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D43" w:rsidRPr="0040071F" w:rsidRDefault="00FE4D43" w:rsidP="00C82E82">
      <w:pPr>
        <w:widowControl w:val="0"/>
        <w:autoSpaceDE w:val="0"/>
        <w:autoSpaceDN w:val="0"/>
        <w:adjustRightInd w:val="0"/>
        <w:spacing w:line="360" w:lineRule="auto"/>
        <w:ind w:left="5670"/>
        <w:jc w:val="both"/>
        <w:rPr>
          <w:rFonts w:ascii="Times New Roman CYR" w:hAnsi="Times New Roman CYR" w:cs="Times New Roman CYR"/>
          <w:sz w:val="28"/>
          <w:szCs w:val="28"/>
          <w:lang w:val="uk-UA"/>
        </w:rPr>
      </w:pPr>
      <w:bookmarkStart w:id="0" w:name="_GoBack"/>
      <w:bookmarkEnd w:id="0"/>
      <w:r w:rsidRPr="0040071F">
        <w:rPr>
          <w:rFonts w:ascii="Times New Roman CYR" w:hAnsi="Times New Roman CYR" w:cs="Times New Roman CYR"/>
          <w:sz w:val="28"/>
          <w:szCs w:val="28"/>
          <w:lang w:val="uk-UA"/>
        </w:rPr>
        <w:t>ЗАТВЕРДЖЕНО</w:t>
      </w:r>
    </w:p>
    <w:p w:rsidR="00891DEB" w:rsidRPr="0040071F" w:rsidRDefault="00FE4D43" w:rsidP="00C82E82">
      <w:pPr>
        <w:widowControl w:val="0"/>
        <w:autoSpaceDE w:val="0"/>
        <w:autoSpaceDN w:val="0"/>
        <w:adjustRightInd w:val="0"/>
        <w:spacing w:line="360" w:lineRule="auto"/>
        <w:ind w:left="5670"/>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Наказ Департаменту</w:t>
      </w:r>
      <w:r w:rsidR="00F34E21" w:rsidRPr="0040071F">
        <w:rPr>
          <w:rFonts w:ascii="Times New Roman CYR" w:hAnsi="Times New Roman CYR" w:cs="Times New Roman CYR"/>
          <w:sz w:val="28"/>
          <w:szCs w:val="28"/>
          <w:lang w:val="uk-UA"/>
        </w:rPr>
        <w:t xml:space="preserve"> </w:t>
      </w:r>
      <w:r w:rsidR="00891DEB" w:rsidRPr="0040071F">
        <w:rPr>
          <w:rFonts w:ascii="Times New Roman CYR" w:hAnsi="Times New Roman CYR" w:cs="Times New Roman CYR"/>
          <w:sz w:val="28"/>
          <w:szCs w:val="28"/>
          <w:lang w:val="uk-UA"/>
        </w:rPr>
        <w:t xml:space="preserve">з питань цивільного захисту, </w:t>
      </w:r>
    </w:p>
    <w:p w:rsidR="00891DEB" w:rsidRPr="0040071F" w:rsidRDefault="00891DEB" w:rsidP="00C82E82">
      <w:pPr>
        <w:widowControl w:val="0"/>
        <w:autoSpaceDE w:val="0"/>
        <w:autoSpaceDN w:val="0"/>
        <w:adjustRightInd w:val="0"/>
        <w:spacing w:line="360" w:lineRule="auto"/>
        <w:ind w:left="5670"/>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 xml:space="preserve">ресурсного забезпечення </w:t>
      </w:r>
    </w:p>
    <w:p w:rsidR="00FE4D43" w:rsidRPr="0040071F" w:rsidRDefault="00891DEB" w:rsidP="00C82E82">
      <w:pPr>
        <w:widowControl w:val="0"/>
        <w:autoSpaceDE w:val="0"/>
        <w:autoSpaceDN w:val="0"/>
        <w:adjustRightInd w:val="0"/>
        <w:spacing w:line="360" w:lineRule="auto"/>
        <w:ind w:left="5670"/>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сил оборони і безпеки</w:t>
      </w:r>
    </w:p>
    <w:p w:rsidR="00FE4D43" w:rsidRPr="0040071F" w:rsidRDefault="00FE4D43" w:rsidP="00C82E82">
      <w:pPr>
        <w:widowControl w:val="0"/>
        <w:autoSpaceDE w:val="0"/>
        <w:autoSpaceDN w:val="0"/>
        <w:adjustRightInd w:val="0"/>
        <w:spacing w:line="360" w:lineRule="auto"/>
        <w:ind w:left="5670"/>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Вінницької обласної державної адміністрації</w:t>
      </w:r>
    </w:p>
    <w:p w:rsidR="00FE4D43" w:rsidRPr="0040071F" w:rsidRDefault="00666203" w:rsidP="00C82E82">
      <w:pPr>
        <w:widowControl w:val="0"/>
        <w:autoSpaceDE w:val="0"/>
        <w:autoSpaceDN w:val="0"/>
        <w:adjustRightInd w:val="0"/>
        <w:spacing w:line="360" w:lineRule="auto"/>
        <w:ind w:left="5670"/>
        <w:jc w:val="both"/>
        <w:rPr>
          <w:rFonts w:ascii="Times New Roman CYR" w:hAnsi="Times New Roman CYR" w:cs="Times New Roman CYR"/>
          <w:color w:val="FF0000"/>
          <w:sz w:val="28"/>
          <w:szCs w:val="28"/>
          <w:lang w:val="uk-UA"/>
        </w:rPr>
      </w:pPr>
      <w:r w:rsidRPr="0040071F">
        <w:rPr>
          <w:rFonts w:ascii="Times New Roman CYR" w:hAnsi="Times New Roman CYR" w:cs="Times New Roman CYR"/>
          <w:color w:val="FF0000"/>
          <w:sz w:val="28"/>
          <w:szCs w:val="28"/>
          <w:lang w:val="uk-UA"/>
        </w:rPr>
        <w:t>---------------- 2026</w:t>
      </w:r>
      <w:r w:rsidR="00FE4D43" w:rsidRPr="0040071F">
        <w:rPr>
          <w:rFonts w:ascii="Times New Roman CYR" w:hAnsi="Times New Roman CYR" w:cs="Times New Roman CYR"/>
          <w:color w:val="FF0000"/>
          <w:sz w:val="28"/>
          <w:szCs w:val="28"/>
          <w:lang w:val="uk-UA"/>
        </w:rPr>
        <w:t xml:space="preserve"> року №</w:t>
      </w:r>
      <w:r w:rsidR="007602A4" w:rsidRPr="0040071F">
        <w:rPr>
          <w:rFonts w:ascii="Times New Roman CYR" w:hAnsi="Times New Roman CYR" w:cs="Times New Roman CYR"/>
          <w:color w:val="FF0000"/>
          <w:sz w:val="28"/>
          <w:szCs w:val="28"/>
          <w:lang w:val="uk-UA"/>
        </w:rPr>
        <w:t xml:space="preserve"> </w:t>
      </w:r>
      <w:r w:rsidRPr="0040071F">
        <w:rPr>
          <w:rFonts w:ascii="Times New Roman CYR" w:hAnsi="Times New Roman CYR" w:cs="Times New Roman CYR"/>
          <w:color w:val="FF0000"/>
          <w:sz w:val="28"/>
          <w:szCs w:val="28"/>
          <w:lang w:val="uk-UA"/>
        </w:rPr>
        <w:t>------</w:t>
      </w:r>
    </w:p>
    <w:p w:rsidR="00FE4D43" w:rsidRPr="0040071F" w:rsidRDefault="00FE4D43" w:rsidP="00C82E82">
      <w:pPr>
        <w:widowControl w:val="0"/>
        <w:autoSpaceDE w:val="0"/>
        <w:autoSpaceDN w:val="0"/>
        <w:adjustRightInd w:val="0"/>
        <w:spacing w:line="360" w:lineRule="auto"/>
        <w:jc w:val="center"/>
        <w:rPr>
          <w:b/>
          <w:bCs/>
          <w:sz w:val="28"/>
          <w:szCs w:val="28"/>
          <w:lang w:val="uk-UA"/>
        </w:rPr>
      </w:pPr>
    </w:p>
    <w:p w:rsidR="00FE4D43" w:rsidRPr="0040071F" w:rsidRDefault="00FE4D43">
      <w:pPr>
        <w:widowControl w:val="0"/>
        <w:autoSpaceDE w:val="0"/>
        <w:autoSpaceDN w:val="0"/>
        <w:adjustRightInd w:val="0"/>
        <w:jc w:val="center"/>
        <w:rPr>
          <w:rFonts w:ascii="Times New Roman CYR" w:hAnsi="Times New Roman CYR" w:cs="Times New Roman CYR"/>
          <w:b/>
          <w:bCs/>
          <w:sz w:val="28"/>
          <w:szCs w:val="28"/>
          <w:lang w:val="uk-UA"/>
        </w:rPr>
      </w:pPr>
      <w:r w:rsidRPr="0040071F">
        <w:rPr>
          <w:rFonts w:ascii="Times New Roman CYR" w:hAnsi="Times New Roman CYR" w:cs="Times New Roman CYR"/>
          <w:b/>
          <w:bCs/>
          <w:sz w:val="28"/>
          <w:szCs w:val="28"/>
          <w:lang w:val="uk-UA"/>
        </w:rPr>
        <w:t>Порядок</w:t>
      </w:r>
    </w:p>
    <w:p w:rsidR="00FE4D43" w:rsidRPr="0040071F" w:rsidRDefault="00FE4D43">
      <w:pPr>
        <w:widowControl w:val="0"/>
        <w:autoSpaceDE w:val="0"/>
        <w:autoSpaceDN w:val="0"/>
        <w:adjustRightInd w:val="0"/>
        <w:jc w:val="center"/>
        <w:rPr>
          <w:rFonts w:ascii="Times New Roman CYR" w:hAnsi="Times New Roman CYR" w:cs="Times New Roman CYR"/>
          <w:b/>
          <w:bCs/>
          <w:sz w:val="28"/>
          <w:szCs w:val="28"/>
          <w:lang w:val="uk-UA"/>
        </w:rPr>
      </w:pPr>
      <w:r w:rsidRPr="0040071F">
        <w:rPr>
          <w:rFonts w:ascii="Times New Roman CYR" w:hAnsi="Times New Roman CYR" w:cs="Times New Roman CYR"/>
          <w:b/>
          <w:bCs/>
          <w:sz w:val="28"/>
          <w:szCs w:val="28"/>
          <w:lang w:val="uk-UA"/>
        </w:rPr>
        <w:t>організації роботи з повідомленнями про можливі факти корупційних або</w:t>
      </w:r>
    </w:p>
    <w:p w:rsidR="00FE4D43" w:rsidRPr="0040071F" w:rsidRDefault="00FE4D43">
      <w:pPr>
        <w:widowControl w:val="0"/>
        <w:autoSpaceDE w:val="0"/>
        <w:autoSpaceDN w:val="0"/>
        <w:adjustRightInd w:val="0"/>
        <w:jc w:val="center"/>
        <w:rPr>
          <w:rFonts w:ascii="Times New Roman CYR" w:hAnsi="Times New Roman CYR" w:cs="Times New Roman CYR"/>
          <w:b/>
          <w:bCs/>
          <w:color w:val="000000"/>
          <w:sz w:val="28"/>
          <w:szCs w:val="28"/>
          <w:lang w:val="uk-UA"/>
        </w:rPr>
      </w:pPr>
      <w:r w:rsidRPr="0040071F">
        <w:rPr>
          <w:rFonts w:ascii="Times New Roman CYR" w:hAnsi="Times New Roman CYR" w:cs="Times New Roman CYR"/>
          <w:b/>
          <w:bCs/>
          <w:sz w:val="28"/>
          <w:szCs w:val="28"/>
          <w:lang w:val="uk-UA"/>
        </w:rPr>
        <w:t xml:space="preserve">пов’язаних з корупцією правопорушень, інших порушень Закону України </w:t>
      </w:r>
      <w:r w:rsidRPr="0040071F">
        <w:rPr>
          <w:b/>
          <w:bCs/>
          <w:sz w:val="28"/>
          <w:szCs w:val="28"/>
          <w:lang w:val="uk-UA"/>
        </w:rPr>
        <w:t>«</w:t>
      </w:r>
      <w:r w:rsidRPr="0040071F">
        <w:rPr>
          <w:rFonts w:ascii="Times New Roman CYR" w:hAnsi="Times New Roman CYR" w:cs="Times New Roman CYR"/>
          <w:b/>
          <w:bCs/>
          <w:sz w:val="28"/>
          <w:szCs w:val="28"/>
          <w:lang w:val="uk-UA"/>
        </w:rPr>
        <w:t>Про запобігання корупції</w:t>
      </w:r>
      <w:r w:rsidRPr="0040071F">
        <w:rPr>
          <w:b/>
          <w:bCs/>
          <w:sz w:val="28"/>
          <w:szCs w:val="28"/>
          <w:lang w:val="uk-UA"/>
        </w:rPr>
        <w:t xml:space="preserve">», </w:t>
      </w:r>
      <w:r w:rsidRPr="0040071F">
        <w:rPr>
          <w:rFonts w:ascii="Times New Roman CYR" w:hAnsi="Times New Roman CYR" w:cs="Times New Roman CYR"/>
          <w:b/>
          <w:bCs/>
          <w:sz w:val="28"/>
          <w:szCs w:val="28"/>
          <w:lang w:val="uk-UA"/>
        </w:rPr>
        <w:t xml:space="preserve">внесеними викривачами, у </w:t>
      </w:r>
      <w:r w:rsidRPr="0040071F">
        <w:rPr>
          <w:rFonts w:ascii="Times New Roman CYR" w:hAnsi="Times New Roman CYR" w:cs="Times New Roman CYR"/>
          <w:b/>
          <w:bCs/>
          <w:color w:val="000000"/>
          <w:sz w:val="28"/>
          <w:szCs w:val="28"/>
          <w:lang w:val="uk-UA"/>
        </w:rPr>
        <w:t xml:space="preserve">Департаменті </w:t>
      </w:r>
      <w:r w:rsidR="00A71118" w:rsidRPr="0040071F">
        <w:rPr>
          <w:b/>
          <w:bCs/>
          <w:color w:val="000000"/>
          <w:sz w:val="28"/>
          <w:szCs w:val="28"/>
          <w:lang w:val="uk-UA"/>
        </w:rPr>
        <w:t>з питань цивільного захисту, ресурсного забезпечення сил оборони і безпеки Вінницької обласної державної адміністрації</w:t>
      </w:r>
    </w:p>
    <w:p w:rsidR="00FE4D43" w:rsidRPr="0040071F" w:rsidRDefault="00FE4D43" w:rsidP="0040071F">
      <w:pPr>
        <w:jc w:val="center"/>
        <w:rPr>
          <w:sz w:val="28"/>
          <w:szCs w:val="28"/>
          <w:lang w:val="uk-UA"/>
        </w:rPr>
      </w:pPr>
    </w:p>
    <w:p w:rsidR="00FE4D43" w:rsidRPr="0040071F" w:rsidRDefault="00FE4D43" w:rsidP="001812BA">
      <w:pPr>
        <w:jc w:val="center"/>
        <w:rPr>
          <w:rFonts w:ascii="Times New Roman CYR" w:hAnsi="Times New Roman CYR" w:cs="Times New Roman CYR"/>
          <w:b/>
          <w:sz w:val="28"/>
          <w:szCs w:val="28"/>
          <w:lang w:val="uk-UA"/>
        </w:rPr>
      </w:pPr>
      <w:r w:rsidRPr="0040071F">
        <w:rPr>
          <w:b/>
          <w:sz w:val="28"/>
          <w:szCs w:val="28"/>
          <w:lang w:val="uk-UA"/>
        </w:rPr>
        <w:t xml:space="preserve">I. </w:t>
      </w:r>
      <w:r w:rsidRPr="0040071F">
        <w:rPr>
          <w:rFonts w:ascii="Times New Roman CYR" w:hAnsi="Times New Roman CYR" w:cs="Times New Roman CYR"/>
          <w:b/>
          <w:sz w:val="28"/>
          <w:szCs w:val="28"/>
          <w:lang w:val="uk-UA"/>
        </w:rPr>
        <w:t>Загальні положення</w:t>
      </w:r>
    </w:p>
    <w:p w:rsidR="001812BA" w:rsidRPr="0040071F" w:rsidRDefault="001812BA" w:rsidP="001812BA">
      <w:pPr>
        <w:jc w:val="center"/>
        <w:rPr>
          <w:rFonts w:ascii="Times New Roman CYR" w:hAnsi="Times New Roman CYR" w:cs="Times New Roman CYR"/>
          <w:b/>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1. </w:t>
      </w:r>
      <w:r w:rsidRPr="0040071F">
        <w:rPr>
          <w:rFonts w:ascii="Times New Roman CYR" w:hAnsi="Times New Roman CYR" w:cs="Times New Roman CYR"/>
          <w:sz w:val="28"/>
          <w:szCs w:val="28"/>
          <w:lang w:val="uk-UA"/>
        </w:rPr>
        <w:t xml:space="preserve">Цей Порядок підготовлено з метою забезпечення викривачам належних умов для здійснення повідомлень про можливі факти корупційних або пов’язаних з корупцією правопорушень, інших порушень Закону України </w:t>
      </w:r>
      <w:r w:rsidRPr="0040071F">
        <w:rPr>
          <w:sz w:val="28"/>
          <w:szCs w:val="28"/>
          <w:lang w:val="uk-UA"/>
        </w:rPr>
        <w:t>«</w:t>
      </w:r>
      <w:r w:rsidRPr="0040071F">
        <w:rPr>
          <w:rFonts w:ascii="Times New Roman CYR" w:hAnsi="Times New Roman CYR" w:cs="Times New Roman CYR"/>
          <w:sz w:val="28"/>
          <w:szCs w:val="28"/>
          <w:lang w:val="uk-UA"/>
        </w:rPr>
        <w:t>Про запобігання корупції</w:t>
      </w:r>
      <w:r w:rsidRPr="0040071F">
        <w:rPr>
          <w:sz w:val="28"/>
          <w:szCs w:val="28"/>
          <w:lang w:val="uk-UA"/>
        </w:rPr>
        <w:t>» (</w:t>
      </w:r>
      <w:r w:rsidRPr="0040071F">
        <w:rPr>
          <w:rFonts w:ascii="Times New Roman CYR" w:hAnsi="Times New Roman CYR" w:cs="Times New Roman CYR"/>
          <w:sz w:val="28"/>
          <w:szCs w:val="28"/>
          <w:lang w:val="uk-UA"/>
        </w:rPr>
        <w:t>далі – Закон).</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 xml:space="preserve">Цей Порядок визначає внутрішні процедури і механізми прийняття та розгляду повідомлень про можливі факти корупційних або пов’язаних з корупцією правопорушень, інших порушень Закону (далі – повідомлення), що здійснюються працівниками </w:t>
      </w:r>
      <w:r w:rsidRPr="0040071F">
        <w:rPr>
          <w:rFonts w:ascii="Times New Roman CYR" w:hAnsi="Times New Roman CYR" w:cs="Times New Roman CYR"/>
          <w:sz w:val="28"/>
          <w:szCs w:val="28"/>
          <w:highlight w:val="white"/>
          <w:lang w:val="uk-UA"/>
        </w:rPr>
        <w:t xml:space="preserve">Департаменту </w:t>
      </w:r>
      <w:r w:rsidR="00891DEB" w:rsidRPr="0040071F">
        <w:rPr>
          <w:rFonts w:ascii="Times New Roman CYR" w:hAnsi="Times New Roman CYR" w:cs="Times New Roman CYR"/>
          <w:sz w:val="28"/>
          <w:szCs w:val="28"/>
          <w:highlight w:val="white"/>
          <w:lang w:val="uk-UA"/>
        </w:rPr>
        <w:t>з питань цивільного захисту, ресурсного забезпечення сил оборони і безпеки</w:t>
      </w:r>
      <w:r w:rsidRPr="0040071F">
        <w:rPr>
          <w:rFonts w:ascii="Times New Roman CYR" w:hAnsi="Times New Roman CYR" w:cs="Times New Roman CYR"/>
          <w:sz w:val="28"/>
          <w:szCs w:val="28"/>
          <w:highlight w:val="white"/>
          <w:lang w:val="uk-UA"/>
        </w:rPr>
        <w:t xml:space="preserve"> Вінницької обласної державної адміністрації (далі – Департамент) </w:t>
      </w:r>
      <w:r w:rsidRPr="0040071F">
        <w:rPr>
          <w:rFonts w:ascii="Times New Roman CYR" w:hAnsi="Times New Roman CYR" w:cs="Times New Roman CYR"/>
          <w:sz w:val="28"/>
          <w:szCs w:val="28"/>
          <w:lang w:val="uk-UA"/>
        </w:rPr>
        <w:t>через внутрішні канали повідомлення, а також іншими фізичними та юридичними особами через зовнішні канали повідомлення, якщо відповідна інформація, яка розкривається, належить до розгляду та прийняття рішення Департаментом.</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Дія цього Порядку не поширюється на будь-які повідомлення фізичних або юридичних осіб, які не є викривачами в розумінні Закону та цього Порядку. Розгляд таких повідомлень здійснюється в загальному порядку розгляду звернень.</w:t>
      </w:r>
    </w:p>
    <w:p w:rsidR="001D494D" w:rsidRPr="0040071F" w:rsidRDefault="001D494D"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2. </w:t>
      </w:r>
      <w:r w:rsidRPr="0040071F">
        <w:rPr>
          <w:rFonts w:ascii="Times New Roman CYR" w:hAnsi="Times New Roman CYR" w:cs="Times New Roman CYR"/>
          <w:sz w:val="28"/>
          <w:szCs w:val="28"/>
          <w:lang w:val="uk-UA"/>
        </w:rPr>
        <w:t>Терміни та скорочення, що наведені у цьому Порядку, вживаються у таких значеннях:</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викривач – фізична особа, яка за наявності переконання, що інформація є достовірною, повідомила про можливі факти корупційних або пов’язаних з </w:t>
      </w:r>
      <w:r w:rsidRPr="0040071F">
        <w:rPr>
          <w:rFonts w:ascii="Times New Roman CYR" w:hAnsi="Times New Roman CYR" w:cs="Times New Roman CYR"/>
          <w:sz w:val="28"/>
          <w:szCs w:val="28"/>
          <w:highlight w:val="white"/>
          <w:lang w:val="uk-UA"/>
        </w:rPr>
        <w:lastRenderedPageBreak/>
        <w:t>корупцією правопорушень, інших порушень Закону, вчинених іншою особою, якщо така інформація стала їй відома у зв’язку з її трудовою, професійною, господарською, громадською, науковою діяльністю, проходженням нею служби чи навчання або її участю у передбачених законодавством процедурах, які є обов’язковими для початку такої діяльності, проходження служби чи навчання;</w:t>
      </w:r>
    </w:p>
    <w:p w:rsidR="00FE4D43" w:rsidRPr="0040071F" w:rsidRDefault="00FE4D43" w:rsidP="001812BA">
      <w:pPr>
        <w:ind w:firstLine="567"/>
        <w:jc w:val="both"/>
        <w:rPr>
          <w:sz w:val="28"/>
          <w:szCs w:val="28"/>
          <w:highlight w:val="white"/>
          <w:lang w:val="uk-UA"/>
        </w:rPr>
      </w:pPr>
      <w:r w:rsidRPr="0040071F">
        <w:rPr>
          <w:rFonts w:ascii="Times New Roman CYR" w:hAnsi="Times New Roman CYR" w:cs="Times New Roman CYR"/>
          <w:sz w:val="28"/>
          <w:szCs w:val="28"/>
          <w:highlight w:val="white"/>
          <w:lang w:val="uk-UA"/>
        </w:rPr>
        <w:t xml:space="preserve">повідомлення – повідомлення про можливі факти корупційних або пов’язаних з корупцією правопорушень, інших порушень </w:t>
      </w:r>
      <w:hyperlink r:id="rId6" w:history="1">
        <w:r w:rsidRPr="0040071F">
          <w:rPr>
            <w:rFonts w:ascii="Times New Roman CYR" w:hAnsi="Times New Roman CYR" w:cs="Times New Roman CYR"/>
            <w:sz w:val="28"/>
            <w:szCs w:val="28"/>
            <w:highlight w:val="white"/>
            <w:lang w:val="uk-UA"/>
          </w:rPr>
          <w:t>Закону</w:t>
        </w:r>
      </w:hyperlink>
      <w:r w:rsidRPr="0040071F">
        <w:rPr>
          <w:sz w:val="28"/>
          <w:szCs w:val="28"/>
          <w:highlight w:val="white"/>
          <w:lang w:val="uk-UA"/>
        </w:rPr>
        <w:t>;</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анонімне повідомлення – повідомлення викривача про порушення вимог Закону без зазначення авторства (анонімно), яке може бути розглянуте тільки за наявності у ньому інформації із фактичними даними про конкретну особу, яка вчинила правопорушення, що можна перевірити;</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попередній розгляд – аналіз інформації, яка міститься у повідомленні про корупцію, на відповідність вимогам Закону;</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 xml:space="preserve">внутрішні канали повідомлення – способи захищеного та анонімного повідомлення інформації, яка повідомляється викривачем керівнику або уповноваженому підрозділу (особі) органу або юридичної особи, у яких викривач працює, проходить службу чи навчання або на замовлення яких виконує роботу, </w:t>
      </w:r>
      <w:r w:rsidRPr="0040071F">
        <w:rPr>
          <w:rFonts w:ascii="Times New Roman CYR" w:hAnsi="Times New Roman CYR" w:cs="Times New Roman CYR"/>
          <w:sz w:val="28"/>
          <w:szCs w:val="28"/>
          <w:highlight w:val="white"/>
          <w:lang w:val="uk-UA"/>
        </w:rPr>
        <w:t>а так само до органу вищого рівня, уповноважена особа якого здійснює контроль за дотриманням антикорупційного законодавства на підвідомчих підприємствах, в установах та організаціях;</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зовнішні канали повідомлення – шляхи повідомлення інформації викривачем через фізичних чи юридичних осіб, у тому числі через медіа, журналістів, громадські об’єднання, професійні спілки тощо;</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highlight w:val="white"/>
          <w:lang w:val="uk-UA"/>
        </w:rPr>
        <w:t xml:space="preserve">достовірність інформації – </w:t>
      </w:r>
      <w:r w:rsidRPr="0040071F">
        <w:rPr>
          <w:rFonts w:ascii="Times New Roman CYR" w:hAnsi="Times New Roman CYR" w:cs="Times New Roman CYR"/>
          <w:sz w:val="28"/>
          <w:szCs w:val="28"/>
          <w:lang w:val="uk-UA"/>
        </w:rPr>
        <w:t>це її правдивість, яку реально установити на підставі наявності фактичних даних, що підтверджують можливе порушення вимог Закону, а також суб’єктивне сприйняття інформації такою, що відповідає дійсності та є правдивою;</w:t>
      </w:r>
    </w:p>
    <w:p w:rsidR="00FE4D43" w:rsidRPr="0040071F" w:rsidRDefault="00FE4D43" w:rsidP="001812BA">
      <w:pPr>
        <w:ind w:firstLine="567"/>
        <w:jc w:val="both"/>
        <w:rPr>
          <w:sz w:val="28"/>
          <w:szCs w:val="28"/>
          <w:highlight w:val="white"/>
          <w:lang w:val="uk-UA"/>
        </w:rPr>
      </w:pPr>
      <w:r w:rsidRPr="0040071F">
        <w:rPr>
          <w:rFonts w:ascii="Times New Roman CYR" w:hAnsi="Times New Roman CYR" w:cs="Times New Roman CYR"/>
          <w:sz w:val="28"/>
          <w:szCs w:val="28"/>
          <w:highlight w:val="white"/>
          <w:lang w:val="uk-UA"/>
        </w:rPr>
        <w:t xml:space="preserve">авторизовані користувачі – керівник та інші уповноважені особи організації, яким відповідно до цього Порядку надано доступ з використанням електронних кабінетів до внутрішньої частини Єдиного порталу повідомлень викривачів (далі – Портал) у межах, необхідних для реалізації їх повноважень та прав, передбачених </w:t>
      </w:r>
      <w:hyperlink r:id="rId7" w:history="1">
        <w:r w:rsidRPr="0040071F">
          <w:rPr>
            <w:rFonts w:ascii="Times New Roman CYR" w:hAnsi="Times New Roman CYR" w:cs="Times New Roman CYR"/>
            <w:sz w:val="28"/>
            <w:szCs w:val="28"/>
            <w:lang w:val="uk-UA"/>
          </w:rPr>
          <w:t>Законом</w:t>
        </w:r>
      </w:hyperlink>
      <w:r w:rsidRPr="0040071F">
        <w:rPr>
          <w:sz w:val="28"/>
          <w:szCs w:val="28"/>
          <w:highlight w:val="white"/>
          <w:lang w:val="uk-UA"/>
        </w:rPr>
        <w:t>;</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електронний кабінет – персоніфікована вебсторінка Порталу, за допомогою якої забезпечено взаємодію авторизованого користувача з Порталом;</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уповноважена особа – </w:t>
      </w:r>
      <w:r w:rsidR="00CD111B" w:rsidRPr="0040071F">
        <w:rPr>
          <w:rFonts w:ascii="Times New Roman CYR" w:hAnsi="Times New Roman CYR" w:cs="Times New Roman CYR"/>
          <w:sz w:val="28"/>
          <w:szCs w:val="28"/>
          <w:lang w:val="uk-UA"/>
        </w:rPr>
        <w:t xml:space="preserve">завідувач </w:t>
      </w:r>
      <w:r w:rsidR="00850765">
        <w:rPr>
          <w:rFonts w:ascii="Times New Roman CYR" w:hAnsi="Times New Roman CYR" w:cs="Times New Roman CYR"/>
          <w:sz w:val="28"/>
          <w:szCs w:val="28"/>
          <w:lang w:val="uk-UA"/>
        </w:rPr>
        <w:t>с</w:t>
      </w:r>
      <w:r w:rsidR="00CD111B" w:rsidRPr="0040071F">
        <w:rPr>
          <w:rFonts w:ascii="Times New Roman CYR" w:hAnsi="Times New Roman CYR" w:cs="Times New Roman CYR"/>
          <w:sz w:val="28"/>
          <w:szCs w:val="28"/>
          <w:lang w:val="uk-UA"/>
        </w:rPr>
        <w:t>ектору роботи з персоналом та правового забезпечення</w:t>
      </w:r>
      <w:r w:rsidR="003D6DE7" w:rsidRPr="0040071F">
        <w:rPr>
          <w:rFonts w:ascii="Times New Roman CYR" w:hAnsi="Times New Roman CYR" w:cs="Times New Roman CYR"/>
          <w:sz w:val="28"/>
          <w:szCs w:val="28"/>
          <w:lang w:val="uk-UA"/>
        </w:rPr>
        <w:t xml:space="preserve"> Департаменту</w:t>
      </w:r>
      <w:r w:rsidR="00C92F23" w:rsidRPr="0040071F">
        <w:rPr>
          <w:rFonts w:ascii="Times New Roman CYR" w:hAnsi="Times New Roman CYR" w:cs="Times New Roman CYR"/>
          <w:sz w:val="28"/>
          <w:szCs w:val="28"/>
          <w:lang w:val="uk-UA"/>
        </w:rPr>
        <w:t xml:space="preserve">, </w:t>
      </w:r>
      <w:r w:rsidR="004E30C8" w:rsidRPr="0040071F">
        <w:rPr>
          <w:sz w:val="28"/>
          <w:szCs w:val="28"/>
          <w:lang w:val="uk-UA" w:eastAsia="uk-UA"/>
        </w:rPr>
        <w:t>уповноважена особа</w:t>
      </w:r>
      <w:r w:rsidR="00A449A8" w:rsidRPr="0040071F">
        <w:rPr>
          <w:sz w:val="28"/>
          <w:szCs w:val="28"/>
          <w:lang w:val="uk-UA" w:eastAsia="uk-UA"/>
        </w:rPr>
        <w:t xml:space="preserve"> з питань запобігання та виявлення корупції</w:t>
      </w:r>
      <w:r w:rsidR="00A449A8" w:rsidRPr="0040071F">
        <w:rPr>
          <w:color w:val="000000"/>
          <w:sz w:val="28"/>
          <w:szCs w:val="28"/>
          <w:lang w:val="uk-UA"/>
        </w:rPr>
        <w:t xml:space="preserve"> </w:t>
      </w:r>
      <w:r w:rsidR="004E30C8" w:rsidRPr="0040071F">
        <w:rPr>
          <w:color w:val="000000"/>
          <w:sz w:val="28"/>
          <w:szCs w:val="28"/>
          <w:lang w:val="uk-UA"/>
        </w:rPr>
        <w:t xml:space="preserve">в </w:t>
      </w:r>
      <w:r w:rsidR="00A449A8" w:rsidRPr="0040071F">
        <w:rPr>
          <w:color w:val="000000"/>
          <w:sz w:val="28"/>
          <w:szCs w:val="28"/>
          <w:lang w:val="uk-UA"/>
        </w:rPr>
        <w:t>Департамент</w:t>
      </w:r>
      <w:r w:rsidR="004E30C8" w:rsidRPr="0040071F">
        <w:rPr>
          <w:color w:val="000000"/>
          <w:sz w:val="28"/>
          <w:szCs w:val="28"/>
          <w:lang w:val="uk-UA"/>
        </w:rPr>
        <w:t>і</w:t>
      </w:r>
      <w:r w:rsidRPr="0040071F">
        <w:rPr>
          <w:rFonts w:ascii="Times New Roman CYR" w:hAnsi="Times New Roman CYR" w:cs="Times New Roman CYR"/>
          <w:sz w:val="28"/>
          <w:szCs w:val="28"/>
          <w:highlight w:val="white"/>
          <w:lang w:val="uk-UA"/>
        </w:rPr>
        <w:t>.</w:t>
      </w:r>
    </w:p>
    <w:p w:rsidR="00FE4D43" w:rsidRPr="0040071F" w:rsidRDefault="00FE4D43" w:rsidP="001812BA">
      <w:pPr>
        <w:ind w:firstLine="567"/>
        <w:jc w:val="both"/>
        <w:rPr>
          <w:sz w:val="28"/>
          <w:szCs w:val="28"/>
          <w:highlight w:val="white"/>
          <w:lang w:val="uk-UA"/>
        </w:rPr>
      </w:pPr>
      <w:r w:rsidRPr="0040071F">
        <w:rPr>
          <w:rFonts w:ascii="Times New Roman CYR" w:hAnsi="Times New Roman CYR" w:cs="Times New Roman CYR"/>
          <w:sz w:val="28"/>
          <w:szCs w:val="28"/>
          <w:lang w:val="uk-UA"/>
        </w:rPr>
        <w:t xml:space="preserve">Інші терміни вживаються у значеннях, наведених у законах України </w:t>
      </w:r>
      <w:r w:rsidRPr="0040071F">
        <w:rPr>
          <w:sz w:val="28"/>
          <w:szCs w:val="28"/>
          <w:lang w:val="uk-UA"/>
        </w:rPr>
        <w:t>«</w:t>
      </w:r>
      <w:r w:rsidRPr="0040071F">
        <w:rPr>
          <w:rFonts w:ascii="Times New Roman CYR" w:hAnsi="Times New Roman CYR" w:cs="Times New Roman CYR"/>
          <w:sz w:val="28"/>
          <w:szCs w:val="28"/>
          <w:lang w:val="uk-UA"/>
        </w:rPr>
        <w:t>Про запобігання корупції</w:t>
      </w:r>
      <w:r w:rsidRPr="0040071F">
        <w:rPr>
          <w:sz w:val="28"/>
          <w:szCs w:val="28"/>
          <w:lang w:val="uk-UA"/>
        </w:rPr>
        <w:t>», «</w:t>
      </w:r>
      <w:r w:rsidRPr="0040071F">
        <w:rPr>
          <w:rFonts w:ascii="Times New Roman CYR" w:hAnsi="Times New Roman CYR" w:cs="Times New Roman CYR"/>
          <w:sz w:val="28"/>
          <w:szCs w:val="28"/>
          <w:lang w:val="uk-UA"/>
        </w:rPr>
        <w:t>Про інформацію</w:t>
      </w:r>
      <w:r w:rsidRPr="0040071F">
        <w:rPr>
          <w:sz w:val="28"/>
          <w:szCs w:val="28"/>
          <w:lang w:val="uk-UA"/>
        </w:rPr>
        <w:t>», «</w:t>
      </w:r>
      <w:r w:rsidRPr="0040071F">
        <w:rPr>
          <w:rFonts w:ascii="Times New Roman CYR" w:hAnsi="Times New Roman CYR" w:cs="Times New Roman CYR"/>
          <w:sz w:val="28"/>
          <w:szCs w:val="28"/>
          <w:lang w:val="uk-UA"/>
        </w:rPr>
        <w:t>Про доступ до публічної інформації</w:t>
      </w:r>
      <w:r w:rsidRPr="0040071F">
        <w:rPr>
          <w:sz w:val="28"/>
          <w:szCs w:val="28"/>
          <w:lang w:val="uk-UA"/>
        </w:rPr>
        <w:t>», «</w:t>
      </w:r>
      <w:r w:rsidRPr="0040071F">
        <w:rPr>
          <w:rFonts w:ascii="Times New Roman CYR" w:hAnsi="Times New Roman CYR" w:cs="Times New Roman CYR"/>
          <w:sz w:val="28"/>
          <w:szCs w:val="28"/>
          <w:lang w:val="uk-UA"/>
        </w:rPr>
        <w:t>Про захист персональних даних</w:t>
      </w:r>
      <w:r w:rsidRPr="0040071F">
        <w:rPr>
          <w:sz w:val="28"/>
          <w:szCs w:val="28"/>
          <w:lang w:val="uk-UA"/>
        </w:rPr>
        <w:t>».</w:t>
      </w:r>
    </w:p>
    <w:p w:rsidR="001812BA" w:rsidRPr="0040071F" w:rsidRDefault="001812BA" w:rsidP="001812BA">
      <w:pPr>
        <w:ind w:firstLine="567"/>
        <w:jc w:val="both"/>
        <w:rPr>
          <w:sz w:val="28"/>
          <w:szCs w:val="28"/>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3. </w:t>
      </w:r>
      <w:r w:rsidRPr="0040071F">
        <w:rPr>
          <w:rFonts w:ascii="Times New Roman CYR" w:hAnsi="Times New Roman CYR" w:cs="Times New Roman CYR"/>
          <w:color w:val="000000"/>
          <w:sz w:val="28"/>
          <w:szCs w:val="28"/>
          <w:highlight w:val="white"/>
          <w:lang w:val="uk-UA"/>
        </w:rPr>
        <w:t>Департамент</w:t>
      </w:r>
      <w:r w:rsidRPr="0040071F">
        <w:rPr>
          <w:rFonts w:ascii="Times New Roman CYR" w:hAnsi="Times New Roman CYR" w:cs="Times New Roman CYR"/>
          <w:sz w:val="28"/>
          <w:szCs w:val="28"/>
          <w:highlight w:val="white"/>
          <w:lang w:val="uk-UA"/>
        </w:rPr>
        <w:t xml:space="preserve"> забезпечує умови для повідомлення про порушення вимог Закону усно та письмово через спеціальну телефонну лінію, електронну форму для відправлення звернення-повідомлення на вебсторінці Департаменту, засоби електронного і поштового зв’язку та на особистому прийомі.</w:t>
      </w:r>
    </w:p>
    <w:p w:rsidR="003C7948" w:rsidRPr="0040071F" w:rsidRDefault="003C7948" w:rsidP="001812BA">
      <w:pPr>
        <w:ind w:firstLine="567"/>
        <w:jc w:val="both"/>
        <w:rPr>
          <w:sz w:val="28"/>
          <w:szCs w:val="28"/>
          <w:highlight w:val="white"/>
          <w:lang w:val="uk-UA"/>
        </w:rPr>
      </w:pPr>
    </w:p>
    <w:p w:rsidR="004E30C8"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4. </w:t>
      </w:r>
      <w:r w:rsidRPr="0040071F">
        <w:rPr>
          <w:rFonts w:ascii="Times New Roman CYR" w:hAnsi="Times New Roman CYR" w:cs="Times New Roman CYR"/>
          <w:sz w:val="28"/>
          <w:szCs w:val="28"/>
          <w:highlight w:val="white"/>
          <w:lang w:val="uk-UA"/>
        </w:rPr>
        <w:t>Повідомлення може бути здійснене викривачем без зазначення авторства (анонімно).</w:t>
      </w:r>
    </w:p>
    <w:p w:rsidR="001812BA" w:rsidRPr="0040071F" w:rsidRDefault="001812BA" w:rsidP="001812BA">
      <w:pPr>
        <w:ind w:firstLine="567"/>
        <w:jc w:val="both"/>
        <w:rPr>
          <w:sz w:val="28"/>
          <w:szCs w:val="28"/>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5. </w:t>
      </w:r>
      <w:r w:rsidRPr="0040071F">
        <w:rPr>
          <w:rFonts w:ascii="Times New Roman CYR" w:hAnsi="Times New Roman CYR" w:cs="Times New Roman CYR"/>
          <w:sz w:val="28"/>
          <w:szCs w:val="28"/>
          <w:highlight w:val="white"/>
          <w:lang w:val="uk-UA"/>
        </w:rPr>
        <w:t>Анонімне повідомлення про порушення вимог Закону підлягає розгляду, якщо наведена в ньому інформація стосується працівника Департаменту та містить фактичні дані, які можуть бути перевірені.</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Calibri" w:hAnsi="Calibri" w:cs="Calibri"/>
          <w:color w:val="333333"/>
          <w:sz w:val="28"/>
          <w:szCs w:val="28"/>
          <w:highlight w:val="white"/>
          <w:lang w:val="uk-UA"/>
        </w:rPr>
      </w:pPr>
      <w:r w:rsidRPr="0040071F">
        <w:rPr>
          <w:sz w:val="28"/>
          <w:szCs w:val="28"/>
          <w:lang w:val="uk-UA"/>
        </w:rPr>
        <w:t xml:space="preserve">6. </w:t>
      </w:r>
      <w:r w:rsidRPr="0040071F">
        <w:rPr>
          <w:rFonts w:ascii="Times New Roman CYR" w:hAnsi="Times New Roman CYR" w:cs="Times New Roman CYR"/>
          <w:sz w:val="28"/>
          <w:szCs w:val="28"/>
          <w:lang w:val="uk-UA"/>
        </w:rPr>
        <w:t xml:space="preserve">Посадові та службові особи </w:t>
      </w:r>
      <w:r w:rsidRPr="0040071F">
        <w:rPr>
          <w:rFonts w:ascii="Times New Roman CYR" w:hAnsi="Times New Roman CYR" w:cs="Times New Roman CYR"/>
          <w:color w:val="000000"/>
          <w:sz w:val="28"/>
          <w:szCs w:val="28"/>
          <w:lang w:val="uk-UA"/>
        </w:rPr>
        <w:t>Департаменту</w:t>
      </w:r>
      <w:r w:rsidRPr="0040071F">
        <w:rPr>
          <w:rFonts w:ascii="Times New Roman CYR" w:hAnsi="Times New Roman CYR" w:cs="Times New Roman CYR"/>
          <w:sz w:val="28"/>
          <w:szCs w:val="28"/>
          <w:lang w:val="uk-UA"/>
        </w:rPr>
        <w:t xml:space="preserve"> у разі виявлення корупційного або пов’язаного з корупцією правопорушення чи одержання повідомлення про вчинення такого правопорушення працівниками </w:t>
      </w:r>
      <w:r w:rsidRPr="0040071F">
        <w:rPr>
          <w:rFonts w:ascii="Times New Roman CYR" w:hAnsi="Times New Roman CYR" w:cs="Times New Roman CYR"/>
          <w:color w:val="000000"/>
          <w:sz w:val="28"/>
          <w:szCs w:val="28"/>
          <w:lang w:val="uk-UA"/>
        </w:rPr>
        <w:t>Департаменту</w:t>
      </w:r>
      <w:r w:rsidRPr="0040071F">
        <w:rPr>
          <w:rFonts w:ascii="Times New Roman CYR" w:hAnsi="Times New Roman CYR" w:cs="Times New Roman CYR"/>
          <w:sz w:val="28"/>
          <w:szCs w:val="28"/>
          <w:lang w:val="uk-UA"/>
        </w:rPr>
        <w:t>,</w:t>
      </w:r>
      <w:r w:rsidRPr="0040071F">
        <w:rPr>
          <w:rFonts w:ascii="Times New Roman CYR" w:hAnsi="Times New Roman CYR" w:cs="Times New Roman CYR"/>
          <w:color w:val="000000"/>
          <w:sz w:val="28"/>
          <w:szCs w:val="28"/>
          <w:lang w:val="uk-UA"/>
        </w:rPr>
        <w:t xml:space="preserve"> </w:t>
      </w:r>
      <w:r w:rsidRPr="0040071F">
        <w:rPr>
          <w:rFonts w:ascii="Times New Roman CYR" w:hAnsi="Times New Roman CYR" w:cs="Times New Roman CYR"/>
          <w:sz w:val="28"/>
          <w:szCs w:val="28"/>
          <w:lang w:val="uk-UA"/>
        </w:rPr>
        <w:t xml:space="preserve">зобов’язані у межах своїх повноважень ужити заходів щодо припинення такого правопорушення </w:t>
      </w:r>
      <w:r w:rsidRPr="0040071F">
        <w:rPr>
          <w:rFonts w:ascii="Times New Roman CYR" w:hAnsi="Times New Roman CYR" w:cs="Times New Roman CYR"/>
          <w:sz w:val="28"/>
          <w:szCs w:val="28"/>
          <w:highlight w:val="white"/>
          <w:lang w:val="uk-UA"/>
        </w:rPr>
        <w:t>та негайно, протягом 24 годин, письмово</w:t>
      </w:r>
      <w:r w:rsidRPr="0040071F">
        <w:rPr>
          <w:rFonts w:ascii="Times New Roman CYR" w:hAnsi="Times New Roman CYR" w:cs="Times New Roman CYR"/>
          <w:sz w:val="28"/>
          <w:szCs w:val="28"/>
          <w:lang w:val="uk-UA"/>
        </w:rPr>
        <w:t xml:space="preserve"> повідомити </w:t>
      </w:r>
      <w:r w:rsidRPr="0040071F">
        <w:rPr>
          <w:rFonts w:ascii="Times New Roman CYR" w:hAnsi="Times New Roman CYR" w:cs="Times New Roman CYR"/>
          <w:sz w:val="28"/>
          <w:szCs w:val="28"/>
          <w:highlight w:val="white"/>
          <w:lang w:val="uk-UA"/>
        </w:rPr>
        <w:t>про його вчинення спеціально уповноважений суб’єкт у сфері протидії корупції.</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7. </w:t>
      </w:r>
      <w:r w:rsidRPr="0040071F">
        <w:rPr>
          <w:rFonts w:ascii="Times New Roman CYR" w:hAnsi="Times New Roman CYR" w:cs="Times New Roman CYR"/>
          <w:sz w:val="28"/>
          <w:szCs w:val="28"/>
          <w:lang w:val="uk-UA"/>
        </w:rPr>
        <w:t>Розгляд повідомлень викривачів здійснює уповноважена особа Департаменту.</w:t>
      </w:r>
    </w:p>
    <w:p w:rsidR="001812BA" w:rsidRPr="0040071F" w:rsidRDefault="001812BA" w:rsidP="001812BA">
      <w:pPr>
        <w:ind w:firstLine="567"/>
        <w:jc w:val="both"/>
        <w:rPr>
          <w:sz w:val="28"/>
          <w:szCs w:val="28"/>
          <w:highlight w:val="white"/>
          <w:lang w:val="uk-UA"/>
        </w:rPr>
      </w:pPr>
    </w:p>
    <w:p w:rsidR="00FE4D43" w:rsidRPr="0040071F" w:rsidRDefault="00FE4D43" w:rsidP="001812BA">
      <w:pPr>
        <w:jc w:val="center"/>
        <w:rPr>
          <w:rFonts w:ascii="Times New Roman CYR" w:hAnsi="Times New Roman CYR" w:cs="Times New Roman CYR"/>
          <w:b/>
          <w:sz w:val="28"/>
          <w:szCs w:val="28"/>
          <w:highlight w:val="white"/>
          <w:lang w:val="uk-UA"/>
        </w:rPr>
      </w:pPr>
      <w:r w:rsidRPr="0040071F">
        <w:rPr>
          <w:b/>
          <w:sz w:val="28"/>
          <w:szCs w:val="28"/>
          <w:highlight w:val="white"/>
          <w:lang w:val="uk-UA"/>
        </w:rPr>
        <w:t xml:space="preserve">II. </w:t>
      </w:r>
      <w:r w:rsidRPr="0040071F">
        <w:rPr>
          <w:rFonts w:ascii="Times New Roman CYR" w:hAnsi="Times New Roman CYR" w:cs="Times New Roman CYR"/>
          <w:b/>
          <w:sz w:val="28"/>
          <w:szCs w:val="28"/>
          <w:highlight w:val="white"/>
          <w:lang w:val="uk-UA"/>
        </w:rPr>
        <w:t>Засади та принципи організації роботи з повідомленнями</w:t>
      </w:r>
    </w:p>
    <w:p w:rsidR="001812BA" w:rsidRPr="0040071F" w:rsidRDefault="001812BA" w:rsidP="001812BA">
      <w:pPr>
        <w:ind w:firstLine="567"/>
        <w:jc w:val="both"/>
        <w:rPr>
          <w:sz w:val="28"/>
          <w:szCs w:val="28"/>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1. </w:t>
      </w:r>
      <w:r w:rsidRPr="0040071F">
        <w:rPr>
          <w:rFonts w:ascii="Times New Roman CYR" w:hAnsi="Times New Roman CYR" w:cs="Times New Roman CYR"/>
          <w:sz w:val="28"/>
          <w:szCs w:val="28"/>
          <w:highlight w:val="white"/>
          <w:lang w:val="uk-UA"/>
        </w:rPr>
        <w:t>Організація роботи з повідомленнями здійснюється на таких засадах:</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знання та обізнаність – забезпечення інформування про можливість подати повідомлення та про повноваження уповноваженої особи щодо його розгляду;</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доброчесність – діяльність працівників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 xml:space="preserve">, що базується на </w:t>
      </w:r>
      <w:r w:rsidRPr="0040071F">
        <w:rPr>
          <w:sz w:val="28"/>
          <w:szCs w:val="28"/>
          <w:highlight w:val="white"/>
          <w:lang w:val="uk-UA"/>
        </w:rPr>
        <w:t xml:space="preserve">виконанні службових обов’язків відповідно до вимог Законів України </w:t>
      </w:r>
      <w:hyperlink r:id="rId8" w:history="1">
        <w:r w:rsidRPr="0040071F">
          <w:rPr>
            <w:sz w:val="28"/>
            <w:szCs w:val="28"/>
            <w:highlight w:val="white"/>
            <w:lang w:val="uk-UA"/>
          </w:rPr>
          <w:t>«Про запобігання корупції»</w:t>
        </w:r>
      </w:hyperlink>
      <w:r w:rsidRPr="0040071F">
        <w:rPr>
          <w:sz w:val="28"/>
          <w:szCs w:val="28"/>
          <w:highlight w:val="white"/>
          <w:lang w:val="uk-UA"/>
        </w:rPr>
        <w:t xml:space="preserve">, </w:t>
      </w:r>
      <w:hyperlink r:id="rId9" w:history="1">
        <w:r w:rsidRPr="0040071F">
          <w:rPr>
            <w:sz w:val="28"/>
            <w:szCs w:val="28"/>
            <w:highlight w:val="white"/>
            <w:lang w:val="uk-UA"/>
          </w:rPr>
          <w:t>«Про державну службу»</w:t>
        </w:r>
      </w:hyperlink>
      <w:r w:rsidRPr="0040071F">
        <w:rPr>
          <w:sz w:val="28"/>
          <w:szCs w:val="28"/>
          <w:highlight w:val="white"/>
          <w:lang w:val="uk-UA"/>
        </w:rPr>
        <w:t>, Загальних правил етичної</w:t>
      </w:r>
      <w:r w:rsidRPr="0040071F">
        <w:rPr>
          <w:rFonts w:ascii="Times New Roman CYR" w:hAnsi="Times New Roman CYR" w:cs="Times New Roman CYR"/>
          <w:sz w:val="28"/>
          <w:szCs w:val="28"/>
          <w:highlight w:val="white"/>
          <w:lang w:val="uk-UA"/>
        </w:rPr>
        <w:t xml:space="preserve"> поведінки державних службовців та посадових осіб місцевого самоврядування, затверджених наказом Національного агентства України з питань державної служби від 05 серпня 2016 року № 158, зареєстрованих у Міністерстві юстиції України 31 серпня 2016 року за № 1203/29333 (у редакції наказу Національного агентства України з питань державної служби від 28 квітня 2021 року № 72-21), та загальновизнаних етичних норм;</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довіра – інформування викривачів про їхні права та гарантії захисту, у тому числі трудових прав, виконання державних гарантій захисту;</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відповідальність – забезпечення керівництвом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 xml:space="preserve">, в тому числі керівниками структурних підрозділів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 роботи з повідомленнями;</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ефективність – реагування на усі без винятку випадки порушення вимог Закону;</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прозорість – інформування викривачів про результати розгляду повідомлень;</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аналіз та вивчення – систематичний перегляд і коригування організації роботи з повідомленнями та викривачами.</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2. </w:t>
      </w:r>
      <w:r w:rsidRPr="0040071F">
        <w:rPr>
          <w:rFonts w:ascii="Times New Roman CYR" w:hAnsi="Times New Roman CYR" w:cs="Times New Roman CYR"/>
          <w:sz w:val="28"/>
          <w:szCs w:val="28"/>
          <w:highlight w:val="white"/>
          <w:lang w:val="uk-UA"/>
        </w:rPr>
        <w:t>Принципи організації роботи з повідомленнями:</w:t>
      </w:r>
    </w:p>
    <w:p w:rsidR="00FE4D43" w:rsidRPr="0040071F" w:rsidRDefault="00FE4D43" w:rsidP="001812BA">
      <w:pPr>
        <w:ind w:firstLine="567"/>
        <w:jc w:val="both"/>
        <w:rPr>
          <w:sz w:val="28"/>
          <w:szCs w:val="28"/>
          <w:highlight w:val="white"/>
          <w:lang w:val="uk-UA"/>
        </w:rPr>
      </w:pPr>
      <w:r w:rsidRPr="0040071F">
        <w:rPr>
          <w:rFonts w:ascii="Times New Roman CYR" w:hAnsi="Times New Roman CYR" w:cs="Times New Roman CYR"/>
          <w:sz w:val="28"/>
          <w:szCs w:val="28"/>
          <w:highlight w:val="white"/>
          <w:lang w:val="uk-UA"/>
        </w:rPr>
        <w:t>захист прав викривачів – за наявнос</w:t>
      </w:r>
      <w:r w:rsidR="006F2510" w:rsidRPr="0040071F">
        <w:rPr>
          <w:rFonts w:ascii="Times New Roman CYR" w:hAnsi="Times New Roman CYR" w:cs="Times New Roman CYR"/>
          <w:sz w:val="28"/>
          <w:szCs w:val="28"/>
          <w:highlight w:val="white"/>
          <w:lang w:val="uk-UA"/>
        </w:rPr>
        <w:t>ті загрози життю, житлу, здоров’</w:t>
      </w:r>
      <w:r w:rsidRPr="0040071F">
        <w:rPr>
          <w:rFonts w:ascii="Times New Roman CYR" w:hAnsi="Times New Roman CYR" w:cs="Times New Roman CYR"/>
          <w:sz w:val="28"/>
          <w:szCs w:val="28"/>
          <w:highlight w:val="white"/>
          <w:lang w:val="uk-UA"/>
        </w:rPr>
        <w:t>ю та майну ви</w:t>
      </w:r>
      <w:r w:rsidR="006F2510" w:rsidRPr="0040071F">
        <w:rPr>
          <w:rFonts w:ascii="Times New Roman CYR" w:hAnsi="Times New Roman CYR" w:cs="Times New Roman CYR"/>
          <w:sz w:val="28"/>
          <w:szCs w:val="28"/>
          <w:highlight w:val="white"/>
          <w:lang w:val="uk-UA"/>
        </w:rPr>
        <w:t>кривачів, їх близьких осіб у зв’</w:t>
      </w:r>
      <w:r w:rsidRPr="0040071F">
        <w:rPr>
          <w:rFonts w:ascii="Times New Roman CYR" w:hAnsi="Times New Roman CYR" w:cs="Times New Roman CYR"/>
          <w:sz w:val="28"/>
          <w:szCs w:val="28"/>
          <w:highlight w:val="white"/>
          <w:lang w:val="uk-UA"/>
        </w:rPr>
        <w:t xml:space="preserve">язку із здійсненим повідомленням, </w:t>
      </w:r>
      <w:r w:rsidRPr="0040071F">
        <w:rPr>
          <w:rFonts w:ascii="Times New Roman CYR" w:hAnsi="Times New Roman CYR" w:cs="Times New Roman CYR"/>
          <w:sz w:val="28"/>
          <w:szCs w:val="28"/>
          <w:highlight w:val="white"/>
          <w:lang w:val="uk-UA"/>
        </w:rPr>
        <w:lastRenderedPageBreak/>
        <w:t xml:space="preserve">правоохоронними органами до них можуть бути застосовані правові, </w:t>
      </w:r>
      <w:r w:rsidRPr="0040071F">
        <w:rPr>
          <w:sz w:val="28"/>
          <w:szCs w:val="28"/>
          <w:highlight w:val="white"/>
          <w:lang w:val="uk-UA"/>
        </w:rPr>
        <w:t>організаційно-технічні та інші спрямовані на захист від протиправних посягань заходи, передбачені </w:t>
      </w:r>
      <w:hyperlink r:id="rId10" w:history="1">
        <w:r w:rsidRPr="0040071F">
          <w:rPr>
            <w:sz w:val="28"/>
            <w:szCs w:val="28"/>
            <w:highlight w:val="white"/>
            <w:lang w:val="uk-UA"/>
          </w:rPr>
          <w:t>Законом України «Про забезпечення безпеки осіб, які беруть участь у кримінальному судочинстві»</w:t>
        </w:r>
      </w:hyperlink>
      <w:r w:rsidRPr="0040071F">
        <w:rPr>
          <w:sz w:val="28"/>
          <w:szCs w:val="28"/>
          <w:highlight w:val="white"/>
          <w:lang w:val="uk-UA"/>
        </w:rPr>
        <w:t>;</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конфіденційність – забезпечення виконання працівниками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 xml:space="preserve"> вимог законодавства щодо заборони розкриття інформації про викривача, його близьких осіб або інших даних, які можуть ідентифікувати особу викривача, його близьких осіб, третім особам, які не залучаються до розгляду, перевірки та/або розслідування повідомлених ним фактів, а також особам, дій або бездіяльності яких стосуються повідомлені ним факти, крім випадків, установлених законом, а також нерозголошення такої інформації працівниками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 які залучаються до процедур попереднього розгляду, ідентифікації, опрацювання, використання та збереження повідомлень;</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зворотний зв’язок – підтримання зв’язку з викривачем навіть у випадку, коли таке повідомлення подане анонімно (за наявності інформації про контакти викривача);</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неупередженість – забезпечення розгляду повідомлення по суті та без жодних упереджень, які можуть виникати за результатами попередніх контактів викривача з працівниками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об’єктивність – надання повної і об’єктивної оцінки одержаній під час розгляду повідомлення інформації, а також результатам такої перевірки;</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рівність – забезпечення однакового ставлення до всіх викривачів незалежно від їх віку, статі, національної приналежності, віросповідання тощо.</w:t>
      </w:r>
    </w:p>
    <w:p w:rsidR="001812BA" w:rsidRPr="0040071F" w:rsidRDefault="001812BA" w:rsidP="0040071F">
      <w:pPr>
        <w:jc w:val="center"/>
        <w:rPr>
          <w:rFonts w:ascii="Times New Roman CYR" w:hAnsi="Times New Roman CYR" w:cs="Times New Roman CYR"/>
          <w:highlight w:val="white"/>
          <w:lang w:val="uk-UA"/>
        </w:rPr>
      </w:pPr>
    </w:p>
    <w:p w:rsidR="00FE4D43" w:rsidRPr="0040071F" w:rsidRDefault="00FE4D43" w:rsidP="001812BA">
      <w:pPr>
        <w:jc w:val="center"/>
        <w:rPr>
          <w:rFonts w:ascii="Times New Roman CYR" w:hAnsi="Times New Roman CYR" w:cs="Times New Roman CYR"/>
          <w:b/>
          <w:sz w:val="28"/>
          <w:szCs w:val="28"/>
          <w:highlight w:val="white"/>
          <w:lang w:val="uk-UA"/>
        </w:rPr>
      </w:pPr>
      <w:r w:rsidRPr="0040071F">
        <w:rPr>
          <w:rFonts w:ascii="Times New Roman CYR" w:hAnsi="Times New Roman CYR" w:cs="Times New Roman CYR"/>
          <w:b/>
          <w:sz w:val="28"/>
          <w:szCs w:val="28"/>
          <w:highlight w:val="white"/>
          <w:lang w:val="uk-UA"/>
        </w:rPr>
        <w:t>ІІІ. Порядок здійснення повідомлення через Портал</w:t>
      </w:r>
    </w:p>
    <w:p w:rsidR="001812BA" w:rsidRPr="0040071F" w:rsidRDefault="001812BA" w:rsidP="0040071F">
      <w:pPr>
        <w:jc w:val="center"/>
        <w:rPr>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1. </w:t>
      </w:r>
      <w:r w:rsidRPr="0040071F">
        <w:rPr>
          <w:rFonts w:ascii="Times New Roman CYR" w:hAnsi="Times New Roman CYR" w:cs="Times New Roman CYR"/>
          <w:sz w:val="28"/>
          <w:szCs w:val="28"/>
          <w:highlight w:val="white"/>
          <w:lang w:val="uk-UA"/>
        </w:rPr>
        <w:t>Портал – це інформаційно-комунікаційна система, яка є власністю держави, адміністрування та захист інформації в якій виконує Національне агентство з питань запобігання корупції, що забезпечує обмін даними з викривачем за допомогою мережі Інтернет, а також збирання, зберігання, використання, захист, облік, пошук, узагальнення повідомлень викривачів, а також іншої інформації, у тому числі про статус викривачів, стан та результати розгляду повідомлень викривачів.</w:t>
      </w:r>
    </w:p>
    <w:p w:rsidR="001812BA" w:rsidRPr="0040071F" w:rsidRDefault="001812BA" w:rsidP="001812BA">
      <w:pPr>
        <w:ind w:firstLine="567"/>
        <w:jc w:val="both"/>
        <w:rPr>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2. </w:t>
      </w:r>
      <w:r w:rsidRPr="0040071F">
        <w:rPr>
          <w:rFonts w:ascii="Times New Roman CYR" w:hAnsi="Times New Roman CYR" w:cs="Times New Roman CYR"/>
          <w:sz w:val="28"/>
          <w:szCs w:val="28"/>
          <w:highlight w:val="white"/>
          <w:lang w:val="uk-UA"/>
        </w:rPr>
        <w:t xml:space="preserve">Портал має публічну та внутрішню частини. </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Через публічну частину подають повідомлення викривачі, у ній відображають статистичну інформацію, у тому числі про статус викривачів, стан та результати розгляду повідомлень викривачів.</w:t>
      </w:r>
    </w:p>
    <w:p w:rsidR="00FE4D43" w:rsidRPr="0040071F" w:rsidRDefault="00FE4D43" w:rsidP="001812BA">
      <w:pPr>
        <w:ind w:firstLine="567"/>
        <w:jc w:val="both"/>
        <w:rPr>
          <w:rFonts w:ascii="Calibri" w:hAnsi="Calibri" w:cs="Calibri"/>
          <w:sz w:val="28"/>
          <w:szCs w:val="28"/>
          <w:lang w:val="uk-UA"/>
        </w:rPr>
      </w:pPr>
      <w:r w:rsidRPr="0040071F">
        <w:rPr>
          <w:rFonts w:ascii="Times New Roman CYR" w:hAnsi="Times New Roman CYR" w:cs="Times New Roman CYR"/>
          <w:sz w:val="28"/>
          <w:szCs w:val="28"/>
          <w:lang w:val="uk-UA"/>
        </w:rPr>
        <w:t xml:space="preserve">Через внутрішню частину Порталу авторизовані користувачі згідно з їх повноваженнями не пізніше наступного робочого дня з моменту отримання вносять до Порталу отриману через внутрішній канал повідомлення </w:t>
      </w:r>
      <w:r w:rsidRPr="0040071F">
        <w:rPr>
          <w:rFonts w:ascii="Times New Roman CYR" w:hAnsi="Times New Roman CYR" w:cs="Times New Roman CYR"/>
          <w:sz w:val="28"/>
          <w:szCs w:val="28"/>
          <w:lang w:val="uk-UA"/>
        </w:rPr>
        <w:lastRenderedPageBreak/>
        <w:t>інформацію про можливі факти порушення вимог Закону, а також інформацію про статус викривачів, стан та результати розгляду їх повідомлень.</w:t>
      </w:r>
      <w:r w:rsidRPr="0040071F">
        <w:rPr>
          <w:rFonts w:ascii="Calibri" w:hAnsi="Calibri" w:cs="Calibri"/>
          <w:sz w:val="28"/>
          <w:szCs w:val="28"/>
          <w:lang w:val="uk-UA"/>
        </w:rPr>
        <w:t xml:space="preserve"> </w:t>
      </w:r>
    </w:p>
    <w:p w:rsidR="00744600" w:rsidRPr="0040071F" w:rsidRDefault="00744600" w:rsidP="001812BA">
      <w:pPr>
        <w:ind w:firstLine="567"/>
        <w:jc w:val="both"/>
        <w:rPr>
          <w:sz w:val="28"/>
          <w:szCs w:val="28"/>
          <w:highlight w:val="white"/>
          <w:lang w:val="uk-UA"/>
        </w:rPr>
      </w:pPr>
    </w:p>
    <w:p w:rsidR="00FE4D43" w:rsidRPr="0040071F" w:rsidRDefault="00FE4D43" w:rsidP="001812BA">
      <w:pPr>
        <w:ind w:firstLine="567"/>
        <w:jc w:val="both"/>
        <w:rPr>
          <w:sz w:val="28"/>
          <w:szCs w:val="28"/>
          <w:highlight w:val="white"/>
          <w:lang w:val="uk-UA"/>
        </w:rPr>
      </w:pPr>
      <w:r w:rsidRPr="0040071F">
        <w:rPr>
          <w:sz w:val="28"/>
          <w:szCs w:val="28"/>
          <w:highlight w:val="white"/>
          <w:lang w:val="uk-UA"/>
        </w:rPr>
        <w:t xml:space="preserve">3. </w:t>
      </w:r>
      <w:r w:rsidRPr="0040071F">
        <w:rPr>
          <w:rFonts w:ascii="Times New Roman CYR" w:hAnsi="Times New Roman CYR" w:cs="Times New Roman CYR"/>
          <w:sz w:val="28"/>
          <w:szCs w:val="28"/>
          <w:highlight w:val="white"/>
          <w:lang w:val="uk-UA"/>
        </w:rPr>
        <w:t>Авторизований користувач згідно з його повноваженнями інформацію до Порталу вносить через заповнення форми</w:t>
      </w:r>
      <w:r w:rsidR="00D94907" w:rsidRPr="0040071F">
        <w:rPr>
          <w:rFonts w:ascii="Times New Roman CYR" w:hAnsi="Times New Roman CYR" w:cs="Times New Roman CYR"/>
          <w:sz w:val="28"/>
          <w:szCs w:val="28"/>
          <w:highlight w:val="white"/>
          <w:lang w:val="uk-UA"/>
        </w:rPr>
        <w:t xml:space="preserve"> </w:t>
      </w:r>
      <w:r w:rsidRPr="0040071F">
        <w:rPr>
          <w:rFonts w:ascii="Times New Roman CYR" w:hAnsi="Times New Roman CYR" w:cs="Times New Roman CYR"/>
          <w:sz w:val="28"/>
          <w:szCs w:val="28"/>
          <w:highlight w:val="white"/>
          <w:lang w:val="uk-UA"/>
        </w:rPr>
        <w:t>/</w:t>
      </w:r>
      <w:r w:rsidR="00D94907" w:rsidRPr="0040071F">
        <w:rPr>
          <w:rFonts w:ascii="Times New Roman CYR" w:hAnsi="Times New Roman CYR" w:cs="Times New Roman CYR"/>
          <w:sz w:val="28"/>
          <w:szCs w:val="28"/>
          <w:highlight w:val="white"/>
          <w:lang w:val="uk-UA"/>
        </w:rPr>
        <w:t xml:space="preserve"> </w:t>
      </w:r>
      <w:r w:rsidRPr="0040071F">
        <w:rPr>
          <w:rFonts w:ascii="Times New Roman CYR" w:hAnsi="Times New Roman CYR" w:cs="Times New Roman CYR"/>
          <w:sz w:val="28"/>
          <w:szCs w:val="28"/>
          <w:highlight w:val="white"/>
          <w:lang w:val="uk-UA"/>
        </w:rPr>
        <w:t xml:space="preserve">обрання полів не пізніше наступного </w:t>
      </w:r>
      <w:r w:rsidRPr="0040071F">
        <w:rPr>
          <w:sz w:val="28"/>
          <w:szCs w:val="28"/>
          <w:highlight w:val="white"/>
          <w:lang w:val="uk-UA"/>
        </w:rPr>
        <w:t>робочого дня з моменту її отримання</w:t>
      </w:r>
      <w:r w:rsidR="00D94907" w:rsidRPr="0040071F">
        <w:rPr>
          <w:sz w:val="28"/>
          <w:szCs w:val="28"/>
          <w:highlight w:val="white"/>
          <w:lang w:val="uk-UA"/>
        </w:rPr>
        <w:t xml:space="preserve"> </w:t>
      </w:r>
      <w:r w:rsidRPr="0040071F">
        <w:rPr>
          <w:sz w:val="28"/>
          <w:szCs w:val="28"/>
          <w:highlight w:val="white"/>
          <w:lang w:val="uk-UA"/>
        </w:rPr>
        <w:t>/</w:t>
      </w:r>
      <w:r w:rsidR="00D94907" w:rsidRPr="0040071F">
        <w:rPr>
          <w:sz w:val="28"/>
          <w:szCs w:val="28"/>
          <w:highlight w:val="white"/>
          <w:lang w:val="uk-UA"/>
        </w:rPr>
        <w:t xml:space="preserve"> </w:t>
      </w:r>
      <w:r w:rsidRPr="0040071F">
        <w:rPr>
          <w:sz w:val="28"/>
          <w:szCs w:val="28"/>
          <w:highlight w:val="white"/>
          <w:lang w:val="uk-UA"/>
        </w:rPr>
        <w:t>виявлення з обов’язковим зазначенням:</w:t>
      </w:r>
    </w:p>
    <w:p w:rsidR="00FE4D43" w:rsidRPr="0040071F" w:rsidRDefault="00FE4D43" w:rsidP="001812BA">
      <w:pPr>
        <w:ind w:firstLine="567"/>
        <w:jc w:val="both"/>
        <w:rPr>
          <w:sz w:val="28"/>
          <w:szCs w:val="28"/>
          <w:highlight w:val="white"/>
          <w:lang w:val="uk-UA"/>
        </w:rPr>
      </w:pPr>
      <w:r w:rsidRPr="0040071F">
        <w:rPr>
          <w:sz w:val="28"/>
          <w:szCs w:val="28"/>
          <w:highlight w:val="white"/>
          <w:lang w:val="uk-UA"/>
        </w:rPr>
        <w:t>відомостей про викривача (крім анонімних повідомлень);</w:t>
      </w:r>
    </w:p>
    <w:p w:rsidR="00FE4D43" w:rsidRPr="0040071F" w:rsidRDefault="00FE4D43" w:rsidP="001812BA">
      <w:pPr>
        <w:ind w:firstLine="567"/>
        <w:jc w:val="both"/>
        <w:rPr>
          <w:sz w:val="28"/>
          <w:szCs w:val="28"/>
          <w:highlight w:val="white"/>
          <w:lang w:val="uk-UA"/>
        </w:rPr>
      </w:pPr>
      <w:r w:rsidRPr="0040071F">
        <w:rPr>
          <w:sz w:val="28"/>
          <w:szCs w:val="28"/>
          <w:highlight w:val="white"/>
          <w:lang w:val="uk-UA"/>
        </w:rPr>
        <w:t xml:space="preserve">однієї із визначених у Законі обставин, у зв’язку з якою йому стала відома інформація про можливі факти корупційних або пов’язаних із корупцією правопорушень, інших порушень </w:t>
      </w:r>
      <w:hyperlink r:id="rId11" w:history="1">
        <w:r w:rsidRPr="0040071F">
          <w:rPr>
            <w:sz w:val="28"/>
            <w:szCs w:val="28"/>
            <w:highlight w:val="white"/>
            <w:lang w:val="uk-UA"/>
          </w:rPr>
          <w:t>Закону</w:t>
        </w:r>
      </w:hyperlink>
      <w:r w:rsidRPr="0040071F">
        <w:rPr>
          <w:sz w:val="28"/>
          <w:szCs w:val="28"/>
          <w:highlight w:val="white"/>
          <w:lang w:val="uk-UA"/>
        </w:rPr>
        <w:t xml:space="preserve"> (трудова, професійна, господарська, громадська, наукова діяльність, проходження служби чи навчання або участь у встановлених законодавством процедурах, які є обов’язковими для початку такої діяльності);</w:t>
      </w:r>
    </w:p>
    <w:p w:rsidR="00FE4D43" w:rsidRPr="0040071F" w:rsidRDefault="00FE4D43" w:rsidP="001812BA">
      <w:pPr>
        <w:ind w:firstLine="567"/>
        <w:jc w:val="both"/>
        <w:rPr>
          <w:sz w:val="28"/>
          <w:szCs w:val="28"/>
          <w:highlight w:val="white"/>
          <w:lang w:val="uk-UA"/>
        </w:rPr>
      </w:pPr>
      <w:r w:rsidRPr="0040071F">
        <w:rPr>
          <w:sz w:val="28"/>
          <w:szCs w:val="28"/>
          <w:highlight w:val="white"/>
          <w:lang w:val="uk-UA"/>
        </w:rPr>
        <w:t xml:space="preserve">фактичних даних, що вказують на можливе вчинення порушень вимог </w:t>
      </w:r>
      <w:hyperlink r:id="rId12" w:history="1">
        <w:r w:rsidRPr="0040071F">
          <w:rPr>
            <w:sz w:val="28"/>
            <w:szCs w:val="28"/>
            <w:highlight w:val="white"/>
            <w:lang w:val="uk-UA"/>
          </w:rPr>
          <w:t>Закону</w:t>
        </w:r>
      </w:hyperlink>
      <w:r w:rsidRPr="0040071F">
        <w:rPr>
          <w:sz w:val="28"/>
          <w:szCs w:val="28"/>
          <w:highlight w:val="white"/>
          <w:lang w:val="uk-UA"/>
        </w:rPr>
        <w:t>, які можуть бути перевірені.</w:t>
      </w:r>
    </w:p>
    <w:p w:rsidR="001812BA" w:rsidRPr="0040071F" w:rsidRDefault="001812BA" w:rsidP="001812BA">
      <w:pPr>
        <w:ind w:firstLine="567"/>
        <w:jc w:val="both"/>
        <w:rPr>
          <w:highlight w:val="white"/>
          <w:lang w:val="uk-UA"/>
        </w:rPr>
      </w:pPr>
    </w:p>
    <w:p w:rsidR="00FE4D43" w:rsidRPr="0040071F" w:rsidRDefault="00FE4D43" w:rsidP="001812BA">
      <w:pPr>
        <w:ind w:firstLine="567"/>
        <w:jc w:val="both"/>
        <w:rPr>
          <w:rFonts w:ascii="Calibri" w:hAnsi="Calibri" w:cs="Calibri"/>
          <w:sz w:val="28"/>
          <w:szCs w:val="28"/>
          <w:highlight w:val="white"/>
          <w:lang w:val="uk-UA"/>
        </w:rPr>
      </w:pPr>
      <w:r w:rsidRPr="0040071F">
        <w:rPr>
          <w:sz w:val="28"/>
          <w:szCs w:val="28"/>
          <w:highlight w:val="white"/>
          <w:lang w:val="uk-UA"/>
        </w:rPr>
        <w:t xml:space="preserve">4. </w:t>
      </w:r>
      <w:r w:rsidRPr="0040071F">
        <w:rPr>
          <w:rFonts w:ascii="Times New Roman CYR" w:hAnsi="Times New Roman CYR" w:cs="Times New Roman CYR"/>
          <w:sz w:val="28"/>
          <w:szCs w:val="28"/>
          <w:highlight w:val="white"/>
          <w:lang w:val="uk-UA"/>
        </w:rPr>
        <w:t>Функціонування Порталу передбачає обробку персональних даних, якщо вони повідомлені викривачем, а також персональних даних осіб, які мають доступ до Порталу, у цілях забезпечення захисту викривачів, проведення належної перевірки за повідомленнями викривачів та виконання функції адміністратора. Обробка зазначених даних здійснюється на підставі Закону та не потребує згоди суб’єктів персональних даних</w:t>
      </w:r>
      <w:r w:rsidRPr="0040071F">
        <w:rPr>
          <w:rFonts w:ascii="Calibri" w:hAnsi="Calibri" w:cs="Calibri"/>
          <w:sz w:val="28"/>
          <w:szCs w:val="28"/>
          <w:highlight w:val="white"/>
          <w:lang w:val="uk-UA"/>
        </w:rPr>
        <w:t>.</w:t>
      </w:r>
    </w:p>
    <w:p w:rsidR="001812BA" w:rsidRPr="0040071F" w:rsidRDefault="001812BA" w:rsidP="001812BA">
      <w:pPr>
        <w:ind w:firstLine="567"/>
        <w:jc w:val="both"/>
        <w:rPr>
          <w:rFonts w:ascii="Times New Roman CYR" w:hAnsi="Times New Roman CYR" w:cs="Times New Roman CYR"/>
          <w:sz w:val="28"/>
          <w:szCs w:val="28"/>
          <w:lang w:val="uk-UA"/>
        </w:rPr>
      </w:pPr>
    </w:p>
    <w:p w:rsidR="00FE4D43" w:rsidRPr="0040071F" w:rsidRDefault="00FE4D43" w:rsidP="001812BA">
      <w:pPr>
        <w:jc w:val="center"/>
        <w:rPr>
          <w:rFonts w:ascii="Times New Roman CYR" w:hAnsi="Times New Roman CYR" w:cs="Times New Roman CYR"/>
          <w:b/>
          <w:sz w:val="28"/>
          <w:szCs w:val="28"/>
          <w:lang w:val="uk-UA"/>
        </w:rPr>
      </w:pPr>
      <w:r w:rsidRPr="0040071F">
        <w:rPr>
          <w:rFonts w:ascii="Times New Roman CYR" w:hAnsi="Times New Roman CYR" w:cs="Times New Roman CYR"/>
          <w:b/>
          <w:sz w:val="28"/>
          <w:szCs w:val="28"/>
          <w:lang w:val="uk-UA"/>
        </w:rPr>
        <w:t>ІV. Процедура прийняття та реєстрації повідомлень</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1. </w:t>
      </w:r>
      <w:r w:rsidRPr="0040071F">
        <w:rPr>
          <w:rFonts w:ascii="Times New Roman CYR" w:hAnsi="Times New Roman CYR" w:cs="Times New Roman CYR"/>
          <w:sz w:val="28"/>
          <w:szCs w:val="28"/>
          <w:lang w:val="uk-UA"/>
        </w:rPr>
        <w:t xml:space="preserve">Повідомлення викривача до </w:t>
      </w:r>
      <w:r w:rsidRPr="0040071F">
        <w:rPr>
          <w:rFonts w:ascii="Times New Roman CYR" w:hAnsi="Times New Roman CYR" w:cs="Times New Roman CYR"/>
          <w:color w:val="000000"/>
          <w:sz w:val="28"/>
          <w:szCs w:val="28"/>
          <w:lang w:val="uk-UA"/>
        </w:rPr>
        <w:t>Департаменту</w:t>
      </w:r>
      <w:r w:rsidRPr="0040071F">
        <w:rPr>
          <w:rFonts w:ascii="Times New Roman CYR" w:hAnsi="Times New Roman CYR" w:cs="Times New Roman CYR"/>
          <w:sz w:val="28"/>
          <w:szCs w:val="28"/>
          <w:lang w:val="uk-UA"/>
        </w:rPr>
        <w:t xml:space="preserve"> може бути письмовим або усним та здійснюватися:</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1) </w:t>
      </w:r>
      <w:r w:rsidRPr="0040071F">
        <w:rPr>
          <w:rFonts w:ascii="Times New Roman CYR" w:hAnsi="Times New Roman CYR" w:cs="Times New Roman CYR"/>
          <w:sz w:val="28"/>
          <w:szCs w:val="28"/>
          <w:lang w:val="uk-UA"/>
        </w:rPr>
        <w:t>внутрішнім каналом:</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 xml:space="preserve">на номер телефону уповноваженої особи – </w:t>
      </w:r>
      <w:r w:rsidRPr="0040071F">
        <w:rPr>
          <w:rFonts w:ascii="Times New Roman CYR" w:hAnsi="Times New Roman CYR" w:cs="Times New Roman CYR"/>
          <w:color w:val="000000"/>
          <w:spacing w:val="-8"/>
          <w:sz w:val="28"/>
          <w:szCs w:val="28"/>
          <w:lang w:val="uk-UA"/>
        </w:rPr>
        <w:t xml:space="preserve">(0432) </w:t>
      </w:r>
      <w:r w:rsidR="006F2510" w:rsidRPr="0040071F">
        <w:rPr>
          <w:rFonts w:ascii="Times New Roman CYR" w:hAnsi="Times New Roman CYR" w:cs="Times New Roman CYR"/>
          <w:color w:val="000000"/>
          <w:spacing w:val="-8"/>
          <w:sz w:val="28"/>
          <w:szCs w:val="28"/>
          <w:lang w:val="uk-UA"/>
        </w:rPr>
        <w:t>67-11-</w:t>
      </w:r>
      <w:r w:rsidR="006F2510" w:rsidRPr="0040071F">
        <w:rPr>
          <w:rFonts w:ascii="Times New Roman CYR" w:hAnsi="Times New Roman CYR" w:cs="Times New Roman CYR"/>
          <w:spacing w:val="-8"/>
          <w:sz w:val="28"/>
          <w:szCs w:val="28"/>
          <w:lang w:val="uk-UA"/>
        </w:rPr>
        <w:t>3</w:t>
      </w:r>
      <w:r w:rsidR="003A31B9" w:rsidRPr="0040071F">
        <w:rPr>
          <w:rFonts w:ascii="Times New Roman CYR" w:hAnsi="Times New Roman CYR" w:cs="Times New Roman CYR"/>
          <w:spacing w:val="-8"/>
          <w:sz w:val="28"/>
          <w:szCs w:val="28"/>
          <w:lang w:val="uk-UA"/>
        </w:rPr>
        <w:t>9</w:t>
      </w:r>
      <w:r w:rsidRPr="0040071F">
        <w:rPr>
          <w:rFonts w:ascii="Times New Roman CYR" w:hAnsi="Times New Roman CYR" w:cs="Times New Roman CYR"/>
          <w:sz w:val="28"/>
          <w:szCs w:val="28"/>
          <w:lang w:val="uk-UA"/>
        </w:rPr>
        <w:t xml:space="preserve"> у робочий час та на адресу електронної пошти</w:t>
      </w:r>
      <w:r w:rsidRPr="0040071F">
        <w:rPr>
          <w:sz w:val="28"/>
          <w:szCs w:val="28"/>
          <w:lang w:val="uk-UA"/>
        </w:rPr>
        <w:t xml:space="preserve"> </w:t>
      </w:r>
      <w:r w:rsidR="009078A1" w:rsidRPr="0040071F">
        <w:rPr>
          <w:sz w:val="28"/>
          <w:szCs w:val="28"/>
          <w:lang w:val="uk-UA"/>
        </w:rPr>
        <w:t>–</w:t>
      </w:r>
      <w:r w:rsidRPr="0040071F">
        <w:rPr>
          <w:rFonts w:ascii="Times New Roman CYR" w:hAnsi="Times New Roman CYR" w:cs="Times New Roman CYR"/>
          <w:sz w:val="28"/>
          <w:szCs w:val="28"/>
          <w:lang w:val="uk-UA"/>
        </w:rPr>
        <w:t xml:space="preserve"> </w:t>
      </w:r>
      <w:hyperlink r:id="rId13" w:history="1">
        <w:r w:rsidR="006F2510" w:rsidRPr="0040071F">
          <w:rPr>
            <w:rStyle w:val="a9"/>
            <w:bCs/>
            <w:color w:val="auto"/>
            <w:sz w:val="28"/>
            <w:szCs w:val="28"/>
            <w:u w:val="none"/>
            <w:lang w:val="uk-UA"/>
          </w:rPr>
          <w:t>upr_nad_sit@vin.gov.ua</w:t>
        </w:r>
      </w:hyperlink>
      <w:r w:rsidR="006F2510" w:rsidRPr="0040071F">
        <w:rPr>
          <w:rStyle w:val="a9"/>
          <w:bCs/>
          <w:color w:val="auto"/>
          <w:sz w:val="28"/>
          <w:szCs w:val="28"/>
          <w:u w:val="none"/>
          <w:lang w:val="uk-UA"/>
        </w:rPr>
        <w:t>,</w:t>
      </w:r>
      <w:r w:rsidRPr="0040071F">
        <w:rPr>
          <w:sz w:val="28"/>
          <w:szCs w:val="28"/>
          <w:lang w:val="uk-UA"/>
        </w:rPr>
        <w:t xml:space="preserve"> </w:t>
      </w:r>
      <w:r w:rsidRPr="0040071F">
        <w:rPr>
          <w:rFonts w:ascii="Times New Roman CYR" w:hAnsi="Times New Roman CYR" w:cs="Times New Roman CYR"/>
          <w:sz w:val="28"/>
          <w:szCs w:val="28"/>
          <w:lang w:val="uk-UA"/>
        </w:rPr>
        <w:t>або через спеціальну вебформу для повідомлень, розміщену на вебсторінці Департаменту;</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 xml:space="preserve">на особистому прийомі у керівництва </w:t>
      </w:r>
      <w:r w:rsidRPr="0040071F">
        <w:rPr>
          <w:rFonts w:ascii="Times New Roman CYR" w:hAnsi="Times New Roman CYR" w:cs="Times New Roman CYR"/>
          <w:color w:val="000000"/>
          <w:sz w:val="28"/>
          <w:szCs w:val="28"/>
          <w:lang w:val="uk-UA"/>
        </w:rPr>
        <w:t>Департаменту</w:t>
      </w:r>
      <w:r w:rsidRPr="0040071F">
        <w:rPr>
          <w:rFonts w:ascii="Times New Roman CYR" w:hAnsi="Times New Roman CYR" w:cs="Times New Roman CYR"/>
          <w:sz w:val="28"/>
          <w:szCs w:val="28"/>
          <w:lang w:val="uk-UA"/>
        </w:rPr>
        <w:t>;</w:t>
      </w:r>
    </w:p>
    <w:p w:rsidR="00FE4D43"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 xml:space="preserve">на </w:t>
      </w:r>
      <w:r w:rsidR="002E4FA3" w:rsidRPr="0040071F">
        <w:rPr>
          <w:rFonts w:ascii="Times New Roman CYR" w:hAnsi="Times New Roman CYR" w:cs="Times New Roman CYR"/>
          <w:sz w:val="28"/>
          <w:szCs w:val="28"/>
          <w:lang w:val="uk-UA"/>
        </w:rPr>
        <w:t xml:space="preserve">поштову </w:t>
      </w:r>
      <w:r w:rsidRPr="0040071F">
        <w:rPr>
          <w:rFonts w:ascii="Times New Roman CYR" w:hAnsi="Times New Roman CYR" w:cs="Times New Roman CYR"/>
          <w:sz w:val="28"/>
          <w:szCs w:val="28"/>
          <w:lang w:val="uk-UA"/>
        </w:rPr>
        <w:t xml:space="preserve">адресу: </w:t>
      </w:r>
      <w:r w:rsidR="006F2510" w:rsidRPr="0040071F">
        <w:rPr>
          <w:rFonts w:ascii="Times New Roman CYR" w:hAnsi="Times New Roman CYR" w:cs="Times New Roman CYR"/>
          <w:sz w:val="28"/>
          <w:szCs w:val="28"/>
          <w:lang w:val="uk-UA"/>
        </w:rPr>
        <w:t>вул. Монастирська, 26</w:t>
      </w:r>
      <w:r w:rsidR="009078A1" w:rsidRPr="0040071F">
        <w:rPr>
          <w:rFonts w:ascii="Times New Roman CYR" w:hAnsi="Times New Roman CYR" w:cs="Times New Roman CYR"/>
          <w:sz w:val="28"/>
          <w:szCs w:val="28"/>
          <w:lang w:val="uk-UA"/>
        </w:rPr>
        <w:t>,</w:t>
      </w:r>
      <w:r w:rsidRPr="0040071F">
        <w:rPr>
          <w:rFonts w:ascii="Times New Roman CYR" w:hAnsi="Times New Roman CYR" w:cs="Times New Roman CYR"/>
          <w:sz w:val="28"/>
          <w:szCs w:val="28"/>
          <w:lang w:val="uk-UA"/>
        </w:rPr>
        <w:t xml:space="preserve"> м. Вінниця, Вінницька область, 21</w:t>
      </w:r>
      <w:r w:rsidR="006F2510" w:rsidRPr="0040071F">
        <w:rPr>
          <w:sz w:val="28"/>
          <w:szCs w:val="28"/>
          <w:lang w:val="uk-UA"/>
        </w:rPr>
        <w:t>050</w:t>
      </w:r>
      <w:r w:rsidRPr="0040071F">
        <w:rPr>
          <w:rFonts w:ascii="Times New Roman CYR" w:hAnsi="Times New Roman CYR" w:cs="Times New Roman CYR"/>
          <w:sz w:val="28"/>
          <w:szCs w:val="28"/>
          <w:lang w:val="uk-UA"/>
        </w:rPr>
        <w:t>;</w:t>
      </w:r>
    </w:p>
    <w:p w:rsidR="001812BA" w:rsidRPr="0040071F" w:rsidRDefault="001812BA" w:rsidP="001812BA">
      <w:pPr>
        <w:ind w:firstLine="567"/>
        <w:jc w:val="both"/>
        <w:rPr>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2) </w:t>
      </w:r>
      <w:r w:rsidRPr="0040071F">
        <w:rPr>
          <w:rFonts w:ascii="Times New Roman CYR" w:hAnsi="Times New Roman CYR" w:cs="Times New Roman CYR"/>
          <w:sz w:val="28"/>
          <w:szCs w:val="28"/>
          <w:lang w:val="uk-UA"/>
        </w:rPr>
        <w:t>зовнішнім каналом через фізичних чи юридичних осіб, у том</w:t>
      </w:r>
      <w:r w:rsidR="00136349" w:rsidRPr="0040071F">
        <w:rPr>
          <w:rFonts w:ascii="Times New Roman CYR" w:hAnsi="Times New Roman CYR" w:cs="Times New Roman CYR"/>
          <w:sz w:val="28"/>
          <w:szCs w:val="28"/>
          <w:lang w:val="uk-UA"/>
        </w:rPr>
        <w:t>у</w:t>
      </w:r>
      <w:r w:rsidRPr="0040071F">
        <w:rPr>
          <w:rFonts w:ascii="Times New Roman CYR" w:hAnsi="Times New Roman CYR" w:cs="Times New Roman CYR"/>
          <w:sz w:val="28"/>
          <w:szCs w:val="28"/>
          <w:lang w:val="uk-UA"/>
        </w:rPr>
        <w:t xml:space="preserve"> числі через медіа, журналістів, громадські об’єднання, професійні спілки тощо. </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2. </w:t>
      </w:r>
      <w:r w:rsidRPr="0040071F">
        <w:rPr>
          <w:rFonts w:ascii="Times New Roman CYR" w:hAnsi="Times New Roman CYR" w:cs="Times New Roman CYR"/>
          <w:sz w:val="28"/>
          <w:szCs w:val="28"/>
          <w:lang w:val="uk-UA"/>
        </w:rPr>
        <w:t>Викривач самостійно визначає, які канали використовувати для</w:t>
      </w:r>
      <w:r w:rsidRPr="0040071F">
        <w:rPr>
          <w:sz w:val="28"/>
          <w:szCs w:val="28"/>
          <w:lang w:val="uk-UA"/>
        </w:rPr>
        <w:t> </w:t>
      </w:r>
      <w:r w:rsidRPr="0040071F">
        <w:rPr>
          <w:rFonts w:ascii="Times New Roman CYR" w:hAnsi="Times New Roman CYR" w:cs="Times New Roman CYR"/>
          <w:sz w:val="28"/>
          <w:szCs w:val="28"/>
          <w:lang w:val="uk-UA"/>
        </w:rPr>
        <w:t>повідомлення.</w:t>
      </w:r>
    </w:p>
    <w:p w:rsidR="0040071F" w:rsidRDefault="0040071F"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lastRenderedPageBreak/>
        <w:t xml:space="preserve">3. </w:t>
      </w:r>
      <w:r w:rsidRPr="0040071F">
        <w:rPr>
          <w:rFonts w:ascii="Times New Roman CYR" w:hAnsi="Times New Roman CYR" w:cs="Times New Roman CYR"/>
          <w:sz w:val="28"/>
          <w:szCs w:val="28"/>
          <w:lang w:val="uk-UA"/>
        </w:rPr>
        <w:t>Вимоги до повідомлень (у тому числі анонімних) про можливі факти корупційних або пов’язаних з корупцією правопорушень, інших порушень Закону та порядок їх розгляду визначаються Законом.</w:t>
      </w:r>
    </w:p>
    <w:p w:rsidR="009078A1" w:rsidRPr="0040071F" w:rsidRDefault="00FE4D43" w:rsidP="001812BA">
      <w:pPr>
        <w:ind w:firstLine="567"/>
        <w:jc w:val="both"/>
        <w:rPr>
          <w:rFonts w:ascii="Times New Roman CYR" w:hAnsi="Times New Roman CYR" w:cs="Times New Roman CYR"/>
          <w:sz w:val="28"/>
          <w:szCs w:val="28"/>
          <w:lang w:val="uk-UA"/>
        </w:rPr>
      </w:pPr>
      <w:r w:rsidRPr="0040071F">
        <w:rPr>
          <w:rFonts w:ascii="Times New Roman CYR" w:hAnsi="Times New Roman CYR" w:cs="Times New Roman CYR"/>
          <w:sz w:val="28"/>
          <w:szCs w:val="28"/>
          <w:lang w:val="uk-UA"/>
        </w:rPr>
        <w:t>Повідомлення підлягає розгляду, якщо наведена у ньому інформація містить фактичні дані, що вказують на можливе вчинення корупційного або пов’язаного з корупцією правопорушення, інших порушень Закону, які можуть бути перевірені.</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4. </w:t>
      </w:r>
      <w:r w:rsidRPr="0040071F">
        <w:rPr>
          <w:rFonts w:ascii="Times New Roman CYR" w:hAnsi="Times New Roman CYR" w:cs="Times New Roman CYR"/>
          <w:sz w:val="28"/>
          <w:szCs w:val="28"/>
          <w:lang w:val="uk-UA"/>
        </w:rPr>
        <w:t xml:space="preserve">Повідомлення, які надійшли через внутрішні канали повідомлень, не пізніше наступного дня за днем їх надходження до уповноваженої особи реєструються в Журналі обліку повідомлень про можливі факти корупційних або пов’язаних з корупцією правопорушень, інших порушень Закону України </w:t>
      </w:r>
      <w:r w:rsidRPr="0040071F">
        <w:rPr>
          <w:sz w:val="28"/>
          <w:szCs w:val="28"/>
          <w:lang w:val="uk-UA"/>
        </w:rPr>
        <w:t>«</w:t>
      </w:r>
      <w:r w:rsidRPr="0040071F">
        <w:rPr>
          <w:rFonts w:ascii="Times New Roman CYR" w:hAnsi="Times New Roman CYR" w:cs="Times New Roman CYR"/>
          <w:sz w:val="28"/>
          <w:szCs w:val="28"/>
          <w:lang w:val="uk-UA"/>
        </w:rPr>
        <w:t>Про запобігання корупції</w:t>
      </w:r>
      <w:r w:rsidRPr="0040071F">
        <w:rPr>
          <w:sz w:val="28"/>
          <w:szCs w:val="28"/>
          <w:lang w:val="uk-UA"/>
        </w:rPr>
        <w:t>» (</w:t>
      </w:r>
      <w:r w:rsidRPr="0040071F">
        <w:rPr>
          <w:rFonts w:ascii="Times New Roman CYR" w:hAnsi="Times New Roman CYR" w:cs="Times New Roman CYR"/>
          <w:sz w:val="28"/>
          <w:szCs w:val="28"/>
          <w:lang w:val="uk-UA"/>
        </w:rPr>
        <w:t>далі</w:t>
      </w:r>
      <w:r w:rsidR="00D94907" w:rsidRPr="0040071F">
        <w:rPr>
          <w:rFonts w:ascii="Times New Roman CYR" w:hAnsi="Times New Roman CYR" w:cs="Times New Roman CYR"/>
          <w:sz w:val="28"/>
          <w:szCs w:val="28"/>
          <w:lang w:val="uk-UA"/>
        </w:rPr>
        <w:t xml:space="preserve"> – Журнал обліку повідомлень) (д</w:t>
      </w:r>
      <w:r w:rsidRPr="0040071F">
        <w:rPr>
          <w:rFonts w:ascii="Times New Roman CYR" w:hAnsi="Times New Roman CYR" w:cs="Times New Roman CYR"/>
          <w:sz w:val="28"/>
          <w:szCs w:val="28"/>
          <w:lang w:val="uk-UA"/>
        </w:rPr>
        <w:t>одаток 1), що ведеться уповноваженою особою.</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lang w:val="uk-UA"/>
        </w:rPr>
        <w:t xml:space="preserve">Інформація, яка надійшла внутрішнім каналом інформації на </w:t>
      </w:r>
      <w:r w:rsidR="00805889" w:rsidRPr="0040071F">
        <w:rPr>
          <w:rFonts w:ascii="Times New Roman CYR" w:hAnsi="Times New Roman CYR" w:cs="Times New Roman CYR"/>
          <w:sz w:val="28"/>
          <w:szCs w:val="28"/>
          <w:lang w:val="uk-UA"/>
        </w:rPr>
        <w:t xml:space="preserve">поштову </w:t>
      </w:r>
      <w:r w:rsidRPr="0040071F">
        <w:rPr>
          <w:rFonts w:ascii="Times New Roman CYR" w:hAnsi="Times New Roman CYR" w:cs="Times New Roman CYR"/>
          <w:sz w:val="28"/>
          <w:szCs w:val="28"/>
          <w:lang w:val="uk-UA"/>
        </w:rPr>
        <w:t xml:space="preserve">адресу </w:t>
      </w:r>
      <w:r w:rsidRPr="0040071F">
        <w:rPr>
          <w:rFonts w:ascii="Times New Roman CYR" w:hAnsi="Times New Roman CYR" w:cs="Times New Roman CYR"/>
          <w:color w:val="000000"/>
          <w:sz w:val="28"/>
          <w:szCs w:val="28"/>
          <w:lang w:val="uk-UA"/>
        </w:rPr>
        <w:t>Департаменту</w:t>
      </w:r>
      <w:r w:rsidRPr="0040071F">
        <w:rPr>
          <w:rFonts w:ascii="Times New Roman CYR" w:hAnsi="Times New Roman CYR" w:cs="Times New Roman CYR"/>
          <w:sz w:val="28"/>
          <w:szCs w:val="28"/>
          <w:lang w:val="uk-UA"/>
        </w:rPr>
        <w:t xml:space="preserve"> після її реєстрації в Журналі обліку повідомлень, з метою дотримання загальних правил документообігу, встановленого в </w:t>
      </w:r>
      <w:r w:rsidRPr="0040071F">
        <w:rPr>
          <w:rFonts w:ascii="Times New Roman CYR" w:hAnsi="Times New Roman CYR" w:cs="Times New Roman CYR"/>
          <w:color w:val="000000"/>
          <w:sz w:val="28"/>
          <w:szCs w:val="28"/>
          <w:lang w:val="uk-UA"/>
        </w:rPr>
        <w:t>Департаменті</w:t>
      </w:r>
      <w:r w:rsidRPr="0040071F">
        <w:rPr>
          <w:rFonts w:ascii="Times New Roman CYR" w:hAnsi="Times New Roman CYR" w:cs="Times New Roman CYR"/>
          <w:sz w:val="28"/>
          <w:szCs w:val="28"/>
          <w:lang w:val="uk-UA"/>
        </w:rPr>
        <w:t xml:space="preserve">, у вигляді доповідної записки передається до відділу </w:t>
      </w:r>
      <w:r w:rsidR="003A31B9" w:rsidRPr="0040071F">
        <w:rPr>
          <w:rFonts w:ascii="Times New Roman CYR" w:hAnsi="Times New Roman CYR" w:cs="Times New Roman CYR"/>
          <w:sz w:val="28"/>
          <w:szCs w:val="28"/>
          <w:lang w:val="uk-UA"/>
        </w:rPr>
        <w:t>контролю, документообігу та господарської діяльності Департаменту</w:t>
      </w:r>
      <w:r w:rsidRPr="0040071F">
        <w:rPr>
          <w:rFonts w:ascii="Times New Roman CYR" w:hAnsi="Times New Roman CYR" w:cs="Times New Roman CYR"/>
          <w:sz w:val="28"/>
          <w:szCs w:val="28"/>
          <w:lang w:val="uk-UA"/>
        </w:rPr>
        <w:t xml:space="preserve"> для реєстрації та розгляду директором </w:t>
      </w:r>
      <w:r w:rsidRPr="0040071F">
        <w:rPr>
          <w:rFonts w:ascii="Times New Roman CYR" w:hAnsi="Times New Roman CYR" w:cs="Times New Roman CYR"/>
          <w:color w:val="000000"/>
          <w:sz w:val="28"/>
          <w:szCs w:val="28"/>
          <w:lang w:val="uk-UA"/>
        </w:rPr>
        <w:t>Департаменту</w:t>
      </w:r>
      <w:r w:rsidRPr="0040071F">
        <w:rPr>
          <w:rFonts w:ascii="Times New Roman CYR" w:hAnsi="Times New Roman CYR" w:cs="Times New Roman CYR"/>
          <w:sz w:val="28"/>
          <w:szCs w:val="28"/>
          <w:lang w:val="uk-UA"/>
        </w:rPr>
        <w:t>.</w:t>
      </w:r>
      <w:r w:rsidRPr="0040071F">
        <w:rPr>
          <w:rFonts w:ascii="Times New Roman CYR" w:hAnsi="Times New Roman CYR" w:cs="Times New Roman CYR"/>
          <w:sz w:val="28"/>
          <w:szCs w:val="28"/>
          <w:highlight w:val="white"/>
          <w:lang w:val="uk-UA"/>
        </w:rPr>
        <w:t xml:space="preserve"> </w:t>
      </w:r>
      <w:r w:rsidR="00805889" w:rsidRPr="0040071F">
        <w:rPr>
          <w:rFonts w:ascii="Times New Roman CYR" w:hAnsi="Times New Roman CYR" w:cs="Times New Roman CYR"/>
          <w:sz w:val="28"/>
          <w:szCs w:val="28"/>
          <w:highlight w:val="white"/>
          <w:lang w:val="uk-UA"/>
        </w:rPr>
        <w:t>Повідомлення внос</w:t>
      </w:r>
      <w:r w:rsidR="008357A7" w:rsidRPr="0040071F">
        <w:rPr>
          <w:rFonts w:ascii="Times New Roman CYR" w:hAnsi="Times New Roman CYR" w:cs="Times New Roman CYR"/>
          <w:sz w:val="28"/>
          <w:szCs w:val="28"/>
          <w:highlight w:val="white"/>
          <w:lang w:val="uk-UA"/>
        </w:rPr>
        <w:t>ять</w:t>
      </w:r>
      <w:r w:rsidR="00805889" w:rsidRPr="0040071F">
        <w:rPr>
          <w:rFonts w:ascii="Times New Roman CYR" w:hAnsi="Times New Roman CYR" w:cs="Times New Roman CYR"/>
          <w:sz w:val="28"/>
          <w:szCs w:val="28"/>
          <w:highlight w:val="white"/>
          <w:lang w:val="uk-UA"/>
        </w:rPr>
        <w:t xml:space="preserve"> до Порталу не пізніше наступного робочого дня з моменту отримання</w:t>
      </w:r>
      <w:r w:rsidR="008357A7" w:rsidRPr="0040071F">
        <w:rPr>
          <w:rFonts w:ascii="Times New Roman CYR" w:hAnsi="Times New Roman CYR" w:cs="Times New Roman CYR"/>
          <w:sz w:val="28"/>
          <w:szCs w:val="28"/>
          <w:highlight w:val="white"/>
          <w:lang w:val="uk-UA"/>
        </w:rPr>
        <w:t xml:space="preserve"> такого повідомлення</w:t>
      </w:r>
      <w:r w:rsidR="00805889" w:rsidRPr="0040071F">
        <w:rPr>
          <w:rFonts w:ascii="Times New Roman CYR" w:hAnsi="Times New Roman CYR" w:cs="Times New Roman CYR"/>
          <w:sz w:val="28"/>
          <w:szCs w:val="28"/>
          <w:highlight w:val="white"/>
          <w:lang w:val="uk-UA"/>
        </w:rPr>
        <w:t>.</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Усні повідомлення, отримані засобами телефонного зв’язку або виявлення повідомлення, здійсненого через зовнішній канал, оформлюються відповідно до Форми повідомлення про корупційне або пов’язане з корупцією правопорушення, інше порушення Закону України </w:t>
      </w:r>
      <w:r w:rsidRPr="0040071F">
        <w:rPr>
          <w:sz w:val="28"/>
          <w:szCs w:val="28"/>
          <w:highlight w:val="white"/>
          <w:lang w:val="uk-UA"/>
        </w:rPr>
        <w:t>«</w:t>
      </w:r>
      <w:r w:rsidRPr="0040071F">
        <w:rPr>
          <w:rFonts w:ascii="Times New Roman CYR" w:hAnsi="Times New Roman CYR" w:cs="Times New Roman CYR"/>
          <w:sz w:val="28"/>
          <w:szCs w:val="28"/>
          <w:highlight w:val="white"/>
          <w:lang w:val="uk-UA"/>
        </w:rPr>
        <w:t>Про запобігання корупції</w:t>
      </w:r>
      <w:r w:rsidRPr="0040071F">
        <w:rPr>
          <w:sz w:val="28"/>
          <w:szCs w:val="28"/>
          <w:highlight w:val="white"/>
          <w:lang w:val="uk-UA"/>
        </w:rPr>
        <w:t>» (</w:t>
      </w:r>
      <w:r w:rsidR="00D94907" w:rsidRPr="0040071F">
        <w:rPr>
          <w:rFonts w:ascii="Times New Roman CYR" w:hAnsi="Times New Roman CYR" w:cs="Times New Roman CYR"/>
          <w:sz w:val="28"/>
          <w:szCs w:val="28"/>
          <w:highlight w:val="white"/>
          <w:lang w:val="uk-UA"/>
        </w:rPr>
        <w:t>д</w:t>
      </w:r>
      <w:r w:rsidRPr="0040071F">
        <w:rPr>
          <w:rFonts w:ascii="Times New Roman CYR" w:hAnsi="Times New Roman CYR" w:cs="Times New Roman CYR"/>
          <w:sz w:val="28"/>
          <w:szCs w:val="28"/>
          <w:highlight w:val="white"/>
          <w:lang w:val="uk-UA"/>
        </w:rPr>
        <w:t>одаток 2).</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 xml:space="preserve">Під час отримання повідомлень засобами телефонного зв’язку уповноваженою особою може застосовуватись </w:t>
      </w:r>
      <w:r w:rsidRPr="0040071F">
        <w:rPr>
          <w:rFonts w:ascii="Times New Roman CYR" w:hAnsi="Times New Roman CYR" w:cs="Times New Roman CYR"/>
          <w:sz w:val="28"/>
          <w:szCs w:val="28"/>
          <w:lang w:val="uk-UA"/>
        </w:rPr>
        <w:t>Примірний перелік</w:t>
      </w:r>
      <w:r w:rsidRPr="0040071F">
        <w:rPr>
          <w:rFonts w:ascii="Times New Roman CYR" w:hAnsi="Times New Roman CYR" w:cs="Times New Roman CYR"/>
          <w:sz w:val="28"/>
          <w:szCs w:val="28"/>
          <w:lang w:val="uk-UA"/>
        </w:rPr>
        <w:br/>
        <w:t xml:space="preserve">питань, що можуть використовуватися під час отримання повідомлень про можливі факти корупційних або пов’язаних з корупцією правопорушень, інших порушень Закону України </w:t>
      </w:r>
      <w:r w:rsidRPr="0040071F">
        <w:rPr>
          <w:sz w:val="28"/>
          <w:szCs w:val="28"/>
          <w:lang w:val="uk-UA"/>
        </w:rPr>
        <w:t>«</w:t>
      </w:r>
      <w:r w:rsidRPr="0040071F">
        <w:rPr>
          <w:rFonts w:ascii="Times New Roman CYR" w:hAnsi="Times New Roman CYR" w:cs="Times New Roman CYR"/>
          <w:sz w:val="28"/>
          <w:szCs w:val="28"/>
          <w:lang w:val="uk-UA"/>
        </w:rPr>
        <w:t>Про запобігання корупції</w:t>
      </w:r>
      <w:r w:rsidRPr="0040071F">
        <w:rPr>
          <w:sz w:val="28"/>
          <w:szCs w:val="28"/>
          <w:lang w:val="uk-UA"/>
        </w:rPr>
        <w:t>»</w:t>
      </w:r>
      <w:r w:rsidRPr="0040071F">
        <w:rPr>
          <w:sz w:val="28"/>
          <w:szCs w:val="28"/>
          <w:highlight w:val="white"/>
          <w:lang w:val="uk-UA"/>
        </w:rPr>
        <w:t xml:space="preserve"> (</w:t>
      </w:r>
      <w:r w:rsidR="00D94907" w:rsidRPr="0040071F">
        <w:rPr>
          <w:rFonts w:ascii="Times New Roman CYR" w:hAnsi="Times New Roman CYR" w:cs="Times New Roman CYR"/>
          <w:sz w:val="28"/>
          <w:szCs w:val="28"/>
          <w:highlight w:val="white"/>
          <w:lang w:val="uk-UA"/>
        </w:rPr>
        <w:t>д</w:t>
      </w:r>
      <w:r w:rsidRPr="0040071F">
        <w:rPr>
          <w:rFonts w:ascii="Times New Roman CYR" w:hAnsi="Times New Roman CYR" w:cs="Times New Roman CYR"/>
          <w:sz w:val="28"/>
          <w:szCs w:val="28"/>
          <w:highlight w:val="white"/>
          <w:lang w:val="uk-UA"/>
        </w:rPr>
        <w:t>одаток 3).</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Якщо під час телефонної розмови неможливо встановити суть ймовірного порушення вимог Закону, уповноважена особа пропонує викривачу звернутися письмово.</w:t>
      </w:r>
    </w:p>
    <w:p w:rsidR="001812BA" w:rsidRPr="0040071F" w:rsidRDefault="001812BA" w:rsidP="001812BA">
      <w:pPr>
        <w:ind w:firstLine="567"/>
        <w:jc w:val="both"/>
        <w:rPr>
          <w:sz w:val="28"/>
          <w:szCs w:val="28"/>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5. </w:t>
      </w:r>
      <w:r w:rsidRPr="0040071F">
        <w:rPr>
          <w:rFonts w:ascii="Times New Roman CYR" w:hAnsi="Times New Roman CYR" w:cs="Times New Roman CYR"/>
          <w:sz w:val="28"/>
          <w:szCs w:val="28"/>
          <w:highlight w:val="white"/>
          <w:lang w:val="uk-UA"/>
        </w:rPr>
        <w:t>Конверти (впакування), що надходять до</w:t>
      </w:r>
      <w:r w:rsidRPr="0040071F">
        <w:rPr>
          <w:rFonts w:ascii="Times New Roman CYR" w:hAnsi="Times New Roman CYR" w:cs="Times New Roman CYR"/>
          <w:sz w:val="28"/>
          <w:szCs w:val="28"/>
          <w:lang w:val="uk-UA"/>
        </w:rPr>
        <w:t xml:space="preserve"> </w:t>
      </w:r>
      <w:r w:rsidR="003A31B9" w:rsidRPr="0040071F">
        <w:rPr>
          <w:rFonts w:ascii="Times New Roman CYR" w:hAnsi="Times New Roman CYR" w:cs="Times New Roman CYR"/>
          <w:sz w:val="28"/>
          <w:szCs w:val="28"/>
          <w:lang w:val="uk-UA"/>
        </w:rPr>
        <w:t>відділу контролю, документообігу та господарської діяльності Департаменту</w:t>
      </w:r>
      <w:r w:rsidR="003A31B9" w:rsidRPr="0040071F">
        <w:rPr>
          <w:rFonts w:ascii="Times New Roman CYR" w:hAnsi="Times New Roman CYR" w:cs="Times New Roman CYR"/>
          <w:sz w:val="28"/>
          <w:szCs w:val="28"/>
          <w:highlight w:val="white"/>
          <w:lang w:val="uk-UA"/>
        </w:rPr>
        <w:t xml:space="preserve"> </w:t>
      </w:r>
      <w:r w:rsidRPr="0040071F">
        <w:rPr>
          <w:rFonts w:ascii="Times New Roman CYR" w:hAnsi="Times New Roman CYR" w:cs="Times New Roman CYR"/>
          <w:sz w:val="28"/>
          <w:szCs w:val="28"/>
          <w:highlight w:val="white"/>
          <w:lang w:val="uk-UA"/>
        </w:rPr>
        <w:t xml:space="preserve">з відмітками </w:t>
      </w:r>
      <w:r w:rsidRPr="0040071F">
        <w:rPr>
          <w:sz w:val="28"/>
          <w:szCs w:val="28"/>
          <w:highlight w:val="white"/>
          <w:lang w:val="uk-UA"/>
        </w:rPr>
        <w:t>«</w:t>
      </w:r>
      <w:r w:rsidRPr="0040071F">
        <w:rPr>
          <w:rFonts w:ascii="Times New Roman CYR" w:hAnsi="Times New Roman CYR" w:cs="Times New Roman CYR"/>
          <w:sz w:val="28"/>
          <w:szCs w:val="28"/>
          <w:highlight w:val="white"/>
          <w:lang w:val="uk-UA"/>
        </w:rPr>
        <w:t>повідомлення викривача</w:t>
      </w:r>
      <w:r w:rsidRPr="0040071F">
        <w:rPr>
          <w:sz w:val="28"/>
          <w:szCs w:val="28"/>
          <w:highlight w:val="white"/>
          <w:lang w:val="uk-UA"/>
        </w:rPr>
        <w:t xml:space="preserve">» </w:t>
      </w:r>
      <w:r w:rsidRPr="0040071F">
        <w:rPr>
          <w:rFonts w:ascii="Times New Roman CYR" w:hAnsi="Times New Roman CYR" w:cs="Times New Roman CYR"/>
          <w:sz w:val="28"/>
          <w:szCs w:val="28"/>
          <w:highlight w:val="white"/>
          <w:lang w:val="uk-UA"/>
        </w:rPr>
        <w:t xml:space="preserve">або </w:t>
      </w:r>
      <w:r w:rsidRPr="0040071F">
        <w:rPr>
          <w:sz w:val="28"/>
          <w:szCs w:val="28"/>
          <w:highlight w:val="white"/>
          <w:lang w:val="uk-UA"/>
        </w:rPr>
        <w:t>«</w:t>
      </w:r>
      <w:r w:rsidRPr="0040071F">
        <w:rPr>
          <w:rFonts w:ascii="Times New Roman CYR" w:hAnsi="Times New Roman CYR" w:cs="Times New Roman CYR"/>
          <w:sz w:val="28"/>
          <w:szCs w:val="28"/>
          <w:highlight w:val="white"/>
          <w:lang w:val="uk-UA"/>
        </w:rPr>
        <w:t>повідомлення про порушення керівника</w:t>
      </w:r>
      <w:r w:rsidRPr="0040071F">
        <w:rPr>
          <w:sz w:val="28"/>
          <w:szCs w:val="28"/>
          <w:highlight w:val="white"/>
          <w:lang w:val="uk-UA"/>
        </w:rPr>
        <w:t xml:space="preserve">», </w:t>
      </w:r>
      <w:r w:rsidRPr="0040071F">
        <w:rPr>
          <w:rFonts w:ascii="Times New Roman CYR" w:hAnsi="Times New Roman CYR" w:cs="Times New Roman CYR"/>
          <w:sz w:val="28"/>
          <w:szCs w:val="28"/>
          <w:highlight w:val="white"/>
          <w:lang w:val="uk-UA"/>
        </w:rPr>
        <w:t>передаються без реєстрації (нерозкритими, без ознайомлення з їх змістом) безпосередньо уповноваженій особі.</w:t>
      </w:r>
    </w:p>
    <w:p w:rsidR="001812BA" w:rsidRPr="0040071F" w:rsidRDefault="001812BA" w:rsidP="001812BA">
      <w:pPr>
        <w:ind w:firstLine="567"/>
        <w:jc w:val="both"/>
        <w:rPr>
          <w:sz w:val="28"/>
          <w:szCs w:val="28"/>
          <w:lang w:val="uk-UA"/>
        </w:rPr>
      </w:pPr>
    </w:p>
    <w:p w:rsidR="00744600"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6. </w:t>
      </w:r>
      <w:r w:rsidRPr="0040071F">
        <w:rPr>
          <w:rFonts w:ascii="Times New Roman CYR" w:hAnsi="Times New Roman CYR" w:cs="Times New Roman CYR"/>
          <w:sz w:val="28"/>
          <w:szCs w:val="28"/>
          <w:lang w:val="uk-UA"/>
        </w:rPr>
        <w:t>Повідомлення, які надійшли на особистому прийомі</w:t>
      </w:r>
      <w:r w:rsidR="00D94907" w:rsidRPr="0040071F">
        <w:rPr>
          <w:rFonts w:ascii="Times New Roman CYR" w:hAnsi="Times New Roman CYR" w:cs="Times New Roman CYR"/>
          <w:sz w:val="28"/>
          <w:szCs w:val="28"/>
          <w:lang w:val="uk-UA"/>
        </w:rPr>
        <w:t>,</w:t>
      </w:r>
      <w:r w:rsidRPr="0040071F">
        <w:rPr>
          <w:rFonts w:ascii="Times New Roman CYR" w:hAnsi="Times New Roman CYR" w:cs="Times New Roman CYR"/>
          <w:sz w:val="28"/>
          <w:szCs w:val="28"/>
          <w:lang w:val="uk-UA"/>
        </w:rPr>
        <w:t xml:space="preserve"> реєструються відділом </w:t>
      </w:r>
      <w:r w:rsidR="006C23CB" w:rsidRPr="0040071F">
        <w:rPr>
          <w:rFonts w:ascii="Times New Roman CYR" w:hAnsi="Times New Roman CYR" w:cs="Times New Roman CYR"/>
          <w:sz w:val="28"/>
          <w:szCs w:val="28"/>
          <w:lang w:val="uk-UA"/>
        </w:rPr>
        <w:t>контролю, документообігу та господарської діяльності Департаменту</w:t>
      </w:r>
      <w:r w:rsidRPr="0040071F">
        <w:rPr>
          <w:rFonts w:ascii="Times New Roman CYR" w:hAnsi="Times New Roman CYR" w:cs="Times New Roman CYR"/>
          <w:sz w:val="28"/>
          <w:szCs w:val="28"/>
          <w:highlight w:val="white"/>
          <w:lang w:val="uk-UA"/>
        </w:rPr>
        <w:t xml:space="preserve"> </w:t>
      </w:r>
      <w:r w:rsidRPr="0040071F">
        <w:rPr>
          <w:rFonts w:ascii="Times New Roman CYR" w:hAnsi="Times New Roman CYR" w:cs="Times New Roman CYR"/>
          <w:sz w:val="28"/>
          <w:szCs w:val="28"/>
          <w:lang w:val="uk-UA"/>
        </w:rPr>
        <w:t>та передаються на розгляд директору Департаменту.</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lastRenderedPageBreak/>
        <w:t>Після реєстрації директор ставить резолюцію, а повідомлення викривача не пізніше наступного робочого дня вносять до Порталу.</w:t>
      </w:r>
    </w:p>
    <w:p w:rsidR="002F1320" w:rsidRPr="0040071F" w:rsidRDefault="00FE4D43" w:rsidP="001812BA">
      <w:pPr>
        <w:ind w:firstLine="567"/>
        <w:jc w:val="both"/>
        <w:rPr>
          <w:sz w:val="28"/>
          <w:szCs w:val="28"/>
          <w:lang w:val="uk-UA"/>
        </w:rPr>
      </w:pPr>
      <w:r w:rsidRPr="0040071F">
        <w:rPr>
          <w:sz w:val="28"/>
          <w:szCs w:val="28"/>
          <w:lang w:val="uk-UA"/>
        </w:rPr>
        <w:t xml:space="preserve">Облік повідомлень здійснюється в день їх надходження до уповноваженої особи або наступного робочого дня, якщо вони надійшли у </w:t>
      </w:r>
      <w:r w:rsidR="00D94907" w:rsidRPr="0040071F">
        <w:rPr>
          <w:sz w:val="28"/>
          <w:szCs w:val="28"/>
          <w:lang w:val="uk-UA"/>
        </w:rPr>
        <w:t xml:space="preserve">вихідні, неробочі та </w:t>
      </w:r>
      <w:r w:rsidRPr="0040071F">
        <w:rPr>
          <w:sz w:val="28"/>
          <w:szCs w:val="28"/>
          <w:lang w:val="uk-UA"/>
        </w:rPr>
        <w:t>святкові дні.</w:t>
      </w:r>
    </w:p>
    <w:p w:rsidR="002F1320" w:rsidRPr="0040071F" w:rsidRDefault="002F1320" w:rsidP="001812BA">
      <w:pPr>
        <w:ind w:firstLine="567"/>
        <w:jc w:val="both"/>
        <w:rPr>
          <w:sz w:val="28"/>
          <w:szCs w:val="28"/>
          <w:lang w:val="uk-UA"/>
        </w:rPr>
      </w:pPr>
    </w:p>
    <w:p w:rsidR="00FE4D43" w:rsidRPr="0040071F" w:rsidRDefault="00FE4D43" w:rsidP="001812BA">
      <w:pPr>
        <w:jc w:val="center"/>
        <w:rPr>
          <w:b/>
          <w:sz w:val="28"/>
          <w:szCs w:val="28"/>
          <w:highlight w:val="white"/>
          <w:lang w:val="uk-UA"/>
        </w:rPr>
      </w:pPr>
      <w:r w:rsidRPr="0040071F">
        <w:rPr>
          <w:b/>
          <w:sz w:val="28"/>
          <w:szCs w:val="28"/>
          <w:lang w:val="uk-UA"/>
        </w:rPr>
        <w:t xml:space="preserve">V. </w:t>
      </w:r>
      <w:r w:rsidRPr="0040071F">
        <w:rPr>
          <w:b/>
          <w:sz w:val="28"/>
          <w:szCs w:val="28"/>
          <w:highlight w:val="white"/>
          <w:lang w:val="uk-UA"/>
        </w:rPr>
        <w:t>Порядок та строки розгляду повідомлень</w:t>
      </w:r>
    </w:p>
    <w:p w:rsidR="002F1320" w:rsidRPr="0040071F" w:rsidRDefault="002F1320" w:rsidP="001812BA">
      <w:pPr>
        <w:ind w:firstLine="567"/>
        <w:jc w:val="both"/>
        <w:rPr>
          <w:sz w:val="28"/>
          <w:szCs w:val="28"/>
          <w:highlight w:val="white"/>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highlight w:val="white"/>
          <w:lang w:val="uk-UA"/>
        </w:rPr>
        <w:t xml:space="preserve">1. </w:t>
      </w:r>
      <w:r w:rsidRPr="0040071F">
        <w:rPr>
          <w:rFonts w:ascii="Times New Roman CYR" w:hAnsi="Times New Roman CYR" w:cs="Times New Roman CYR"/>
          <w:sz w:val="28"/>
          <w:szCs w:val="28"/>
          <w:lang w:val="uk-UA"/>
        </w:rPr>
        <w:t>Повідомлення, здійснене через зовнішні або внутрішні канали повідомлення такої інформації, підлягає попередньому розгляду уповноваженою особою у строк не більше десяти робочих днів з дня внесення цієї інформації до Порталу.</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2. </w:t>
      </w:r>
      <w:r w:rsidRPr="0040071F">
        <w:rPr>
          <w:rFonts w:ascii="Times New Roman CYR" w:hAnsi="Times New Roman CYR" w:cs="Times New Roman CYR"/>
          <w:sz w:val="28"/>
          <w:szCs w:val="28"/>
          <w:lang w:val="uk-UA"/>
        </w:rPr>
        <w:t>Якщо під час попереднього розгляду повідомлення встановлено, що воно не відповідає вимогам Закону, то подальший розгляд такого повідомлення здійснюється у порядку, визначеному для розгляду звернень громадян, про що інформується особа, яка здійснила повідомлення.</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3. </w:t>
      </w:r>
      <w:r w:rsidRPr="0040071F">
        <w:rPr>
          <w:rFonts w:ascii="Times New Roman CYR" w:hAnsi="Times New Roman CYR" w:cs="Times New Roman CYR"/>
          <w:sz w:val="28"/>
          <w:szCs w:val="28"/>
          <w:lang w:val="uk-UA"/>
        </w:rPr>
        <w:t xml:space="preserve">У разі якщо під час попереднього розгляду повідомлення встановлено, що воно не належить до компетенції Департаменту, подальший розгляд такого повідомлення припиняється, про що у триденний строк інформується викривач, з одночасним роз’ясненням щодо компетенції органу або юридичної особи, уповноважених на здійснення розгляду чи розслідування фактів, викладених у повідомленні. </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4. </w:t>
      </w:r>
      <w:r w:rsidRPr="0040071F">
        <w:rPr>
          <w:rFonts w:ascii="Times New Roman CYR" w:hAnsi="Times New Roman CYR" w:cs="Times New Roman CYR"/>
          <w:sz w:val="28"/>
          <w:szCs w:val="28"/>
          <w:lang w:val="uk-UA"/>
        </w:rPr>
        <w:t>У разі якщо наведена у повідомлені інформація стосується уповноваженої особи Департаменту, порядок розгляду такого повідомлення визначається директором Департаменту.</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lang w:val="uk-UA"/>
        </w:rPr>
        <w:t xml:space="preserve">5. </w:t>
      </w:r>
      <w:r w:rsidRPr="0040071F">
        <w:rPr>
          <w:rFonts w:ascii="Times New Roman CYR" w:hAnsi="Times New Roman CYR" w:cs="Times New Roman CYR"/>
          <w:sz w:val="28"/>
          <w:szCs w:val="28"/>
          <w:lang w:val="uk-UA"/>
        </w:rPr>
        <w:t>Я</w:t>
      </w:r>
      <w:r w:rsidRPr="0040071F">
        <w:rPr>
          <w:rFonts w:ascii="Times New Roman CYR" w:hAnsi="Times New Roman CYR" w:cs="Times New Roman CYR"/>
          <w:sz w:val="28"/>
          <w:szCs w:val="28"/>
          <w:highlight w:val="white"/>
          <w:lang w:val="uk-UA"/>
        </w:rPr>
        <w:t xml:space="preserve">кщо наведена у повідомленні інформація стосується дій або бездіяльності </w:t>
      </w:r>
      <w:r w:rsidRPr="0040071F">
        <w:rPr>
          <w:rFonts w:ascii="Times New Roman CYR" w:hAnsi="Times New Roman CYR" w:cs="Times New Roman CYR"/>
          <w:sz w:val="28"/>
          <w:szCs w:val="28"/>
          <w:lang w:val="uk-UA"/>
        </w:rPr>
        <w:t>директора Департаменту</w:t>
      </w:r>
      <w:r w:rsidRPr="0040071F">
        <w:rPr>
          <w:rFonts w:ascii="Times New Roman CYR" w:hAnsi="Times New Roman CYR" w:cs="Times New Roman CYR"/>
          <w:sz w:val="28"/>
          <w:szCs w:val="28"/>
          <w:highlight w:val="white"/>
          <w:lang w:val="uk-UA"/>
        </w:rPr>
        <w:t>, до якого (якої) воно надійшло, таке повідомлення у триденний строк надсилається суб’єкту, уповноваженому здійснювати розгляд чи розслідування фактів, викладених у повідомленні, про що інформується особа, яка здійснила повідомлення.</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6. </w:t>
      </w:r>
      <w:r w:rsidRPr="0040071F">
        <w:rPr>
          <w:rFonts w:ascii="Times New Roman CYR" w:hAnsi="Times New Roman CYR" w:cs="Times New Roman CYR"/>
          <w:sz w:val="28"/>
          <w:szCs w:val="28"/>
          <w:lang w:val="uk-UA"/>
        </w:rPr>
        <w:t>У разі якщо в ході проведення попереднього розгляду виявляються ознаки корупційного правопорушення чи правопорушення, пов’язаного з корупцією, матеріали передаються відповідному спеціально уповноваженому суб’єкту у сфері протидії корупції або Державному бюро розслідувань.</w:t>
      </w:r>
    </w:p>
    <w:p w:rsidR="001812BA" w:rsidRPr="0040071F" w:rsidRDefault="001812BA" w:rsidP="001812BA">
      <w:pPr>
        <w:ind w:firstLine="567"/>
        <w:jc w:val="both"/>
        <w:rPr>
          <w:sz w:val="28"/>
          <w:szCs w:val="28"/>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7.</w:t>
      </w:r>
      <w:r w:rsidR="001812BA" w:rsidRPr="0040071F">
        <w:rPr>
          <w:sz w:val="28"/>
          <w:szCs w:val="28"/>
          <w:highlight w:val="white"/>
          <w:lang w:val="uk-UA"/>
        </w:rPr>
        <w:t xml:space="preserve"> </w:t>
      </w:r>
      <w:r w:rsidRPr="0040071F">
        <w:rPr>
          <w:sz w:val="28"/>
          <w:szCs w:val="28"/>
          <w:highlight w:val="white"/>
          <w:lang w:val="uk-UA"/>
        </w:rPr>
        <w:t xml:space="preserve"> </w:t>
      </w:r>
      <w:r w:rsidRPr="0040071F">
        <w:rPr>
          <w:rFonts w:ascii="Times New Roman CYR" w:hAnsi="Times New Roman CYR" w:cs="Times New Roman CYR"/>
          <w:sz w:val="28"/>
          <w:szCs w:val="28"/>
          <w:highlight w:val="white"/>
          <w:lang w:val="uk-UA"/>
        </w:rPr>
        <w:t>Якщо за результатами попереднього розгляду повідомлення викладена у ньому інформація підтверджується, винні особи притягаються до дисциплінарної відповідальності уповноваженим суб’єктом Департаменту.</w:t>
      </w:r>
    </w:p>
    <w:p w:rsidR="001812BA" w:rsidRPr="0040071F" w:rsidRDefault="001812BA" w:rsidP="001812BA">
      <w:pPr>
        <w:ind w:firstLine="567"/>
        <w:jc w:val="both"/>
        <w:rPr>
          <w:sz w:val="28"/>
          <w:szCs w:val="28"/>
          <w:lang w:val="uk-UA"/>
        </w:rPr>
      </w:pPr>
    </w:p>
    <w:p w:rsidR="00FE4D43"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lastRenderedPageBreak/>
        <w:t xml:space="preserve">8. </w:t>
      </w:r>
      <w:r w:rsidRPr="0040071F">
        <w:rPr>
          <w:rFonts w:ascii="Times New Roman CYR" w:hAnsi="Times New Roman CYR" w:cs="Times New Roman CYR"/>
          <w:sz w:val="28"/>
          <w:szCs w:val="28"/>
          <w:lang w:val="uk-UA"/>
        </w:rPr>
        <w:t>Дисциплінарне провадження за повідомленням проводиться у строк не більше 30 днів з дня завершення попереднього розгляду. Якщо в зазначений строк перевірити повідомлену інформацію неможливо, строк дисциплінарного провадження м</w:t>
      </w:r>
      <w:r w:rsidR="00E51C23" w:rsidRPr="0040071F">
        <w:rPr>
          <w:rFonts w:ascii="Times New Roman CYR" w:hAnsi="Times New Roman CYR" w:cs="Times New Roman CYR"/>
          <w:sz w:val="28"/>
          <w:szCs w:val="28"/>
          <w:lang w:val="uk-UA"/>
        </w:rPr>
        <w:t>оже бути продовжено до 45 днів.</w:t>
      </w:r>
    </w:p>
    <w:p w:rsidR="001812BA" w:rsidRPr="00C82E82" w:rsidRDefault="001812BA" w:rsidP="001812BA">
      <w:pPr>
        <w:ind w:firstLine="567"/>
        <w:jc w:val="both"/>
        <w:rPr>
          <w:lang w:val="uk-UA"/>
        </w:rPr>
      </w:pPr>
    </w:p>
    <w:p w:rsidR="003A31B9" w:rsidRPr="0040071F" w:rsidRDefault="00FE4D43" w:rsidP="001812BA">
      <w:pPr>
        <w:ind w:firstLine="567"/>
        <w:jc w:val="both"/>
        <w:rPr>
          <w:rFonts w:ascii="Times New Roman CYR" w:hAnsi="Times New Roman CYR" w:cs="Times New Roman CYR"/>
          <w:sz w:val="28"/>
          <w:szCs w:val="28"/>
          <w:lang w:val="uk-UA"/>
        </w:rPr>
      </w:pPr>
      <w:r w:rsidRPr="0040071F">
        <w:rPr>
          <w:sz w:val="28"/>
          <w:szCs w:val="28"/>
          <w:lang w:val="uk-UA"/>
        </w:rPr>
        <w:t xml:space="preserve">9. </w:t>
      </w:r>
      <w:r w:rsidRPr="0040071F">
        <w:rPr>
          <w:rFonts w:ascii="Times New Roman CYR" w:hAnsi="Times New Roman CYR" w:cs="Times New Roman CYR"/>
          <w:sz w:val="28"/>
          <w:szCs w:val="28"/>
          <w:lang w:val="uk-UA"/>
        </w:rPr>
        <w:t>Викривачу надається детальна письмова інформація про результати попереднього розгляду за його повідомленням, а також дисциплінарного провадження (якщо воно проводилося) у триденний строк з дня завершення відповідного розгляду чи провадження.</w:t>
      </w:r>
    </w:p>
    <w:p w:rsidR="001812BA" w:rsidRPr="00C82E82" w:rsidRDefault="001812BA" w:rsidP="001812BA">
      <w:pPr>
        <w:ind w:firstLine="567"/>
        <w:jc w:val="both"/>
        <w:rPr>
          <w:highlight w:val="white"/>
          <w:lang w:val="uk-UA"/>
        </w:rPr>
      </w:pPr>
    </w:p>
    <w:p w:rsidR="00FE4D43" w:rsidRPr="0040071F" w:rsidRDefault="00FE4D43" w:rsidP="001812BA">
      <w:pPr>
        <w:jc w:val="center"/>
        <w:rPr>
          <w:rFonts w:ascii="Times New Roman CYR" w:hAnsi="Times New Roman CYR" w:cs="Times New Roman CYR"/>
          <w:b/>
          <w:sz w:val="28"/>
          <w:szCs w:val="28"/>
          <w:lang w:val="uk-UA"/>
        </w:rPr>
      </w:pPr>
      <w:r w:rsidRPr="0040071F">
        <w:rPr>
          <w:b/>
          <w:sz w:val="28"/>
          <w:szCs w:val="28"/>
          <w:highlight w:val="white"/>
          <w:lang w:val="uk-UA"/>
        </w:rPr>
        <w:t xml:space="preserve">VI. </w:t>
      </w:r>
      <w:r w:rsidRPr="0040071F">
        <w:rPr>
          <w:rFonts w:ascii="Times New Roman CYR" w:hAnsi="Times New Roman CYR" w:cs="Times New Roman CYR"/>
          <w:b/>
          <w:sz w:val="28"/>
          <w:szCs w:val="28"/>
          <w:lang w:val="uk-UA"/>
        </w:rPr>
        <w:t>Формування та зберігання матеріалів з розгляду повідомлень</w:t>
      </w:r>
    </w:p>
    <w:p w:rsidR="001812BA" w:rsidRPr="00C82E82" w:rsidRDefault="001812BA" w:rsidP="001812BA">
      <w:pPr>
        <w:ind w:firstLine="567"/>
        <w:jc w:val="both"/>
        <w:rPr>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1. </w:t>
      </w:r>
      <w:r w:rsidRPr="0040071F">
        <w:rPr>
          <w:rFonts w:ascii="Times New Roman CYR" w:hAnsi="Times New Roman CYR" w:cs="Times New Roman CYR"/>
          <w:sz w:val="28"/>
          <w:szCs w:val="28"/>
          <w:highlight w:val="white"/>
          <w:lang w:val="uk-UA"/>
        </w:rPr>
        <w:t>Формування справ за результатами розгляду повідомлень здійснюється уповноваженою особою.</w:t>
      </w:r>
    </w:p>
    <w:p w:rsidR="001812BA" w:rsidRPr="00C82E82" w:rsidRDefault="001812BA" w:rsidP="001812BA">
      <w:pPr>
        <w:ind w:firstLine="567"/>
        <w:jc w:val="both"/>
        <w:rPr>
          <w:highlight w:val="white"/>
          <w:lang w:val="uk-UA"/>
        </w:rPr>
      </w:pPr>
    </w:p>
    <w:p w:rsidR="00FE4D43" w:rsidRPr="0040071F" w:rsidRDefault="00FE4D43" w:rsidP="001812BA">
      <w:pPr>
        <w:ind w:firstLine="567"/>
        <w:jc w:val="both"/>
        <w:rPr>
          <w:sz w:val="28"/>
          <w:szCs w:val="28"/>
          <w:highlight w:val="white"/>
          <w:lang w:val="uk-UA"/>
        </w:rPr>
      </w:pPr>
      <w:r w:rsidRPr="0040071F">
        <w:rPr>
          <w:sz w:val="28"/>
          <w:szCs w:val="28"/>
          <w:highlight w:val="white"/>
          <w:lang w:val="uk-UA"/>
        </w:rPr>
        <w:t xml:space="preserve">2. </w:t>
      </w:r>
      <w:r w:rsidRPr="0040071F">
        <w:rPr>
          <w:rFonts w:ascii="Times New Roman CYR" w:hAnsi="Times New Roman CYR" w:cs="Times New Roman CYR"/>
          <w:sz w:val="28"/>
          <w:szCs w:val="28"/>
          <w:highlight w:val="white"/>
          <w:lang w:val="uk-UA"/>
        </w:rPr>
        <w:t xml:space="preserve">Уповноважена особа забезпечує правильність розгляду та оформлення </w:t>
      </w:r>
      <w:r w:rsidRPr="0040071F">
        <w:rPr>
          <w:sz w:val="28"/>
          <w:szCs w:val="28"/>
          <w:highlight w:val="white"/>
          <w:lang w:val="uk-UA"/>
        </w:rPr>
        <w:t xml:space="preserve">повідомлень, а також їх розгляд відповідно до </w:t>
      </w:r>
      <w:hyperlink r:id="rId14" w:history="1">
        <w:r w:rsidRPr="0040071F">
          <w:rPr>
            <w:sz w:val="28"/>
            <w:szCs w:val="28"/>
            <w:highlight w:val="white"/>
            <w:lang w:val="uk-UA"/>
          </w:rPr>
          <w:t>Закону</w:t>
        </w:r>
      </w:hyperlink>
      <w:r w:rsidRPr="0040071F">
        <w:rPr>
          <w:sz w:val="28"/>
          <w:szCs w:val="28"/>
          <w:highlight w:val="white"/>
          <w:lang w:val="uk-UA"/>
        </w:rPr>
        <w:t>.</w:t>
      </w:r>
    </w:p>
    <w:p w:rsidR="001812BA" w:rsidRPr="0040071F" w:rsidRDefault="001812BA" w:rsidP="001812BA">
      <w:pPr>
        <w:ind w:firstLine="567"/>
        <w:jc w:val="both"/>
        <w:rPr>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3. </w:t>
      </w:r>
      <w:r w:rsidRPr="0040071F">
        <w:rPr>
          <w:rFonts w:ascii="Times New Roman CYR" w:hAnsi="Times New Roman CYR" w:cs="Times New Roman CYR"/>
          <w:sz w:val="28"/>
          <w:szCs w:val="28"/>
          <w:highlight w:val="white"/>
          <w:lang w:val="uk-UA"/>
        </w:rPr>
        <w:t xml:space="preserve">Матеріали попереднього розгляду повідомлень, службових перевірок та розслідувань за повідомленнями зберігаються протягом </w:t>
      </w:r>
      <w:r w:rsidR="00805889" w:rsidRPr="0040071F">
        <w:rPr>
          <w:rFonts w:ascii="Times New Roman CYR" w:hAnsi="Times New Roman CYR" w:cs="Times New Roman CYR"/>
          <w:sz w:val="28"/>
          <w:szCs w:val="28"/>
          <w:highlight w:val="white"/>
          <w:lang w:val="uk-UA"/>
        </w:rPr>
        <w:t>п’яти</w:t>
      </w:r>
      <w:r w:rsidRPr="0040071F">
        <w:rPr>
          <w:rFonts w:ascii="Times New Roman CYR" w:hAnsi="Times New Roman CYR" w:cs="Times New Roman CYR"/>
          <w:sz w:val="28"/>
          <w:szCs w:val="28"/>
          <w:highlight w:val="white"/>
          <w:lang w:val="uk-UA"/>
        </w:rPr>
        <w:t xml:space="preserve"> років з дня отримання таких повідомлень.</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Після закінчення встановленого строку зберігання матеріали попереднього розгляду повідомлень, службових перевірок та розслідувань за повідомленнями підлягають знищенню відповідно до вимог законодавства.</w:t>
      </w:r>
    </w:p>
    <w:p w:rsidR="001812BA" w:rsidRPr="00C82E82" w:rsidRDefault="001812BA" w:rsidP="001812BA">
      <w:pPr>
        <w:ind w:firstLine="567"/>
        <w:jc w:val="both"/>
        <w:rPr>
          <w:highlight w:val="white"/>
          <w:lang w:val="uk-UA"/>
        </w:rPr>
      </w:pPr>
    </w:p>
    <w:p w:rsidR="00FE4D43" w:rsidRPr="0040071F" w:rsidRDefault="00FE4D43" w:rsidP="001812BA">
      <w:pPr>
        <w:jc w:val="center"/>
        <w:rPr>
          <w:rFonts w:ascii="Times New Roman CYR" w:hAnsi="Times New Roman CYR" w:cs="Times New Roman CYR"/>
          <w:b/>
          <w:sz w:val="28"/>
          <w:szCs w:val="28"/>
          <w:highlight w:val="white"/>
          <w:lang w:val="uk-UA"/>
        </w:rPr>
      </w:pPr>
      <w:r w:rsidRPr="0040071F">
        <w:rPr>
          <w:b/>
          <w:sz w:val="28"/>
          <w:szCs w:val="28"/>
          <w:highlight w:val="white"/>
          <w:lang w:val="uk-UA"/>
        </w:rPr>
        <w:t xml:space="preserve">VII. </w:t>
      </w:r>
      <w:r w:rsidR="00E51C23" w:rsidRPr="0040071F">
        <w:rPr>
          <w:rFonts w:ascii="Times New Roman CYR" w:hAnsi="Times New Roman CYR" w:cs="Times New Roman CYR"/>
          <w:b/>
          <w:sz w:val="28"/>
          <w:szCs w:val="28"/>
          <w:highlight w:val="white"/>
          <w:lang w:val="uk-UA"/>
        </w:rPr>
        <w:t>Обов’</w:t>
      </w:r>
      <w:r w:rsidRPr="0040071F">
        <w:rPr>
          <w:rFonts w:ascii="Times New Roman CYR" w:hAnsi="Times New Roman CYR" w:cs="Times New Roman CYR"/>
          <w:b/>
          <w:sz w:val="28"/>
          <w:szCs w:val="28"/>
          <w:highlight w:val="white"/>
          <w:lang w:val="uk-UA"/>
        </w:rPr>
        <w:t>язки щодо забезпечення конфіденційності викривача</w:t>
      </w:r>
    </w:p>
    <w:p w:rsidR="001812BA" w:rsidRPr="00C82E82" w:rsidRDefault="001812BA" w:rsidP="001812BA">
      <w:pPr>
        <w:ind w:firstLine="567"/>
        <w:jc w:val="both"/>
        <w:rPr>
          <w:highlight w:val="white"/>
          <w:lang w:val="uk-UA"/>
        </w:rPr>
      </w:pPr>
    </w:p>
    <w:p w:rsidR="00FE4D43" w:rsidRPr="0040071F" w:rsidRDefault="00FE4D43" w:rsidP="0040071F">
      <w:pPr>
        <w:spacing w:line="216" w:lineRule="auto"/>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1. </w:t>
      </w:r>
      <w:r w:rsidRPr="0040071F">
        <w:rPr>
          <w:rFonts w:ascii="Times New Roman CYR" w:hAnsi="Times New Roman CYR" w:cs="Times New Roman CYR"/>
          <w:sz w:val="28"/>
          <w:szCs w:val="28"/>
          <w:highlight w:val="white"/>
          <w:lang w:val="uk-UA"/>
        </w:rPr>
        <w:t xml:space="preserve">Працівники </w:t>
      </w:r>
      <w:r w:rsidRPr="0040071F">
        <w:rPr>
          <w:rFonts w:ascii="Times New Roman CYR" w:hAnsi="Times New Roman CYR" w:cs="Times New Roman CYR"/>
          <w:color w:val="000000"/>
          <w:sz w:val="28"/>
          <w:szCs w:val="28"/>
          <w:highlight w:val="white"/>
          <w:lang w:val="uk-UA"/>
        </w:rPr>
        <w:t>Департаменту</w:t>
      </w:r>
      <w:r w:rsidRPr="0040071F">
        <w:rPr>
          <w:rFonts w:ascii="Times New Roman CYR" w:hAnsi="Times New Roman CYR" w:cs="Times New Roman CYR"/>
          <w:sz w:val="28"/>
          <w:szCs w:val="28"/>
          <w:highlight w:val="white"/>
          <w:lang w:val="uk-UA"/>
        </w:rPr>
        <w:t>, залучені до процесу роботи з повідомленнями зобов'язані:</w:t>
      </w:r>
    </w:p>
    <w:p w:rsidR="00354DBD" w:rsidRPr="0040071F" w:rsidRDefault="003F17C6" w:rsidP="001812BA">
      <w:pPr>
        <w:ind w:firstLine="567"/>
        <w:jc w:val="both"/>
        <w:rPr>
          <w:sz w:val="28"/>
          <w:szCs w:val="28"/>
          <w:lang w:val="uk-UA" w:eastAsia="uk-UA"/>
        </w:rPr>
      </w:pPr>
      <w:r w:rsidRPr="0040071F">
        <w:rPr>
          <w:sz w:val="28"/>
          <w:szCs w:val="28"/>
          <w:lang w:val="uk-UA" w:eastAsia="uk-UA"/>
        </w:rPr>
        <w:t>дотримуватись</w:t>
      </w:r>
      <w:r w:rsidR="00354DBD" w:rsidRPr="0040071F">
        <w:rPr>
          <w:sz w:val="28"/>
          <w:szCs w:val="28"/>
          <w:lang w:val="uk-UA" w:eastAsia="uk-UA"/>
        </w:rPr>
        <w:t xml:space="preserve"> вимог </w:t>
      </w:r>
      <w:hyperlink r:id="rId15" w:tgtFrame="_blank" w:history="1">
        <w:r w:rsidR="00354DBD" w:rsidRPr="0040071F">
          <w:rPr>
            <w:sz w:val="28"/>
            <w:szCs w:val="28"/>
            <w:lang w:val="uk-UA" w:eastAsia="uk-UA"/>
          </w:rPr>
          <w:t>статей 43</w:t>
        </w:r>
      </w:hyperlink>
      <w:r w:rsidR="00354DBD" w:rsidRPr="0040071F">
        <w:rPr>
          <w:sz w:val="28"/>
          <w:szCs w:val="28"/>
          <w:lang w:val="uk-UA" w:eastAsia="uk-UA"/>
        </w:rPr>
        <w:t xml:space="preserve">, </w:t>
      </w:r>
      <w:hyperlink r:id="rId16" w:tgtFrame="_blank" w:history="1">
        <w:r w:rsidR="00354DBD" w:rsidRPr="0040071F">
          <w:rPr>
            <w:sz w:val="28"/>
            <w:szCs w:val="28"/>
            <w:lang w:val="uk-UA" w:eastAsia="uk-UA"/>
          </w:rPr>
          <w:t>53</w:t>
        </w:r>
        <w:r w:rsidR="00354DBD" w:rsidRPr="0040071F">
          <w:rPr>
            <w:sz w:val="28"/>
            <w:szCs w:val="28"/>
            <w:vertAlign w:val="superscript"/>
            <w:lang w:val="uk-UA" w:eastAsia="uk-UA"/>
          </w:rPr>
          <w:t xml:space="preserve">5 </w:t>
        </w:r>
        <w:r w:rsidR="00354DBD" w:rsidRPr="0040071F">
          <w:rPr>
            <w:sz w:val="28"/>
            <w:szCs w:val="28"/>
            <w:lang w:val="uk-UA" w:eastAsia="uk-UA"/>
          </w:rPr>
          <w:t>Закону</w:t>
        </w:r>
      </w:hyperlink>
      <w:r w:rsidR="00354DBD" w:rsidRPr="0040071F">
        <w:rPr>
          <w:sz w:val="28"/>
          <w:szCs w:val="28"/>
          <w:lang w:val="uk-UA" w:eastAsia="uk-UA"/>
        </w:rPr>
        <w:t>;</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додержуватись принципів, передбачених цим Порядком;</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доброс</w:t>
      </w:r>
      <w:r w:rsidR="00E51C23" w:rsidRPr="0040071F">
        <w:rPr>
          <w:rFonts w:ascii="Times New Roman CYR" w:hAnsi="Times New Roman CYR" w:cs="Times New Roman CYR"/>
          <w:sz w:val="28"/>
          <w:szCs w:val="28"/>
          <w:highlight w:val="white"/>
          <w:lang w:val="uk-UA"/>
        </w:rPr>
        <w:t>овісно виконувати посадові обов’</w:t>
      </w:r>
      <w:r w:rsidRPr="0040071F">
        <w:rPr>
          <w:rFonts w:ascii="Times New Roman CYR" w:hAnsi="Times New Roman CYR" w:cs="Times New Roman CYR"/>
          <w:sz w:val="28"/>
          <w:szCs w:val="28"/>
          <w:highlight w:val="white"/>
          <w:lang w:val="uk-UA"/>
        </w:rPr>
        <w:t>язки на усіх етапах роботи з такими повідомленнями;</w:t>
      </w: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rFonts w:ascii="Times New Roman CYR" w:hAnsi="Times New Roman CYR" w:cs="Times New Roman CYR"/>
          <w:sz w:val="28"/>
          <w:szCs w:val="28"/>
          <w:highlight w:val="white"/>
          <w:lang w:val="uk-UA"/>
        </w:rPr>
        <w:t>здійснювати (забезпечувати) своєчасний розг</w:t>
      </w:r>
      <w:r w:rsidR="00E51C23" w:rsidRPr="0040071F">
        <w:rPr>
          <w:rFonts w:ascii="Times New Roman CYR" w:hAnsi="Times New Roman CYR" w:cs="Times New Roman CYR"/>
          <w:sz w:val="28"/>
          <w:szCs w:val="28"/>
          <w:highlight w:val="white"/>
          <w:lang w:val="uk-UA"/>
        </w:rPr>
        <w:t>ляд повідомлень, об’</w:t>
      </w:r>
      <w:r w:rsidRPr="0040071F">
        <w:rPr>
          <w:rFonts w:ascii="Times New Roman CYR" w:hAnsi="Times New Roman CYR" w:cs="Times New Roman CYR"/>
          <w:sz w:val="28"/>
          <w:szCs w:val="28"/>
          <w:highlight w:val="white"/>
          <w:lang w:val="uk-UA"/>
        </w:rPr>
        <w:t>єктивну та всебічну перевірку інформації, викладеної у них.</w:t>
      </w:r>
    </w:p>
    <w:p w:rsidR="001812BA" w:rsidRPr="0040071F" w:rsidRDefault="001812BA" w:rsidP="001812BA">
      <w:pPr>
        <w:ind w:firstLine="567"/>
        <w:jc w:val="both"/>
        <w:rPr>
          <w:highlight w:val="white"/>
          <w:lang w:val="uk-UA"/>
        </w:rPr>
      </w:pPr>
    </w:p>
    <w:p w:rsidR="00FE4D43" w:rsidRPr="0040071F" w:rsidRDefault="00FE4D43" w:rsidP="001812BA">
      <w:pPr>
        <w:ind w:firstLine="567"/>
        <w:jc w:val="both"/>
        <w:rPr>
          <w:rFonts w:ascii="Times New Roman CYR" w:hAnsi="Times New Roman CYR" w:cs="Times New Roman CYR"/>
          <w:sz w:val="28"/>
          <w:szCs w:val="28"/>
          <w:highlight w:val="white"/>
          <w:lang w:val="uk-UA"/>
        </w:rPr>
      </w:pPr>
      <w:r w:rsidRPr="0040071F">
        <w:rPr>
          <w:sz w:val="28"/>
          <w:szCs w:val="28"/>
          <w:highlight w:val="white"/>
          <w:lang w:val="uk-UA"/>
        </w:rPr>
        <w:t xml:space="preserve">2. </w:t>
      </w:r>
      <w:r w:rsidRPr="0040071F">
        <w:rPr>
          <w:rFonts w:ascii="Times New Roman CYR" w:hAnsi="Times New Roman CYR" w:cs="Times New Roman CYR"/>
          <w:sz w:val="28"/>
          <w:szCs w:val="28"/>
          <w:highlight w:val="white"/>
          <w:lang w:val="uk-UA"/>
        </w:rPr>
        <w:t>Уповноважена особа забезпечує вжиття заходів щодо недопущення розкриття (нерозголошення) інформації про особу викривача, його близьких осіб або інших даних, які можуть ідентифікувати особу викривача та його близьких осіб.</w:t>
      </w:r>
    </w:p>
    <w:p w:rsidR="00FE4D43" w:rsidRPr="0040071F" w:rsidRDefault="00FE4D43" w:rsidP="0040071F">
      <w:pPr>
        <w:spacing w:line="360" w:lineRule="auto"/>
        <w:jc w:val="both"/>
        <w:rPr>
          <w:sz w:val="28"/>
          <w:szCs w:val="28"/>
          <w:lang w:val="uk-UA"/>
        </w:rPr>
      </w:pPr>
    </w:p>
    <w:p w:rsidR="00A459BF" w:rsidRPr="0040071F" w:rsidRDefault="00FE4D43" w:rsidP="00A459BF">
      <w:pPr>
        <w:widowControl w:val="0"/>
        <w:autoSpaceDE w:val="0"/>
        <w:autoSpaceDN w:val="0"/>
        <w:adjustRightInd w:val="0"/>
        <w:rPr>
          <w:b/>
          <w:sz w:val="28"/>
          <w:szCs w:val="28"/>
          <w:lang w:val="uk-UA"/>
        </w:rPr>
      </w:pPr>
      <w:r w:rsidRPr="0040071F">
        <w:rPr>
          <w:b/>
          <w:sz w:val="28"/>
          <w:szCs w:val="28"/>
          <w:lang w:val="uk-UA"/>
        </w:rPr>
        <w:t>Директор</w:t>
      </w:r>
      <w:r w:rsidR="00A459BF" w:rsidRPr="0040071F">
        <w:rPr>
          <w:b/>
          <w:sz w:val="28"/>
          <w:szCs w:val="28"/>
          <w:lang w:val="uk-UA"/>
        </w:rPr>
        <w:t xml:space="preserve"> </w:t>
      </w:r>
      <w:r w:rsidRPr="0040071F">
        <w:rPr>
          <w:b/>
          <w:sz w:val="28"/>
          <w:szCs w:val="28"/>
          <w:lang w:val="uk-UA"/>
        </w:rPr>
        <w:t xml:space="preserve">Департаменту </w:t>
      </w:r>
    </w:p>
    <w:p w:rsidR="00E51C23" w:rsidRPr="0040071F" w:rsidRDefault="00E51C23" w:rsidP="00A459BF">
      <w:pPr>
        <w:widowControl w:val="0"/>
        <w:autoSpaceDE w:val="0"/>
        <w:autoSpaceDN w:val="0"/>
        <w:adjustRightInd w:val="0"/>
        <w:rPr>
          <w:b/>
          <w:sz w:val="28"/>
          <w:szCs w:val="28"/>
          <w:lang w:val="uk-UA"/>
        </w:rPr>
      </w:pPr>
      <w:r w:rsidRPr="0040071F">
        <w:rPr>
          <w:b/>
          <w:sz w:val="28"/>
          <w:szCs w:val="28"/>
          <w:lang w:val="uk-UA"/>
        </w:rPr>
        <w:t>з питань цивільного захисту,</w:t>
      </w:r>
    </w:p>
    <w:p w:rsidR="00E51C23" w:rsidRPr="0040071F" w:rsidRDefault="00E51C23" w:rsidP="00A459BF">
      <w:pPr>
        <w:widowControl w:val="0"/>
        <w:autoSpaceDE w:val="0"/>
        <w:autoSpaceDN w:val="0"/>
        <w:adjustRightInd w:val="0"/>
        <w:rPr>
          <w:b/>
          <w:sz w:val="28"/>
          <w:szCs w:val="28"/>
          <w:lang w:val="uk-UA"/>
        </w:rPr>
      </w:pPr>
      <w:r w:rsidRPr="0040071F">
        <w:rPr>
          <w:b/>
          <w:sz w:val="28"/>
          <w:szCs w:val="28"/>
          <w:lang w:val="uk-UA"/>
        </w:rPr>
        <w:t>ресурсного забезпечення сил</w:t>
      </w:r>
    </w:p>
    <w:p w:rsidR="00A459BF" w:rsidRPr="0040071F" w:rsidRDefault="00E51C23" w:rsidP="00A459BF">
      <w:pPr>
        <w:widowControl w:val="0"/>
        <w:autoSpaceDE w:val="0"/>
        <w:autoSpaceDN w:val="0"/>
        <w:adjustRightInd w:val="0"/>
        <w:rPr>
          <w:b/>
          <w:sz w:val="28"/>
          <w:szCs w:val="28"/>
          <w:lang w:val="uk-UA"/>
        </w:rPr>
      </w:pPr>
      <w:r w:rsidRPr="0040071F">
        <w:rPr>
          <w:b/>
          <w:sz w:val="28"/>
          <w:szCs w:val="28"/>
          <w:lang w:val="uk-UA"/>
        </w:rPr>
        <w:t>оборони і безпеки</w:t>
      </w:r>
      <w:r w:rsidR="00FE4D43" w:rsidRPr="0040071F">
        <w:rPr>
          <w:b/>
          <w:sz w:val="28"/>
          <w:szCs w:val="28"/>
          <w:lang w:val="uk-UA"/>
        </w:rPr>
        <w:t xml:space="preserve"> </w:t>
      </w:r>
      <w:r w:rsidR="00A459BF" w:rsidRPr="0040071F">
        <w:rPr>
          <w:b/>
          <w:sz w:val="28"/>
          <w:szCs w:val="28"/>
          <w:lang w:val="uk-UA"/>
        </w:rPr>
        <w:t xml:space="preserve">Вінницької обласної </w:t>
      </w:r>
    </w:p>
    <w:p w:rsidR="00FE4D43" w:rsidRPr="0040071F" w:rsidRDefault="00A459BF" w:rsidP="00A459BF">
      <w:pPr>
        <w:widowControl w:val="0"/>
        <w:autoSpaceDE w:val="0"/>
        <w:autoSpaceDN w:val="0"/>
        <w:adjustRightInd w:val="0"/>
        <w:rPr>
          <w:rFonts w:ascii="Times New Roman CYR" w:hAnsi="Times New Roman CYR" w:cs="Times New Roman CYR"/>
          <w:b/>
          <w:bCs/>
          <w:sz w:val="28"/>
          <w:szCs w:val="28"/>
          <w:lang w:val="uk-UA"/>
        </w:rPr>
      </w:pPr>
      <w:r w:rsidRPr="0040071F">
        <w:rPr>
          <w:b/>
          <w:sz w:val="28"/>
          <w:szCs w:val="28"/>
          <w:lang w:val="uk-UA"/>
        </w:rPr>
        <w:t>державної адміністрації</w:t>
      </w:r>
      <w:r w:rsidRPr="0040071F">
        <w:rPr>
          <w:b/>
          <w:sz w:val="28"/>
          <w:szCs w:val="28"/>
          <w:lang w:val="uk-UA"/>
        </w:rPr>
        <w:tab/>
      </w:r>
      <w:r w:rsidRPr="0040071F">
        <w:rPr>
          <w:b/>
          <w:sz w:val="28"/>
          <w:szCs w:val="28"/>
          <w:lang w:val="uk-UA"/>
        </w:rPr>
        <w:tab/>
      </w:r>
      <w:r w:rsidRPr="0040071F">
        <w:rPr>
          <w:b/>
          <w:sz w:val="28"/>
          <w:szCs w:val="28"/>
          <w:lang w:val="uk-UA"/>
        </w:rPr>
        <w:tab/>
      </w:r>
      <w:r w:rsidRPr="0040071F">
        <w:rPr>
          <w:b/>
          <w:sz w:val="28"/>
          <w:szCs w:val="28"/>
          <w:lang w:val="uk-UA"/>
        </w:rPr>
        <w:tab/>
        <w:t xml:space="preserve">   </w:t>
      </w:r>
      <w:r w:rsidR="00FE4D43" w:rsidRPr="0040071F">
        <w:rPr>
          <w:rFonts w:ascii="Times New Roman CYR" w:hAnsi="Times New Roman CYR" w:cs="Times New Roman CYR"/>
          <w:b/>
          <w:bCs/>
          <w:sz w:val="28"/>
          <w:szCs w:val="28"/>
          <w:lang w:val="uk-UA"/>
        </w:rPr>
        <w:t xml:space="preserve"> </w:t>
      </w:r>
      <w:r w:rsidR="00E51C23" w:rsidRPr="0040071F">
        <w:rPr>
          <w:rFonts w:ascii="Times New Roman CYR" w:hAnsi="Times New Roman CYR" w:cs="Times New Roman CYR"/>
          <w:b/>
          <w:bCs/>
          <w:sz w:val="28"/>
          <w:szCs w:val="28"/>
          <w:lang w:val="uk-UA"/>
        </w:rPr>
        <w:t xml:space="preserve">                    Богдан ЗУБЧИК</w:t>
      </w:r>
    </w:p>
    <w:sectPr w:rsidR="00FE4D43" w:rsidRPr="0040071F" w:rsidSect="00C82E82">
      <w:headerReference w:type="even" r:id="rId17"/>
      <w:headerReference w:type="default" r:id="rId18"/>
      <w:pgSz w:w="11907" w:h="16840" w:code="9"/>
      <w:pgMar w:top="1134" w:right="567" w:bottom="1134" w:left="1701"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E5D" w:rsidRDefault="00A13E5D">
      <w:r>
        <w:separator/>
      </w:r>
    </w:p>
  </w:endnote>
  <w:endnote w:type="continuationSeparator" w:id="0">
    <w:p w:rsidR="00A13E5D" w:rsidRDefault="00A1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E5D" w:rsidRDefault="00A13E5D">
      <w:r>
        <w:separator/>
      </w:r>
    </w:p>
  </w:footnote>
  <w:footnote w:type="continuationSeparator" w:id="0">
    <w:p w:rsidR="00A13E5D" w:rsidRDefault="00A13E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E21" w:rsidRDefault="00F34E21" w:rsidP="005F58A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34E21" w:rsidRDefault="00F34E21">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E21" w:rsidRDefault="00F34E21" w:rsidP="005F58A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2809">
      <w:rPr>
        <w:rStyle w:val="a6"/>
        <w:noProof/>
      </w:rPr>
      <w:t>2</w:t>
    </w:r>
    <w:r>
      <w:rPr>
        <w:rStyle w:val="a6"/>
      </w:rPr>
      <w:fldChar w:fldCharType="end"/>
    </w:r>
  </w:p>
  <w:p w:rsidR="00F34E21" w:rsidRDefault="00F34E2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D43"/>
    <w:rsid w:val="0007005B"/>
    <w:rsid w:val="000B4EF5"/>
    <w:rsid w:val="000B5917"/>
    <w:rsid w:val="000E07A1"/>
    <w:rsid w:val="00136349"/>
    <w:rsid w:val="001812BA"/>
    <w:rsid w:val="001D494D"/>
    <w:rsid w:val="002E4FA3"/>
    <w:rsid w:val="002F1320"/>
    <w:rsid w:val="00340B62"/>
    <w:rsid w:val="0035396E"/>
    <w:rsid w:val="00354DBD"/>
    <w:rsid w:val="003A31B9"/>
    <w:rsid w:val="003C7948"/>
    <w:rsid w:val="003D6DE7"/>
    <w:rsid w:val="003F17C6"/>
    <w:rsid w:val="0040071F"/>
    <w:rsid w:val="0041696C"/>
    <w:rsid w:val="004851B5"/>
    <w:rsid w:val="004D7E94"/>
    <w:rsid w:val="004E30C8"/>
    <w:rsid w:val="005B225E"/>
    <w:rsid w:val="005F58A2"/>
    <w:rsid w:val="00633ECF"/>
    <w:rsid w:val="00666203"/>
    <w:rsid w:val="006C23CB"/>
    <w:rsid w:val="006F2510"/>
    <w:rsid w:val="00733FF1"/>
    <w:rsid w:val="00744600"/>
    <w:rsid w:val="00750D73"/>
    <w:rsid w:val="007602A4"/>
    <w:rsid w:val="00786479"/>
    <w:rsid w:val="007C2CEB"/>
    <w:rsid w:val="00805889"/>
    <w:rsid w:val="008357A7"/>
    <w:rsid w:val="00850765"/>
    <w:rsid w:val="00891DEB"/>
    <w:rsid w:val="008E6846"/>
    <w:rsid w:val="008F7FA3"/>
    <w:rsid w:val="009078A1"/>
    <w:rsid w:val="009939CC"/>
    <w:rsid w:val="009D350D"/>
    <w:rsid w:val="00A13E5D"/>
    <w:rsid w:val="00A168CE"/>
    <w:rsid w:val="00A37B1D"/>
    <w:rsid w:val="00A449A8"/>
    <w:rsid w:val="00A459BF"/>
    <w:rsid w:val="00A6374F"/>
    <w:rsid w:val="00A71118"/>
    <w:rsid w:val="00B21955"/>
    <w:rsid w:val="00B810A3"/>
    <w:rsid w:val="00BA5748"/>
    <w:rsid w:val="00BC4236"/>
    <w:rsid w:val="00C403EE"/>
    <w:rsid w:val="00C52809"/>
    <w:rsid w:val="00C641D3"/>
    <w:rsid w:val="00C736FE"/>
    <w:rsid w:val="00C82E82"/>
    <w:rsid w:val="00C92F23"/>
    <w:rsid w:val="00CD111B"/>
    <w:rsid w:val="00D94907"/>
    <w:rsid w:val="00DC207B"/>
    <w:rsid w:val="00E1088B"/>
    <w:rsid w:val="00E51C23"/>
    <w:rsid w:val="00EC6C57"/>
    <w:rsid w:val="00F34E21"/>
    <w:rsid w:val="00F46779"/>
    <w:rsid w:val="00FE4D43"/>
    <w:rsid w:val="00FF6D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02C20FD-B620-4472-BBBF-3975AEE5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lang w:val="ru-RU"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A459BF"/>
    <w:pPr>
      <w:spacing w:after="0" w:line="240" w:lineRule="auto"/>
    </w:pPr>
    <w:rPr>
      <w:rFonts w:ascii="Calibri" w:hAnsi="Calibri"/>
      <w:lang w:val="ru-RU" w:eastAsia="en-US"/>
    </w:rPr>
  </w:style>
  <w:style w:type="paragraph" w:styleId="a4">
    <w:name w:val="header"/>
    <w:basedOn w:val="a"/>
    <w:link w:val="a5"/>
    <w:uiPriority w:val="99"/>
    <w:rsid w:val="00F34E21"/>
    <w:pPr>
      <w:tabs>
        <w:tab w:val="center" w:pos="4819"/>
        <w:tab w:val="right" w:pos="9639"/>
      </w:tabs>
    </w:pPr>
  </w:style>
  <w:style w:type="character" w:styleId="a6">
    <w:name w:val="page number"/>
    <w:basedOn w:val="a0"/>
    <w:uiPriority w:val="99"/>
    <w:rsid w:val="00F34E21"/>
    <w:rPr>
      <w:rFonts w:cs="Times New Roman"/>
    </w:rPr>
  </w:style>
  <w:style w:type="character" w:customStyle="1" w:styleId="a5">
    <w:name w:val="Верхний колонтитул Знак"/>
    <w:basedOn w:val="a0"/>
    <w:link w:val="a4"/>
    <w:uiPriority w:val="99"/>
    <w:semiHidden/>
    <w:locked/>
    <w:rPr>
      <w:rFonts w:cs="Times New Roman"/>
      <w:sz w:val="24"/>
      <w:szCs w:val="24"/>
      <w:lang w:val="ru-RU" w:eastAsia="ru-RU"/>
    </w:rPr>
  </w:style>
  <w:style w:type="paragraph" w:styleId="a7">
    <w:name w:val="Balloon Text"/>
    <w:basedOn w:val="a"/>
    <w:link w:val="a8"/>
    <w:uiPriority w:val="99"/>
    <w:semiHidden/>
    <w:rsid w:val="00805889"/>
    <w:rPr>
      <w:rFonts w:ascii="Tahoma" w:hAnsi="Tahoma" w:cs="Tahoma"/>
      <w:sz w:val="16"/>
      <w:szCs w:val="16"/>
    </w:rPr>
  </w:style>
  <w:style w:type="character" w:styleId="a9">
    <w:name w:val="Hyperlink"/>
    <w:basedOn w:val="a0"/>
    <w:uiPriority w:val="99"/>
    <w:unhideWhenUsed/>
    <w:rsid w:val="006F2510"/>
    <w:rPr>
      <w:rFonts w:cs="Times New Roman"/>
      <w:color w:val="0563C1"/>
      <w:u w:val="single"/>
    </w:rPr>
  </w:style>
  <w:style w:type="character" w:customStyle="1" w:styleId="a8">
    <w:name w:val="Текст выноски Знак"/>
    <w:basedOn w:val="a0"/>
    <w:link w:val="a7"/>
    <w:uiPriority w:val="99"/>
    <w:semiHidden/>
    <w:locked/>
    <w:rPr>
      <w:rFonts w:ascii="Tahoma"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13" Type="http://schemas.openxmlformats.org/officeDocument/2006/relationships/hyperlink" Target="mailto:upr_nad_sit@vin.gov.ua"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zakon.rada.gov.ua/laws/show/1700-18" TargetMode="External"/><Relationship Id="rId12" Type="http://schemas.openxmlformats.org/officeDocument/2006/relationships/hyperlink" Target="https://zakon.rada.gov.ua/laws/show/1700-18"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ips.ligazakon.net/document/view/t14_1700?ed=2023_05_02&amp;an=172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rada.gov.ua/laws/show/1700-18" TargetMode="External"/><Relationship Id="rId11" Type="http://schemas.openxmlformats.org/officeDocument/2006/relationships/hyperlink" Target="https://zakon.rada.gov.ua/laws/show/1700-18" TargetMode="External"/><Relationship Id="rId5" Type="http://schemas.openxmlformats.org/officeDocument/2006/relationships/endnotes" Target="endnotes.xml"/><Relationship Id="rId15" Type="http://schemas.openxmlformats.org/officeDocument/2006/relationships/hyperlink" Target="https://ips.ligazakon.net/document/view/t14_1700?ed=2023_05_02&amp;an=432" TargetMode="External"/><Relationship Id="rId10" Type="http://schemas.openxmlformats.org/officeDocument/2006/relationships/hyperlink" Target="https://ips.ligazakon.net/document/view/t378200?ed=2022_05_03"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zakon.rada.gov.ua/laws/show/889-19" TargetMode="External"/><Relationship Id="rId14" Type="http://schemas.openxmlformats.org/officeDocument/2006/relationships/hyperlink" Target="https://ips.ligazakon.net/document/view/t14_1700?ed=2023_05_02"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12243</Words>
  <Characters>6979</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Okiriluk</dc:creator>
  <cp:keywords/>
  <dc:description/>
  <cp:lastModifiedBy>PRODAN</cp:lastModifiedBy>
  <cp:revision>2</cp:revision>
  <cp:lastPrinted>2025-12-03T11:51:00Z</cp:lastPrinted>
  <dcterms:created xsi:type="dcterms:W3CDTF">2026-10-08T07:59:00Z</dcterms:created>
  <dcterms:modified xsi:type="dcterms:W3CDTF">2026-10-08T07:59:00Z</dcterms:modified>
</cp:coreProperties>
</file>