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7" o:title="Background_plaster" color2="#d9dfef [660]" recolor="t" type="frame"/>
    </v:background>
  </w:background>
  <w:body>
    <w:p w14:paraId="076D0C0D" w14:textId="7A334F25" w:rsidR="005A2C4E" w:rsidRDefault="00200612" w:rsidP="005A2C4E">
      <w:pPr>
        <w:pStyle w:val="afb"/>
      </w:pPr>
      <w:r>
        <w:rPr>
          <w:b/>
          <w:i/>
          <w:noProof/>
          <w:sz w:val="26"/>
          <w:szCs w:val="26"/>
          <w:lang w:bidi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0BEFB" wp14:editId="6747383F">
                <wp:simplePos x="0" y="0"/>
                <wp:positionH relativeFrom="column">
                  <wp:posOffset>-140335</wp:posOffset>
                </wp:positionH>
                <wp:positionV relativeFrom="paragraph">
                  <wp:posOffset>207010</wp:posOffset>
                </wp:positionV>
                <wp:extent cx="1847850" cy="1440000"/>
                <wp:effectExtent l="0" t="0" r="19050" b="27305"/>
                <wp:wrapNone/>
                <wp:docPr id="1126256901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0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7122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7122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71224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D43E2" w14:textId="5BC981E7" w:rsidR="000E1BF1" w:rsidRPr="00856E11" w:rsidRDefault="000E1BF1" w:rsidP="000E1BF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E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Декларація </w:t>
                            </w:r>
                            <w:r w:rsidR="00856E11" w:rsidRPr="00856E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кандидата </w:t>
                            </w:r>
                            <w:r w:rsidRPr="00856E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на посаду </w:t>
                            </w:r>
                          </w:p>
                          <w:p w14:paraId="00941A76" w14:textId="77777777" w:rsidR="000E1BF1" w:rsidRDefault="000E1BF1" w:rsidP="000E1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50BEFB" id="Овал 6" o:spid="_x0000_s1026" style="position:absolute;left:0;text-align:left;margin-left:-11.05pt;margin-top:16.3pt;width:145.5pt;height:113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" fillcolor="#ff8689" strokecolor="#e71224" strokeweight=".5mm">
                <v:fill color2="#ffdcdc" rotate="t" angle="135" colors="0 #ff8689;.5 #ffb7b8;1 #ffdcdc" focus="100%" type="gradient"/>
                <v:textbox>
                  <w:txbxContent>
                    <w:p w14:paraId="089D43E2" w14:textId="5BC981E7" w:rsidR="000E1BF1" w:rsidRPr="00856E11" w:rsidRDefault="000E1BF1" w:rsidP="000E1BF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56E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Декларація </w:t>
                      </w:r>
                      <w:r w:rsidR="00856E11" w:rsidRPr="00856E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кандидата </w:t>
                      </w:r>
                      <w:r w:rsidRPr="00856E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на посаду </w:t>
                      </w:r>
                    </w:p>
                    <w:p w14:paraId="00941A76" w14:textId="77777777" w:rsidR="000E1BF1" w:rsidRDefault="000E1BF1" w:rsidP="000E1BF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71D6663" w14:textId="405983DB" w:rsidR="000E1BF1" w:rsidRDefault="00200612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  <w:r>
        <w:rPr>
          <w:b/>
          <w:i/>
          <w:noProof/>
          <w:sz w:val="26"/>
          <w:szCs w:val="26"/>
          <w:lang w:bidi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A58236" wp14:editId="49DEC29D">
                <wp:simplePos x="0" y="0"/>
                <wp:positionH relativeFrom="column">
                  <wp:posOffset>4213225</wp:posOffset>
                </wp:positionH>
                <wp:positionV relativeFrom="paragraph">
                  <wp:posOffset>24765</wp:posOffset>
                </wp:positionV>
                <wp:extent cx="1847850" cy="1440000"/>
                <wp:effectExtent l="0" t="0" r="19050" b="27305"/>
                <wp:wrapNone/>
                <wp:docPr id="1917909661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00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80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AE073" w14:textId="7D89BF45" w:rsidR="00856E11" w:rsidRPr="00856E11" w:rsidRDefault="00856E11" w:rsidP="00856E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E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Декларація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при звільненні</w:t>
                            </w:r>
                          </w:p>
                          <w:p w14:paraId="26E17398" w14:textId="77777777" w:rsidR="00856E11" w:rsidRDefault="00856E11" w:rsidP="00856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A58236" id="_x0000_s1027" style="position:absolute;left:0;text-align:left;margin-left:331.75pt;margin-top:1.95pt;width:145.5pt;height:113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" fillcolor="#a8cbee [1302]" strokecolor="#002060" strokeweight=".5mm">
                <v:textbox>
                  <w:txbxContent>
                    <w:p w14:paraId="4BDAE073" w14:textId="7D89BF45" w:rsidR="00856E11" w:rsidRPr="00856E11" w:rsidRDefault="00856E11" w:rsidP="00856E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56E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Декларація  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при звільненні</w:t>
                      </w:r>
                    </w:p>
                    <w:p w14:paraId="26E17398" w14:textId="77777777" w:rsidR="00856E11" w:rsidRDefault="00856E11" w:rsidP="00856E1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6E11">
        <w:rPr>
          <w:b/>
          <w:i/>
          <w:noProof/>
          <w:sz w:val="26"/>
          <w:szCs w:val="26"/>
          <w:lang w:bidi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9062D6" wp14:editId="01DCE1B2">
                <wp:simplePos x="0" y="0"/>
                <wp:positionH relativeFrom="column">
                  <wp:posOffset>2030095</wp:posOffset>
                </wp:positionH>
                <wp:positionV relativeFrom="paragraph">
                  <wp:posOffset>24765</wp:posOffset>
                </wp:positionV>
                <wp:extent cx="1847850" cy="1440000"/>
                <wp:effectExtent l="0" t="0" r="19050" b="27305"/>
                <wp:wrapNone/>
                <wp:docPr id="160783038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0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80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C18E2" w14:textId="3E93AAF0" w:rsidR="00856E11" w:rsidRDefault="00856E11" w:rsidP="00856E1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Щорічна декларація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062D6" id="_x0000_s1028" style="position:absolute;left:0;text-align:left;margin-left:159.85pt;margin-top:1.95pt;width:145.5pt;height:1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" fillcolor="#92d050" strokecolor="#00b050" strokeweight=".5mm">
                <v:textbox>
                  <w:txbxContent>
                    <w:p w14:paraId="306C18E2" w14:textId="3E93AAF0" w:rsidR="00856E11" w:rsidRDefault="00856E11" w:rsidP="00856E11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Щорічна декларація</w:t>
                      </w:r>
                    </w:p>
                  </w:txbxContent>
                </v:textbox>
              </v:oval>
            </w:pict>
          </mc:Fallback>
        </mc:AlternateContent>
      </w:r>
    </w:p>
    <w:p w14:paraId="7EDD5B76" w14:textId="1C1D1538" w:rsidR="000E1BF1" w:rsidRDefault="000E1BF1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</w:p>
    <w:p w14:paraId="6EDD1949" w14:textId="0D73FD0C" w:rsidR="000E1BF1" w:rsidRDefault="000E1BF1" w:rsidP="000E1BF1">
      <w:pPr>
        <w:spacing w:after="0"/>
        <w:rPr>
          <w:b/>
          <w:i/>
          <w:sz w:val="26"/>
          <w:szCs w:val="26"/>
          <w:lang w:bidi="uk-UA"/>
        </w:rPr>
      </w:pPr>
    </w:p>
    <w:p w14:paraId="6C691478" w14:textId="0E0B3311" w:rsidR="000E1BF1" w:rsidRDefault="000E1BF1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</w:p>
    <w:p w14:paraId="2AF67DD3" w14:textId="490466FA" w:rsidR="000E1BF1" w:rsidRDefault="000E1BF1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  <w:r>
        <w:rPr>
          <w:b/>
          <w:i/>
          <w:noProof/>
          <w:sz w:val="26"/>
          <w:szCs w:val="26"/>
          <w:lang w:bidi="uk-UA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FF334AE" wp14:editId="3648BCFC">
                <wp:simplePos x="0" y="0"/>
                <wp:positionH relativeFrom="column">
                  <wp:posOffset>1367670</wp:posOffset>
                </wp:positionH>
                <wp:positionV relativeFrom="paragraph">
                  <wp:posOffset>90385</wp:posOffset>
                </wp:positionV>
                <wp:extent cx="360" cy="360"/>
                <wp:effectExtent l="38100" t="38100" r="57150" b="57150"/>
                <wp:wrapNone/>
                <wp:docPr id="140111719" name="Рукописні дані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C4AA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8" o:spid="_x0000_s1026" type="#_x0000_t75" style="position:absolute;margin-left:107pt;margin-top:6.4pt;width:1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">
                <v:imagedata r:id="rId13" o:title=""/>
              </v:shape>
            </w:pict>
          </mc:Fallback>
        </mc:AlternateContent>
      </w:r>
    </w:p>
    <w:p w14:paraId="09423A7B" w14:textId="077A35EE" w:rsidR="000E1BF1" w:rsidRDefault="000E1BF1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  <w:r>
        <w:rPr>
          <w:b/>
          <w:i/>
          <w:noProof/>
          <w:sz w:val="26"/>
          <w:szCs w:val="26"/>
          <w:lang w:bidi="uk-UA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673A8F9" wp14:editId="27DC5C15">
                <wp:simplePos x="0" y="0"/>
                <wp:positionH relativeFrom="column">
                  <wp:posOffset>3844110</wp:posOffset>
                </wp:positionH>
                <wp:positionV relativeFrom="paragraph">
                  <wp:posOffset>12930</wp:posOffset>
                </wp:positionV>
                <wp:extent cx="360" cy="360"/>
                <wp:effectExtent l="38100" t="38100" r="57150" b="57150"/>
                <wp:wrapNone/>
                <wp:docPr id="157081151" name="Рукописні дані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2857E" id="Рукописні дані 7" o:spid="_x0000_s1026" type="#_x0000_t75" style="position:absolute;margin-left:302pt;margin-top:.3pt;width:1.45pt;height:1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CMGRKskBAACQBAAAEAAAAAAAAAAAAAAAAADQAwAAZHJzL2lu&#10;ay9pbmsxLnhtbFBLAQItABQABgAIAAAAIQCczfM62wAAAAYBAAAPAAAAAAAAAAAAAAAAAMcFAABk&#10;cnMvZG93bnJldi54bWxQSwECLQAUAAYACAAAACEAeRi8nb8AAAAhAQAAGQAAAAAAAAAAAAAAAADP&#10;BgAAZHJzL19yZWxzL2Uyb0RvYy54bWwucmVsc1BLBQYAAAAABgAGAHgBAADFBwAAAAA=&#10;">
                <v:imagedata r:id="rId13" o:title=""/>
              </v:shape>
            </w:pict>
          </mc:Fallback>
        </mc:AlternateContent>
      </w:r>
    </w:p>
    <w:p w14:paraId="03AD412A" w14:textId="77777777" w:rsidR="000E1BF1" w:rsidRDefault="000E1BF1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</w:p>
    <w:p w14:paraId="10774E10" w14:textId="77777777" w:rsidR="000E1BF1" w:rsidRDefault="000E1BF1" w:rsidP="005A2C4E">
      <w:pPr>
        <w:spacing w:after="0"/>
        <w:jc w:val="center"/>
        <w:rPr>
          <w:b/>
          <w:i/>
          <w:sz w:val="26"/>
          <w:szCs w:val="26"/>
          <w:lang w:bidi="uk-UA"/>
        </w:rPr>
      </w:pPr>
    </w:p>
    <w:p w14:paraId="7D7407D1" w14:textId="361E2860" w:rsidR="005A2C4E" w:rsidRPr="00EC5C66" w:rsidRDefault="005A2C4E" w:rsidP="005A2C4E">
      <w:pPr>
        <w:spacing w:after="0"/>
        <w:jc w:val="center"/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</w:pP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ПАМ</w:t>
      </w:r>
      <w:r w:rsidRPr="00EC5C66">
        <w:rPr>
          <w:rFonts w:ascii="Britannic Bold" w:hAnsi="Britannic Bold" w:cs="Britannic Bold"/>
          <w:b/>
          <w:iCs/>
          <w:color w:val="000000" w:themeColor="text1"/>
          <w:sz w:val="28"/>
          <w:szCs w:val="28"/>
          <w:lang w:bidi="uk-UA"/>
        </w:rPr>
        <w:t>’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ЯТКА</w:t>
      </w:r>
    </w:p>
    <w:p w14:paraId="45A0EE32" w14:textId="7AB1C4DC" w:rsidR="00267B8C" w:rsidRPr="008C26EF" w:rsidRDefault="005A2C4E" w:rsidP="008C26EF">
      <w:pPr>
        <w:spacing w:after="0"/>
        <w:jc w:val="center"/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</w:pP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пра</w:t>
      </w:r>
      <w:r w:rsidR="008E68D4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цівникам</w:t>
      </w:r>
      <w:r w:rsidR="008E68D4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8E68D4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апарату</w:t>
      </w:r>
      <w:r w:rsidR="008E68D4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,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структурних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підрозділів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8E68D4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Вінницької</w:t>
      </w:r>
      <w:r w:rsidR="008E68D4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</w:p>
    <w:p w14:paraId="6D37F3CA" w14:textId="7DCF304E" w:rsidR="005A2C4E" w:rsidRPr="00EC5C66" w:rsidRDefault="008E68D4" w:rsidP="005A2C4E">
      <w:pPr>
        <w:spacing w:after="0"/>
        <w:jc w:val="center"/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</w:pP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обласної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856E11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військово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ї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адміністрації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>,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підприємств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,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установ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,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організацій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,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які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належать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до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сфери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її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управління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щодо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вимог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фінансового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5A2C4E"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контролю</w:t>
      </w:r>
      <w:r w:rsidR="005A2C4E"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</w:p>
    <w:p w14:paraId="16907DAD" w14:textId="26BF16B1" w:rsidR="005A2C4E" w:rsidRPr="000E07D2" w:rsidRDefault="005A2C4E" w:rsidP="005A2C4E">
      <w:pPr>
        <w:spacing w:after="0"/>
        <w:jc w:val="center"/>
        <w:rPr>
          <w:b/>
          <w:iCs/>
          <w:color w:val="FF0000"/>
          <w:sz w:val="28"/>
          <w:szCs w:val="28"/>
          <w:lang w:val="en-US" w:bidi="uk-UA"/>
        </w:rPr>
      </w:pP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та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відповідальності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за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їх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Pr="00EC5C66">
        <w:rPr>
          <w:rFonts w:ascii="Calibri" w:hAnsi="Calibri" w:cs="Calibri"/>
          <w:b/>
          <w:iCs/>
          <w:color w:val="000000" w:themeColor="text1"/>
          <w:sz w:val="28"/>
          <w:szCs w:val="28"/>
          <w:lang w:bidi="uk-UA"/>
        </w:rPr>
        <w:t>порушення</w:t>
      </w:r>
      <w:r w:rsidRPr="00EC5C66">
        <w:rPr>
          <w:rFonts w:ascii="Britannic Bold" w:hAnsi="Britannic Bold"/>
          <w:b/>
          <w:iCs/>
          <w:color w:val="000000" w:themeColor="text1"/>
          <w:sz w:val="28"/>
          <w:szCs w:val="28"/>
          <w:lang w:bidi="uk-UA"/>
        </w:rPr>
        <w:t xml:space="preserve"> </w:t>
      </w:r>
      <w:r w:rsidR="000E44C9">
        <w:rPr>
          <w:b/>
          <w:iCs/>
          <w:color w:val="000000" w:themeColor="text1"/>
          <w:sz w:val="28"/>
          <w:szCs w:val="28"/>
          <w:lang w:bidi="uk-UA"/>
        </w:rPr>
        <w:t xml:space="preserve">  </w:t>
      </w:r>
    </w:p>
    <w:p w14:paraId="403221E6" w14:textId="77777777" w:rsidR="005A2C4E" w:rsidRDefault="005A2C4E" w:rsidP="005A2C4E">
      <w:pPr>
        <w:spacing w:after="0"/>
        <w:jc w:val="center"/>
        <w:rPr>
          <w:lang w:bidi="uk-UA"/>
        </w:rPr>
      </w:pPr>
    </w:p>
    <w:p w14:paraId="5E4B5C67" w14:textId="0C0291D0" w:rsidR="005A2C4E" w:rsidRPr="00EE7285" w:rsidRDefault="008E68D4" w:rsidP="008E68D4">
      <w:pPr>
        <w:spacing w:after="0"/>
        <w:ind w:firstLine="720"/>
        <w:jc w:val="both"/>
        <w:rPr>
          <w:rFonts w:ascii="Times New Roman" w:hAnsi="Times New Roman" w:cs="Times New Roman"/>
          <w:sz w:val="26"/>
          <w:lang w:bidi="uk-UA"/>
        </w:rPr>
      </w:pPr>
      <w:r w:rsidRPr="00EE7285">
        <w:rPr>
          <w:rFonts w:ascii="Times New Roman" w:hAnsi="Times New Roman" w:cs="Times New Roman"/>
          <w:sz w:val="26"/>
          <w:lang w:bidi="uk-UA"/>
        </w:rPr>
        <w:t>Згідно з статтею</w:t>
      </w:r>
      <w:r w:rsidR="005A2C4E" w:rsidRPr="00EE7285">
        <w:rPr>
          <w:rFonts w:ascii="Times New Roman" w:hAnsi="Times New Roman" w:cs="Times New Roman"/>
          <w:sz w:val="26"/>
          <w:lang w:bidi="uk-UA"/>
        </w:rPr>
        <w:t xml:space="preserve"> 45 Закону України «Про запобігання корупції»</w:t>
      </w:r>
      <w:r w:rsidR="003E338C">
        <w:rPr>
          <w:rFonts w:ascii="Times New Roman" w:hAnsi="Times New Roman" w:cs="Times New Roman"/>
          <w:sz w:val="26"/>
          <w:lang w:bidi="uk-UA"/>
        </w:rPr>
        <w:t xml:space="preserve"> (Закон)</w:t>
      </w:r>
      <w:r w:rsidR="005A2C4E" w:rsidRPr="00EE7285">
        <w:rPr>
          <w:rFonts w:ascii="Times New Roman" w:hAnsi="Times New Roman" w:cs="Times New Roman"/>
          <w:sz w:val="26"/>
          <w:lang w:bidi="uk-UA"/>
        </w:rPr>
        <w:t xml:space="preserve">, особи, </w:t>
      </w:r>
      <w:r w:rsidR="00EC5C66" w:rsidRPr="00EE7285">
        <w:rPr>
          <w:rFonts w:ascii="Times New Roman" w:hAnsi="Times New Roman" w:cs="Times New Roman"/>
          <w:color w:val="000000" w:themeColor="text1"/>
          <w:sz w:val="26"/>
        </w:rPr>
        <w:t>зазначені у пункті 1, </w:t>
      </w:r>
      <w:hyperlink r:id="rId15" w:anchor="n38" w:history="1">
        <w:r w:rsidR="00EC5C66" w:rsidRPr="00EE7285">
          <w:rPr>
            <w:rStyle w:val="afe"/>
            <w:rFonts w:ascii="Times New Roman" w:hAnsi="Times New Roman" w:cs="Times New Roman"/>
            <w:color w:val="000000" w:themeColor="text1"/>
            <w:sz w:val="26"/>
            <w:u w:val="none"/>
          </w:rPr>
          <w:t>підпунктах "а"</w:t>
        </w:r>
      </w:hyperlink>
      <w:r w:rsidR="00EC5C66" w:rsidRPr="00EE7285">
        <w:rPr>
          <w:rFonts w:ascii="Times New Roman" w:hAnsi="Times New Roman" w:cs="Times New Roman"/>
          <w:color w:val="000000" w:themeColor="text1"/>
          <w:sz w:val="26"/>
        </w:rPr>
        <w:t>, </w:t>
      </w:r>
      <w:hyperlink r:id="rId16" w:anchor="n1061" w:history="1">
        <w:r w:rsidR="00EC5C66" w:rsidRPr="00EE7285">
          <w:rPr>
            <w:rStyle w:val="afe"/>
            <w:rFonts w:ascii="Times New Roman" w:hAnsi="Times New Roman" w:cs="Times New Roman"/>
            <w:color w:val="000000" w:themeColor="text1"/>
            <w:sz w:val="26"/>
            <w:u w:val="none"/>
          </w:rPr>
          <w:t>"в"</w:t>
        </w:r>
      </w:hyperlink>
      <w:r w:rsidR="00EC5C66" w:rsidRPr="00EE7285">
        <w:rPr>
          <w:rFonts w:ascii="Times New Roman" w:hAnsi="Times New Roman" w:cs="Times New Roman"/>
          <w:color w:val="000000" w:themeColor="text1"/>
          <w:sz w:val="26"/>
        </w:rPr>
        <w:t> і "г"</w:t>
      </w:r>
      <w:r w:rsidR="00EC5C66" w:rsidRPr="00EE7285">
        <w:rPr>
          <w:rFonts w:ascii="Times New Roman" w:hAnsi="Times New Roman" w:cs="Times New Roman"/>
          <w:color w:val="000000" w:themeColor="text1"/>
          <w:sz w:val="26"/>
          <w:shd w:val="clear" w:color="auto" w:fill="FFFFFF"/>
        </w:rPr>
        <w:t xml:space="preserve"> </w:t>
      </w:r>
      <w:r w:rsidR="005A2C4E" w:rsidRPr="00EE7285">
        <w:rPr>
          <w:rFonts w:ascii="Times New Roman" w:hAnsi="Times New Roman" w:cs="Times New Roman"/>
          <w:color w:val="000000" w:themeColor="text1"/>
          <w:sz w:val="26"/>
          <w:lang w:bidi="uk-UA"/>
        </w:rPr>
        <w:t>п</w:t>
      </w:r>
      <w:r w:rsidR="005A2C4E" w:rsidRPr="00EE7285">
        <w:rPr>
          <w:rFonts w:ascii="Times New Roman" w:hAnsi="Times New Roman" w:cs="Times New Roman"/>
          <w:sz w:val="26"/>
          <w:lang w:bidi="uk-UA"/>
        </w:rPr>
        <w:t xml:space="preserve">ункту 2 частини першої статті 3 </w:t>
      </w:r>
      <w:r w:rsidRPr="00EE7285">
        <w:rPr>
          <w:rFonts w:ascii="Times New Roman" w:hAnsi="Times New Roman" w:cs="Times New Roman"/>
          <w:sz w:val="26"/>
          <w:lang w:bidi="uk-UA"/>
        </w:rPr>
        <w:t xml:space="preserve">Закону </w:t>
      </w:r>
      <w:r w:rsidR="005A2C4E" w:rsidRPr="00EE7285">
        <w:rPr>
          <w:rFonts w:ascii="Times New Roman" w:hAnsi="Times New Roman" w:cs="Times New Roman"/>
          <w:sz w:val="26"/>
          <w:lang w:bidi="uk-UA"/>
        </w:rPr>
        <w:t>зобов’язані подавати електронні декларації особи, уповноважен</w:t>
      </w:r>
      <w:r w:rsidRPr="00EE7285">
        <w:rPr>
          <w:rFonts w:ascii="Times New Roman" w:hAnsi="Times New Roman" w:cs="Times New Roman"/>
          <w:sz w:val="26"/>
          <w:lang w:bidi="uk-UA"/>
        </w:rPr>
        <w:t>ої</w:t>
      </w:r>
      <w:r w:rsidR="005A2C4E" w:rsidRPr="00EE7285">
        <w:rPr>
          <w:rFonts w:ascii="Times New Roman" w:hAnsi="Times New Roman" w:cs="Times New Roman"/>
          <w:sz w:val="26"/>
          <w:lang w:bidi="uk-UA"/>
        </w:rPr>
        <w:t xml:space="preserve"> на виконання функцій держави або місцевого самоврядування  </w:t>
      </w:r>
      <w:r w:rsidR="002E4D82">
        <w:rPr>
          <w:rFonts w:ascii="Times New Roman" w:hAnsi="Times New Roman" w:cs="Times New Roman"/>
          <w:sz w:val="26"/>
          <w:lang w:bidi="uk-UA"/>
        </w:rPr>
        <w:t xml:space="preserve"> </w:t>
      </w:r>
    </w:p>
    <w:p w14:paraId="7BA004BA" w14:textId="77777777" w:rsidR="00221016" w:rsidRPr="00557D4D" w:rsidRDefault="00221016" w:rsidP="005A2C4E">
      <w:pPr>
        <w:spacing w:after="0"/>
        <w:jc w:val="both"/>
        <w:rPr>
          <w:sz w:val="16"/>
          <w:szCs w:val="16"/>
          <w:lang w:bidi="uk-UA"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6378"/>
      </w:tblGrid>
      <w:tr w:rsidR="0026423E" w14:paraId="0A8E6785" w14:textId="77777777" w:rsidTr="0019224E">
        <w:trPr>
          <w:trHeight w:val="1182"/>
        </w:trPr>
        <w:tc>
          <w:tcPr>
            <w:tcW w:w="2122" w:type="dxa"/>
          </w:tcPr>
          <w:p w14:paraId="44E2417D" w14:textId="044FFA4A" w:rsidR="0026423E" w:rsidRPr="00EE7285" w:rsidRDefault="0026423E" w:rsidP="0026423E">
            <w:pPr>
              <w:jc w:val="center"/>
              <w:rPr>
                <w:rFonts w:ascii="Arial Black" w:hAnsi="Arial Black" w:cstheme="minorHAnsi"/>
                <w:b/>
                <w:bCs/>
                <w:color w:val="FF0000"/>
                <w:sz w:val="2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FF0000"/>
                <w:sz w:val="26"/>
                <w:lang w:bidi="uk-UA"/>
              </w:rPr>
              <w:t>Декларація</w:t>
            </w:r>
          </w:p>
          <w:p w14:paraId="4038FF3C" w14:textId="3DEC569E" w:rsidR="0026423E" w:rsidRPr="00EE7285" w:rsidRDefault="0026423E" w:rsidP="0026423E">
            <w:pPr>
              <w:jc w:val="center"/>
              <w:rPr>
                <w:rFonts w:ascii="Arial Black" w:hAnsi="Arial Black" w:cstheme="minorHAnsi"/>
                <w:b/>
                <w:bCs/>
                <w:color w:val="FF0000"/>
                <w:sz w:val="2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FF0000"/>
                <w:sz w:val="26"/>
                <w:lang w:bidi="uk-UA"/>
              </w:rPr>
              <w:t>кандидата</w:t>
            </w:r>
          </w:p>
          <w:p w14:paraId="36F7443C" w14:textId="6AA55D95" w:rsidR="0026423E" w:rsidRPr="009F21B5" w:rsidRDefault="0026423E" w:rsidP="0026423E">
            <w:pPr>
              <w:jc w:val="center"/>
              <w:rPr>
                <w:color w:val="374C80" w:themeColor="accent1" w:themeShade="BF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FF0000"/>
                <w:sz w:val="26"/>
                <w:lang w:bidi="uk-UA"/>
              </w:rPr>
              <w:t>на посаду</w:t>
            </w:r>
          </w:p>
        </w:tc>
        <w:tc>
          <w:tcPr>
            <w:tcW w:w="1134" w:type="dxa"/>
          </w:tcPr>
          <w:p w14:paraId="470173E2" w14:textId="77777777" w:rsidR="0026423E" w:rsidRPr="009F21B5" w:rsidRDefault="0026423E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5F4E04" wp14:editId="450E8F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212090</wp:posOffset>
                      </wp:positionV>
                      <wp:extent cx="523875" cy="285750"/>
                      <wp:effectExtent l="19050" t="19050" r="28575" b="38100"/>
                      <wp:wrapNone/>
                      <wp:docPr id="23" name="Стрілка вправо з вирізом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91773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ілка вправо з вирізом 23" o:spid="_x0000_s1026" type="#_x0000_t94" style="position:absolute;margin-left:-.3pt;margin-top:16.7pt;width:41.2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378" w:type="dxa"/>
          </w:tcPr>
          <w:p w14:paraId="56FDBA79" w14:textId="77777777" w:rsidR="0026423E" w:rsidRPr="0071427A" w:rsidRDefault="0026423E" w:rsidP="00030A89">
            <w:pPr>
              <w:jc w:val="both"/>
              <w:rPr>
                <w:rFonts w:cstheme="minorHAnsi"/>
                <w:b/>
                <w:bCs/>
                <w:color w:val="000000" w:themeColor="text1"/>
                <w:sz w:val="26"/>
                <w:szCs w:val="28"/>
                <w:lang w:bidi="uk-UA"/>
              </w:rPr>
            </w:pP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szCs w:val="28"/>
                <w:lang w:bidi="uk-UA"/>
              </w:rPr>
              <w:t>Подається до призначення на посаду !!!</w:t>
            </w:r>
          </w:p>
          <w:p w14:paraId="1DC786E3" w14:textId="5EE79104" w:rsidR="0026423E" w:rsidRPr="0026423E" w:rsidRDefault="0026423E" w:rsidP="00221016">
            <w:pPr>
              <w:jc w:val="both"/>
              <w:rPr>
                <w:b/>
                <w:bCs/>
                <w:color w:val="072B62" w:themeColor="background2" w:themeShade="40"/>
                <w:lang w:bidi="uk-UA"/>
              </w:rPr>
            </w:pP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szCs w:val="28"/>
                <w:lang w:bidi="uk-UA"/>
              </w:rPr>
              <w:t>Охоплює звітний рік (період з 01 січня до 31 грудня включно), що передує року, в якому подано заяву на зайняття посади.</w:t>
            </w:r>
          </w:p>
        </w:tc>
      </w:tr>
    </w:tbl>
    <w:p w14:paraId="62DD188F" w14:textId="7204193F" w:rsidR="005A2C4E" w:rsidRPr="0026423E" w:rsidRDefault="005A2C4E" w:rsidP="005A2C4E">
      <w:pPr>
        <w:spacing w:after="0"/>
        <w:jc w:val="both"/>
        <w:rPr>
          <w:b/>
          <w:bCs/>
          <w:color w:val="000000" w:themeColor="text1"/>
          <w:sz w:val="16"/>
          <w:szCs w:val="16"/>
          <w:lang w:bidi="uk-UA"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6378"/>
      </w:tblGrid>
      <w:tr w:rsidR="008C26EF" w14:paraId="1A532FFE" w14:textId="77777777" w:rsidTr="0019224E">
        <w:trPr>
          <w:trHeight w:val="889"/>
        </w:trPr>
        <w:tc>
          <w:tcPr>
            <w:tcW w:w="2122" w:type="dxa"/>
          </w:tcPr>
          <w:p w14:paraId="5CCD5910" w14:textId="77777777" w:rsidR="008C26EF" w:rsidRPr="00EE7285" w:rsidRDefault="008C26EF" w:rsidP="0026423E">
            <w:pPr>
              <w:jc w:val="center"/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Щорічна</w:t>
            </w:r>
          </w:p>
          <w:p w14:paraId="7CF21786" w14:textId="3E0FEEFB" w:rsidR="008C26EF" w:rsidRPr="00EE7285" w:rsidRDefault="0026423E" w:rsidP="0026423E">
            <w:pPr>
              <w:jc w:val="center"/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д</w:t>
            </w:r>
            <w:r w:rsidR="008C26EF"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екларація</w:t>
            </w:r>
          </w:p>
          <w:p w14:paraId="525004CC" w14:textId="278C079E" w:rsidR="0026423E" w:rsidRPr="009F21B5" w:rsidRDefault="0026423E" w:rsidP="0026423E">
            <w:pPr>
              <w:jc w:val="center"/>
              <w:rPr>
                <w:color w:val="374C80" w:themeColor="accent1" w:themeShade="BF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(продовжую діяльність)</w:t>
            </w:r>
          </w:p>
        </w:tc>
        <w:tc>
          <w:tcPr>
            <w:tcW w:w="1134" w:type="dxa"/>
          </w:tcPr>
          <w:p w14:paraId="62D4F706" w14:textId="77777777" w:rsidR="008C26EF" w:rsidRPr="009F21B5" w:rsidRDefault="008C26EF" w:rsidP="009F21B5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B3AE86" wp14:editId="7CDA810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221615</wp:posOffset>
                      </wp:positionV>
                      <wp:extent cx="523875" cy="285750"/>
                      <wp:effectExtent l="19050" t="19050" r="28575" b="38100"/>
                      <wp:wrapNone/>
                      <wp:docPr id="16" name="Стрілка вправо з вирізом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1E17F" id="Стрілка вправо з вирізом 16" o:spid="_x0000_s1026" type="#_x0000_t94" style="position:absolute;margin-left:-.3pt;margin-top:17.45pt;width:41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" adj="15709" fillcolor="#ffc000" strokecolor="#243255 [1604]" strokeweight="1pt"/>
                  </w:pict>
                </mc:Fallback>
              </mc:AlternateContent>
            </w:r>
          </w:p>
        </w:tc>
        <w:tc>
          <w:tcPr>
            <w:tcW w:w="6378" w:type="dxa"/>
          </w:tcPr>
          <w:p w14:paraId="1F15971F" w14:textId="701383BD" w:rsidR="008C26EF" w:rsidRPr="0071427A" w:rsidRDefault="008C26EF" w:rsidP="00834458">
            <w:pPr>
              <w:jc w:val="both"/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</w:pP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Подається</w:t>
            </w:r>
            <w:r w:rsidR="00834458" w:rsidRPr="0071427A">
              <w:rPr>
                <w:rFonts w:cstheme="minorHAnsi"/>
                <w:b/>
                <w:bCs/>
                <w:color w:val="000000" w:themeColor="text1"/>
                <w:sz w:val="26"/>
              </w:rPr>
              <w:t xml:space="preserve"> щороку </w:t>
            </w:r>
            <w:r w:rsidR="00834458"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 xml:space="preserve">до </w:t>
            </w:r>
            <w:r w:rsidR="00250A86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31 березня (включно)</w:t>
            </w:r>
            <w:r w:rsidR="00834458"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, наступного за звітним роком,</w:t>
            </w:r>
            <w:r w:rsidR="0071427A"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 xml:space="preserve"> </w:t>
            </w:r>
            <w:r w:rsidR="00834458" w:rsidRPr="0071427A">
              <w:rPr>
                <w:rFonts w:cstheme="minorHAnsi"/>
                <w:b/>
                <w:bCs/>
                <w:color w:val="000000" w:themeColor="text1"/>
                <w:sz w:val="26"/>
              </w:rPr>
              <w:t>протягом строку здійснення діяльності.</w:t>
            </w:r>
            <w:r w:rsidR="00834458"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 xml:space="preserve"> </w:t>
            </w: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Охоплює звітний рік (період з 01 січня до 31 грудня включно), що передує року, в якому подається декларація.</w:t>
            </w:r>
          </w:p>
        </w:tc>
      </w:tr>
    </w:tbl>
    <w:p w14:paraId="59DE95A7" w14:textId="60838170" w:rsidR="005A2C4E" w:rsidRPr="0026423E" w:rsidRDefault="005A2C4E" w:rsidP="009F21B5">
      <w:pPr>
        <w:spacing w:after="0"/>
        <w:jc w:val="both"/>
        <w:rPr>
          <w:sz w:val="16"/>
          <w:szCs w:val="16"/>
          <w:lang w:bidi="uk-UA"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6378"/>
      </w:tblGrid>
      <w:tr w:rsidR="008C26EF" w14:paraId="4E10880C" w14:textId="77777777" w:rsidTr="0019224E">
        <w:trPr>
          <w:trHeight w:val="1103"/>
        </w:trPr>
        <w:tc>
          <w:tcPr>
            <w:tcW w:w="2122" w:type="dxa"/>
          </w:tcPr>
          <w:p w14:paraId="734B4BC3" w14:textId="77777777" w:rsidR="008C26EF" w:rsidRPr="00EE7285" w:rsidRDefault="008C26EF" w:rsidP="0026423E">
            <w:pPr>
              <w:jc w:val="center"/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Щорічна</w:t>
            </w:r>
          </w:p>
          <w:p w14:paraId="05F55436" w14:textId="6EBC4B3B" w:rsidR="008C26EF" w:rsidRPr="00EE7285" w:rsidRDefault="0026423E" w:rsidP="0026423E">
            <w:pPr>
              <w:jc w:val="center"/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д</w:t>
            </w:r>
            <w:r w:rsidR="008C26EF"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екларація</w:t>
            </w:r>
          </w:p>
          <w:p w14:paraId="1476CD6E" w14:textId="77777777" w:rsidR="0026423E" w:rsidRPr="00EE7285" w:rsidRDefault="0026423E" w:rsidP="0026423E">
            <w:pPr>
              <w:jc w:val="center"/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(припинено</w:t>
            </w:r>
          </w:p>
          <w:p w14:paraId="2A2AF8C2" w14:textId="7A263E63" w:rsidR="0026423E" w:rsidRPr="0026423E" w:rsidRDefault="0026423E" w:rsidP="0026423E">
            <w:pPr>
              <w:jc w:val="center"/>
              <w:rPr>
                <w:color w:val="374C80" w:themeColor="accent1" w:themeShade="BF"/>
                <w:sz w:val="16"/>
                <w:szCs w:val="1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0B050"/>
                <w:sz w:val="26"/>
                <w:lang w:bidi="uk-UA"/>
              </w:rPr>
              <w:t>діяльність)</w:t>
            </w:r>
          </w:p>
        </w:tc>
        <w:tc>
          <w:tcPr>
            <w:tcW w:w="1134" w:type="dxa"/>
          </w:tcPr>
          <w:p w14:paraId="4D95E465" w14:textId="77777777" w:rsidR="008C26EF" w:rsidRPr="009F21B5" w:rsidRDefault="008C26EF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A4893D" wp14:editId="531AC13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278765</wp:posOffset>
                      </wp:positionV>
                      <wp:extent cx="523875" cy="285750"/>
                      <wp:effectExtent l="19050" t="19050" r="28575" b="38100"/>
                      <wp:wrapNone/>
                      <wp:docPr id="19" name="Стрілка вправо з вирізом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1B99C" id="Стрілка вправо з вирізом 19" o:spid="_x0000_s1026" type="#_x0000_t94" style="position:absolute;margin-left:-.3pt;margin-top:21.95pt;width:41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378" w:type="dxa"/>
          </w:tcPr>
          <w:p w14:paraId="0A67E032" w14:textId="60639484" w:rsidR="0026423E" w:rsidRPr="0071427A" w:rsidRDefault="00834458" w:rsidP="00797F59">
            <w:pPr>
              <w:jc w:val="both"/>
              <w:rPr>
                <w:rFonts w:cstheme="minorHAnsi"/>
                <w:b/>
                <w:bCs/>
                <w:color w:val="000000" w:themeColor="text1"/>
                <w:sz w:val="26"/>
                <w:szCs w:val="16"/>
                <w:lang w:bidi="uk-UA"/>
              </w:rPr>
            </w:pP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 xml:space="preserve">Подається до </w:t>
            </w:r>
            <w:r w:rsidR="00250A86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31 березня (включно)</w:t>
            </w: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, наступного за звітним роком у якому було припинено діяльність. Охоплює звітний рік (період з 01 січня до 31 грудня включно), що передує року, в якому подається декларація.</w:t>
            </w:r>
          </w:p>
        </w:tc>
      </w:tr>
    </w:tbl>
    <w:p w14:paraId="14E6BDB2" w14:textId="77777777" w:rsidR="005A2C4E" w:rsidRPr="0026423E" w:rsidRDefault="005A2C4E" w:rsidP="00D8687D">
      <w:pPr>
        <w:pStyle w:val="afb"/>
        <w:rPr>
          <w:sz w:val="16"/>
          <w:szCs w:val="16"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6378"/>
      </w:tblGrid>
      <w:tr w:rsidR="00CE48AE" w14:paraId="3F31093E" w14:textId="77777777" w:rsidTr="0019224E">
        <w:trPr>
          <w:trHeight w:val="996"/>
        </w:trPr>
        <w:tc>
          <w:tcPr>
            <w:tcW w:w="2122" w:type="dxa"/>
            <w:vMerge w:val="restart"/>
          </w:tcPr>
          <w:p w14:paraId="5FE6F2B4" w14:textId="77777777" w:rsidR="00CE48AE" w:rsidRDefault="00CE48AE" w:rsidP="0026423E">
            <w:pPr>
              <w:jc w:val="center"/>
              <w:rPr>
                <w:rFonts w:ascii="Arial Black" w:hAnsi="Arial Black" w:cstheme="minorHAnsi"/>
                <w:b/>
                <w:bCs/>
                <w:color w:val="072B62" w:themeColor="background2" w:themeShade="40"/>
                <w:sz w:val="26"/>
                <w:lang w:bidi="uk-UA"/>
              </w:rPr>
            </w:pPr>
          </w:p>
          <w:p w14:paraId="3C5ED7CC" w14:textId="77777777" w:rsidR="00CE48AE" w:rsidRDefault="00CE48AE" w:rsidP="0026423E">
            <w:pPr>
              <w:jc w:val="center"/>
              <w:rPr>
                <w:rFonts w:ascii="Arial Black" w:hAnsi="Arial Black" w:cstheme="minorHAnsi"/>
                <w:b/>
                <w:bCs/>
                <w:color w:val="072B62" w:themeColor="background2" w:themeShade="40"/>
                <w:sz w:val="26"/>
                <w:lang w:bidi="uk-UA"/>
              </w:rPr>
            </w:pPr>
          </w:p>
          <w:p w14:paraId="3E673CD5" w14:textId="77777777" w:rsidR="00CE48AE" w:rsidRDefault="00CE48AE" w:rsidP="0026423E">
            <w:pPr>
              <w:jc w:val="center"/>
              <w:rPr>
                <w:rFonts w:ascii="Arial Black" w:hAnsi="Arial Black" w:cstheme="minorHAnsi"/>
                <w:b/>
                <w:bCs/>
                <w:color w:val="072B62" w:themeColor="background2" w:themeShade="40"/>
                <w:sz w:val="26"/>
                <w:lang w:bidi="uk-UA"/>
              </w:rPr>
            </w:pPr>
          </w:p>
          <w:p w14:paraId="1452E199" w14:textId="77777777" w:rsidR="00CE48AE" w:rsidRDefault="00CE48AE" w:rsidP="0026423E">
            <w:pPr>
              <w:jc w:val="center"/>
              <w:rPr>
                <w:rFonts w:ascii="Arial Black" w:hAnsi="Arial Black" w:cstheme="minorHAnsi"/>
                <w:b/>
                <w:bCs/>
                <w:color w:val="072B62" w:themeColor="background2" w:themeShade="40"/>
                <w:sz w:val="16"/>
                <w:szCs w:val="16"/>
                <w:lang w:bidi="uk-UA"/>
              </w:rPr>
            </w:pPr>
          </w:p>
          <w:p w14:paraId="73081D11" w14:textId="6B0E07EC" w:rsidR="00CE48AE" w:rsidRPr="00EE7285" w:rsidRDefault="00CE48AE" w:rsidP="0026423E">
            <w:pPr>
              <w:jc w:val="center"/>
              <w:rPr>
                <w:rFonts w:ascii="Arial Black" w:hAnsi="Arial Black" w:cstheme="minorHAnsi"/>
                <w:b/>
                <w:bCs/>
                <w:color w:val="072B62" w:themeColor="background2" w:themeShade="40"/>
                <w:sz w:val="26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72B62" w:themeColor="background2" w:themeShade="40"/>
                <w:sz w:val="26"/>
                <w:lang w:bidi="uk-UA"/>
              </w:rPr>
              <w:t>Декларація</w:t>
            </w:r>
          </w:p>
          <w:p w14:paraId="1950195A" w14:textId="13A0C64A" w:rsidR="00CE48AE" w:rsidRPr="009F21B5" w:rsidRDefault="00CE48AE" w:rsidP="0026423E">
            <w:pPr>
              <w:jc w:val="center"/>
              <w:rPr>
                <w:color w:val="374C80" w:themeColor="accent1" w:themeShade="BF"/>
                <w:lang w:bidi="uk-UA"/>
              </w:rPr>
            </w:pPr>
            <w:r w:rsidRPr="00EE7285">
              <w:rPr>
                <w:rFonts w:ascii="Arial Black" w:hAnsi="Arial Black" w:cstheme="minorHAnsi"/>
                <w:b/>
                <w:bCs/>
                <w:color w:val="072B62" w:themeColor="background2" w:themeShade="40"/>
                <w:sz w:val="26"/>
                <w:lang w:bidi="uk-UA"/>
              </w:rPr>
              <w:t>при звільненні</w:t>
            </w:r>
          </w:p>
        </w:tc>
        <w:tc>
          <w:tcPr>
            <w:tcW w:w="1134" w:type="dxa"/>
          </w:tcPr>
          <w:p w14:paraId="30E9550F" w14:textId="5B235C89" w:rsidR="00CE48AE" w:rsidRPr="009F21B5" w:rsidRDefault="00CE48AE" w:rsidP="00A05A37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C3ED7A" wp14:editId="45ED87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193040</wp:posOffset>
                      </wp:positionV>
                      <wp:extent cx="523875" cy="285750"/>
                      <wp:effectExtent l="19050" t="19050" r="28575" b="38100"/>
                      <wp:wrapNone/>
                      <wp:docPr id="21" name="Стрілка вправо з вирізом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87F28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ілка вправо з вирізом 21" o:spid="_x0000_s1026" type="#_x0000_t94" style="position:absolute;margin-left:-.3pt;margin-top:15.2pt;width:41.2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378" w:type="dxa"/>
          </w:tcPr>
          <w:p w14:paraId="0270DF3E" w14:textId="60153026" w:rsidR="00CE48AE" w:rsidRPr="0071427A" w:rsidRDefault="00CE48AE" w:rsidP="00834458">
            <w:pPr>
              <w:jc w:val="both"/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</w:pP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 xml:space="preserve">Подається не пізніше </w:t>
            </w:r>
            <w:r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30 календарних днів</w:t>
            </w: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 xml:space="preserve"> з дня звільнення. Включає період який не був охоплений раніше поданими деклараціями </w:t>
            </w:r>
            <w:r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(</w:t>
            </w: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 xml:space="preserve">з 01 січня </w:t>
            </w:r>
            <w:r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 xml:space="preserve"> відповідного року </w:t>
            </w:r>
            <w:r w:rsidRPr="0071427A"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  <w:t>до дати звільнення).</w:t>
            </w:r>
          </w:p>
        </w:tc>
      </w:tr>
      <w:tr w:rsidR="00CE48AE" w14:paraId="36618314" w14:textId="77777777" w:rsidTr="0019224E">
        <w:trPr>
          <w:trHeight w:val="996"/>
        </w:trPr>
        <w:tc>
          <w:tcPr>
            <w:tcW w:w="2122" w:type="dxa"/>
            <w:vMerge/>
          </w:tcPr>
          <w:p w14:paraId="5678F229" w14:textId="77777777" w:rsidR="00CE48AE" w:rsidRPr="00EE7285" w:rsidRDefault="00CE48AE" w:rsidP="0026423E">
            <w:pPr>
              <w:jc w:val="center"/>
              <w:rPr>
                <w:rFonts w:ascii="Arial Black" w:hAnsi="Arial Black" w:cstheme="minorHAnsi"/>
                <w:b/>
                <w:bCs/>
                <w:color w:val="072B62" w:themeColor="background2" w:themeShade="40"/>
                <w:sz w:val="26"/>
                <w:lang w:bidi="uk-UA"/>
              </w:rPr>
            </w:pPr>
          </w:p>
        </w:tc>
        <w:tc>
          <w:tcPr>
            <w:tcW w:w="1134" w:type="dxa"/>
          </w:tcPr>
          <w:p w14:paraId="78EEF099" w14:textId="2C946C89" w:rsidR="00CE48AE" w:rsidRDefault="00CE48AE" w:rsidP="00A05A37">
            <w:pPr>
              <w:jc w:val="both"/>
              <w:rPr>
                <w:noProof/>
                <w:color w:val="4A66AC" w:themeColor="accent1"/>
                <w:lang w:eastAsia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147E10" wp14:editId="56E05A0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528955</wp:posOffset>
                      </wp:positionV>
                      <wp:extent cx="523875" cy="285750"/>
                      <wp:effectExtent l="19050" t="19050" r="28575" b="38100"/>
                      <wp:wrapNone/>
                      <wp:docPr id="1706971127" name="Стрілка вправо з вирізом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2634F" id="Стрілка вправо з вирізом 21" o:spid="_x0000_s1026" type="#_x0000_t94" style="position:absolute;margin-left:-.1pt;margin-top:41.65pt;width:41.2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378" w:type="dxa"/>
          </w:tcPr>
          <w:p w14:paraId="0CFE7306" w14:textId="77777777" w:rsidR="00CE48AE" w:rsidRPr="00CE48AE" w:rsidRDefault="00CE48AE" w:rsidP="00CE48A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</w:rPr>
            </w:pPr>
            <w:r w:rsidRPr="00CE48AE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</w:rPr>
              <w:t>Декларація при звільненні не подається у таких випадках:</w:t>
            </w:r>
          </w:p>
          <w:p w14:paraId="188F6A8C" w14:textId="77777777" w:rsidR="00CE48AE" w:rsidRPr="00CE48AE" w:rsidRDefault="00CE48AE" w:rsidP="00CE48A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</w:rPr>
            </w:pPr>
            <w:bookmarkStart w:id="0" w:name="n39"/>
            <w:bookmarkEnd w:id="0"/>
            <w:r w:rsidRPr="00CE48AE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</w:rPr>
              <w:t>особа, яка припинила здійснення діяльності на одній посаді, продовжує здійснювати діяльність на іншій посаді;</w:t>
            </w:r>
          </w:p>
          <w:p w14:paraId="01911865" w14:textId="3EB323CD" w:rsidR="00CE48AE" w:rsidRPr="00CE48AE" w:rsidRDefault="00CE48AE" w:rsidP="00CE48A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cstheme="minorHAnsi"/>
                <w:b/>
                <w:bCs/>
                <w:color w:val="000000" w:themeColor="text1"/>
                <w:sz w:val="26"/>
                <w:lang w:bidi="uk-UA"/>
              </w:rPr>
            </w:pPr>
            <w:bookmarkStart w:id="1" w:name="n40"/>
            <w:bookmarkEnd w:id="1"/>
            <w:r w:rsidRPr="00CE48AE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</w:rPr>
              <w:t>особа, яка припинила здійснення діяльності, упродовж 30 календарних днів з дня припинення діяльності знову розпочала здійснення діяльності.</w:t>
            </w:r>
          </w:p>
        </w:tc>
      </w:tr>
    </w:tbl>
    <w:p w14:paraId="3F94697F" w14:textId="4217F313" w:rsidR="00EF2B66" w:rsidRDefault="00EF2B66" w:rsidP="00CE48AE">
      <w:pPr>
        <w:pStyle w:val="afd"/>
        <w:spacing w:before="0" w:beforeAutospacing="0" w:after="0" w:afterAutospacing="0"/>
        <w:jc w:val="both"/>
        <w:rPr>
          <w:rFonts w:asciiTheme="majorHAnsi" w:hAnsiTheme="majorHAnsi"/>
          <w:b/>
          <w:noProof/>
          <w:sz w:val="23"/>
          <w:szCs w:val="23"/>
        </w:rPr>
      </w:pPr>
    </w:p>
    <w:p w14:paraId="223ED990" w14:textId="0A8AF725" w:rsidR="00EE7285" w:rsidRDefault="00FD349A" w:rsidP="00335A04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noProof/>
          <w:sz w:val="23"/>
          <w:szCs w:val="23"/>
        </w:rPr>
      </w:pPr>
      <w:r>
        <w:rPr>
          <w:b/>
          <w:i/>
          <w:noProof/>
          <w:sz w:val="26"/>
          <w:szCs w:val="26"/>
          <w:lang w:bidi="uk-U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79C359" wp14:editId="27E0946E">
                <wp:simplePos x="0" y="0"/>
                <wp:positionH relativeFrom="column">
                  <wp:posOffset>-365760</wp:posOffset>
                </wp:positionH>
                <wp:positionV relativeFrom="paragraph">
                  <wp:posOffset>27940</wp:posOffset>
                </wp:positionV>
                <wp:extent cx="6638925" cy="885825"/>
                <wp:effectExtent l="0" t="0" r="28575" b="28575"/>
                <wp:wrapNone/>
                <wp:docPr id="927525574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85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80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5B99C" w14:textId="11B29E46" w:rsidR="00EE7285" w:rsidRPr="001E2705" w:rsidRDefault="00EE7285" w:rsidP="00EE728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E2705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Повідомлення про відкриття валютного рахунка в установі банку-нерезидента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9C359" id="_x0000_s1029" style="position:absolute;left:0;text-align:left;margin-left:-28.8pt;margin-top:2.2pt;width:522.75pt;height:6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" fillcolor="yellow" strokecolor="#00b050" strokeweight=".5mm">
                <v:textbox>
                  <w:txbxContent>
                    <w:p w14:paraId="6E35B99C" w14:textId="11B29E46" w:rsidR="00EE7285" w:rsidRPr="001E2705" w:rsidRDefault="00EE7285" w:rsidP="00EE728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1E2705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  <w:t>Повідомлення про відкриття валютного рахунка в установі банку-нерезидента </w:t>
                      </w:r>
                    </w:p>
                  </w:txbxContent>
                </v:textbox>
              </v:oval>
            </w:pict>
          </mc:Fallback>
        </mc:AlternateContent>
      </w:r>
    </w:p>
    <w:p w14:paraId="462E6C9D" w14:textId="5B4BEB33" w:rsidR="00EE7285" w:rsidRDefault="00EE7285" w:rsidP="00EE7285">
      <w:pPr>
        <w:pStyle w:val="afd"/>
        <w:spacing w:before="0" w:beforeAutospacing="0" w:after="0" w:afterAutospacing="0"/>
        <w:ind w:firstLine="720"/>
        <w:jc w:val="center"/>
        <w:rPr>
          <w:rFonts w:asciiTheme="majorHAnsi" w:hAnsiTheme="majorHAnsi"/>
          <w:b/>
          <w:sz w:val="23"/>
          <w:szCs w:val="23"/>
        </w:rPr>
      </w:pPr>
    </w:p>
    <w:p w14:paraId="22BA3AA2" w14:textId="77777777" w:rsidR="00EE7285" w:rsidRDefault="00EE7285" w:rsidP="00335A04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sz w:val="23"/>
          <w:szCs w:val="23"/>
        </w:rPr>
      </w:pPr>
    </w:p>
    <w:p w14:paraId="7B7CE662" w14:textId="77777777" w:rsidR="00EE7285" w:rsidRDefault="00EE7285" w:rsidP="00335A04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sz w:val="23"/>
          <w:szCs w:val="23"/>
        </w:rPr>
      </w:pPr>
    </w:p>
    <w:p w14:paraId="5401C5CB" w14:textId="77777777" w:rsidR="00EE7285" w:rsidRDefault="00EE7285" w:rsidP="00335A04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sz w:val="23"/>
          <w:szCs w:val="23"/>
        </w:rPr>
      </w:pPr>
    </w:p>
    <w:p w14:paraId="547FAD71" w14:textId="77777777" w:rsidR="001E2705" w:rsidRPr="00627DC5" w:rsidRDefault="001E2705" w:rsidP="00335A04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B9FF9F0" w14:textId="0DD1EDF3" w:rsidR="00851178" w:rsidRPr="00C867B1" w:rsidRDefault="00335A04" w:rsidP="00CE48AE">
      <w:pPr>
        <w:pStyle w:val="afd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3"/>
        </w:rPr>
      </w:pPr>
      <w:r w:rsidRPr="000E07D2">
        <w:rPr>
          <w:b/>
          <w:sz w:val="26"/>
          <w:szCs w:val="23"/>
        </w:rPr>
        <w:t xml:space="preserve">У разі відкриття суб’єктом декларування або членом його сім’ї валютного рахунка </w:t>
      </w:r>
      <w:r w:rsidR="000E07D2" w:rsidRPr="000E07D2">
        <w:rPr>
          <w:b/>
          <w:sz w:val="26"/>
          <w:szCs w:val="23"/>
        </w:rPr>
        <w:t>в установі банку-нерезидента</w:t>
      </w:r>
      <w:r w:rsidRPr="000E07D2">
        <w:rPr>
          <w:b/>
          <w:sz w:val="26"/>
          <w:szCs w:val="23"/>
        </w:rPr>
        <w:t xml:space="preserve">, суб’єкт декларування у </w:t>
      </w:r>
      <w:proofErr w:type="spellStart"/>
      <w:r w:rsidR="001E2705" w:rsidRPr="000E07D2">
        <w:rPr>
          <w:b/>
          <w:sz w:val="26"/>
          <w:szCs w:val="23"/>
        </w:rPr>
        <w:t>двадцятиденний</w:t>
      </w:r>
      <w:proofErr w:type="spellEnd"/>
      <w:r w:rsidR="001E2705" w:rsidRPr="000E07D2">
        <w:rPr>
          <w:b/>
          <w:sz w:val="26"/>
          <w:szCs w:val="23"/>
        </w:rPr>
        <w:t xml:space="preserve"> </w:t>
      </w:r>
      <w:r w:rsidRPr="000E07D2">
        <w:rPr>
          <w:b/>
          <w:sz w:val="26"/>
          <w:szCs w:val="23"/>
        </w:rPr>
        <w:t xml:space="preserve">строк </w:t>
      </w:r>
      <w:r w:rsidR="001E2705" w:rsidRPr="000E07D2">
        <w:rPr>
          <w:b/>
          <w:sz w:val="26"/>
          <w:szCs w:val="23"/>
        </w:rPr>
        <w:t>з дня відкриття рахунка</w:t>
      </w:r>
      <w:r w:rsidR="001E2705" w:rsidRPr="00CE48AE">
        <w:rPr>
          <w:bCs/>
          <w:sz w:val="26"/>
          <w:szCs w:val="23"/>
        </w:rPr>
        <w:t xml:space="preserve"> </w:t>
      </w:r>
      <w:r w:rsidR="001E2705" w:rsidRPr="000E07D2">
        <w:rPr>
          <w:b/>
          <w:sz w:val="26"/>
          <w:szCs w:val="23"/>
        </w:rPr>
        <w:t>зобов’язаний</w:t>
      </w:r>
      <w:r w:rsidR="001230E3" w:rsidRPr="000E07D2">
        <w:rPr>
          <w:b/>
          <w:sz w:val="26"/>
          <w:szCs w:val="23"/>
        </w:rPr>
        <w:t xml:space="preserve"> </w:t>
      </w:r>
      <w:r w:rsidR="001E2705" w:rsidRPr="000E07D2">
        <w:rPr>
          <w:b/>
          <w:sz w:val="26"/>
          <w:szCs w:val="23"/>
        </w:rPr>
        <w:t>інформувати НАЗК</w:t>
      </w:r>
      <w:r w:rsidR="001E2705" w:rsidRPr="00C867B1">
        <w:rPr>
          <w:bCs/>
          <w:sz w:val="26"/>
          <w:szCs w:val="23"/>
        </w:rPr>
        <w:t xml:space="preserve"> шляхом заповнення відповідної електронної форми повідомлення у персональному електронному кабінеті Єдиного державного реєстру декларацій осіб, уповноважених на виконання функцій держави або місцевого самоврядування</w:t>
      </w:r>
      <w:r w:rsidR="0094714F">
        <w:rPr>
          <w:bCs/>
          <w:sz w:val="26"/>
          <w:szCs w:val="23"/>
        </w:rPr>
        <w:t xml:space="preserve"> </w:t>
      </w:r>
    </w:p>
    <w:p w14:paraId="3FF02B34" w14:textId="77777777" w:rsidR="00FF4806" w:rsidRPr="00E75CCA" w:rsidRDefault="00FF4806" w:rsidP="00133C48">
      <w:pPr>
        <w:pStyle w:val="afd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34F77" w:themeColor="accent2" w:themeShade="80"/>
          <w:sz w:val="8"/>
          <w:szCs w:val="8"/>
        </w:rPr>
      </w:pPr>
    </w:p>
    <w:p w14:paraId="7BB64BAB" w14:textId="5B29F10C" w:rsidR="00FF4806" w:rsidRPr="0094714F" w:rsidRDefault="00851178" w:rsidP="00F8722D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b/>
          <w:color w:val="FF0000"/>
          <w:sz w:val="26"/>
          <w:szCs w:val="23"/>
        </w:rPr>
      </w:pPr>
      <w:r w:rsidRPr="00313BE2">
        <w:rPr>
          <w:rFonts w:asciiTheme="majorHAnsi" w:hAnsiTheme="majorHAnsi" w:cstheme="majorHAnsi"/>
          <w:b/>
          <w:color w:val="FF0000"/>
          <w:sz w:val="26"/>
          <w:szCs w:val="23"/>
        </w:rPr>
        <w:t>Відпов</w:t>
      </w:r>
      <w:r w:rsidR="00401409" w:rsidRPr="00313BE2">
        <w:rPr>
          <w:rFonts w:asciiTheme="majorHAnsi" w:hAnsiTheme="majorHAnsi" w:cstheme="majorHAnsi"/>
          <w:b/>
          <w:color w:val="FF0000"/>
          <w:sz w:val="26"/>
          <w:szCs w:val="23"/>
        </w:rPr>
        <w:t>ідні дані щодо валютного рахунка</w:t>
      </w:r>
      <w:r w:rsidRPr="00313BE2">
        <w:rPr>
          <w:rFonts w:asciiTheme="majorHAnsi" w:hAnsiTheme="majorHAnsi" w:cstheme="majorHAnsi"/>
          <w:b/>
          <w:color w:val="FF0000"/>
          <w:sz w:val="26"/>
          <w:szCs w:val="23"/>
        </w:rPr>
        <w:t xml:space="preserve"> у банку-нерезиденті </w:t>
      </w:r>
      <w:r w:rsidR="00335A04" w:rsidRPr="00313BE2">
        <w:rPr>
          <w:rFonts w:asciiTheme="majorHAnsi" w:hAnsiTheme="majorHAnsi" w:cstheme="majorHAnsi"/>
          <w:b/>
          <w:color w:val="FF0000"/>
          <w:sz w:val="26"/>
          <w:szCs w:val="23"/>
        </w:rPr>
        <w:t xml:space="preserve">також </w:t>
      </w:r>
      <w:r w:rsidRPr="00313BE2">
        <w:rPr>
          <w:rFonts w:asciiTheme="majorHAnsi" w:hAnsiTheme="majorHAnsi" w:cstheme="majorHAnsi"/>
          <w:b/>
          <w:color w:val="FF0000"/>
          <w:sz w:val="26"/>
          <w:szCs w:val="23"/>
        </w:rPr>
        <w:t>відобра</w:t>
      </w:r>
      <w:r w:rsidR="00654B00" w:rsidRPr="00313BE2">
        <w:rPr>
          <w:rFonts w:asciiTheme="majorHAnsi" w:hAnsiTheme="majorHAnsi" w:cstheme="majorHAnsi"/>
          <w:b/>
          <w:color w:val="FF0000"/>
          <w:sz w:val="26"/>
          <w:szCs w:val="23"/>
        </w:rPr>
        <w:t>жаю</w:t>
      </w:r>
      <w:r w:rsidR="00133C48" w:rsidRPr="00313BE2">
        <w:rPr>
          <w:rFonts w:asciiTheme="majorHAnsi" w:hAnsiTheme="majorHAnsi" w:cstheme="majorHAnsi"/>
          <w:b/>
          <w:color w:val="FF0000"/>
          <w:sz w:val="26"/>
          <w:szCs w:val="23"/>
        </w:rPr>
        <w:t>ться  у деклараціях</w:t>
      </w:r>
      <w:r w:rsidR="00FF4806" w:rsidRPr="00313BE2">
        <w:rPr>
          <w:rFonts w:asciiTheme="majorHAnsi" w:hAnsiTheme="majorHAnsi" w:cstheme="majorHAnsi"/>
          <w:b/>
          <w:color w:val="FF0000"/>
          <w:sz w:val="26"/>
          <w:szCs w:val="23"/>
        </w:rPr>
        <w:t>!</w:t>
      </w:r>
      <w:r w:rsidR="0012078D">
        <w:rPr>
          <w:rFonts w:asciiTheme="majorHAnsi" w:hAnsiTheme="majorHAnsi" w:cstheme="majorHAnsi"/>
          <w:b/>
          <w:color w:val="FF0000"/>
          <w:sz w:val="26"/>
          <w:szCs w:val="23"/>
          <w:lang w:val="en-US"/>
        </w:rPr>
        <w:t xml:space="preserve"> </w:t>
      </w:r>
      <w:r w:rsidR="00712705">
        <w:rPr>
          <w:rFonts w:asciiTheme="majorHAnsi" w:hAnsiTheme="majorHAnsi" w:cstheme="majorHAnsi"/>
          <w:b/>
          <w:color w:val="FF0000"/>
          <w:sz w:val="26"/>
          <w:szCs w:val="23"/>
          <w:lang w:val="en-US"/>
        </w:rPr>
        <w:t xml:space="preserve"> </w:t>
      </w:r>
    </w:p>
    <w:p w14:paraId="1B81E0E6" w14:textId="7B8468EA" w:rsidR="00EF2B66" w:rsidRPr="00E75CCA" w:rsidRDefault="001230E3" w:rsidP="00E75CCA">
      <w:pPr>
        <w:pStyle w:val="afd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b/>
          <w:i/>
          <w:noProof/>
          <w:sz w:val="26"/>
          <w:szCs w:val="26"/>
          <w:lang w:bidi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3B2DDF" wp14:editId="606AC8AF">
                <wp:simplePos x="0" y="0"/>
                <wp:positionH relativeFrom="column">
                  <wp:posOffset>-365760</wp:posOffset>
                </wp:positionH>
                <wp:positionV relativeFrom="paragraph">
                  <wp:posOffset>105410</wp:posOffset>
                </wp:positionV>
                <wp:extent cx="6600825" cy="885825"/>
                <wp:effectExtent l="0" t="0" r="28575" b="28575"/>
                <wp:wrapNone/>
                <wp:docPr id="2087833748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85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80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09454" w14:textId="77777777" w:rsidR="001230E3" w:rsidRDefault="001230E3" w:rsidP="001230E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E2705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Повідомлення про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суттєві зміни</w:t>
                            </w:r>
                          </w:p>
                          <w:p w14:paraId="31F7C699" w14:textId="09598F71" w:rsidR="001230E3" w:rsidRPr="001E2705" w:rsidRDefault="001230E3" w:rsidP="001230E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в майновому стані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B2DDF" id="_x0000_s1030" style="position:absolute;left:0;text-align:left;margin-left:-28.8pt;margin-top:8.3pt;width:519.75pt;height:6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" fillcolor="yellow" strokecolor="#00b050" strokeweight=".5mm">
                <v:textbox>
                  <w:txbxContent>
                    <w:p w14:paraId="4BE09454" w14:textId="77777777" w:rsidR="001230E3" w:rsidRDefault="001230E3" w:rsidP="001230E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1E2705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Повідомлення про 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  <w:t>суттєві зміни</w:t>
                      </w:r>
                    </w:p>
                    <w:p w14:paraId="31F7C699" w14:textId="09598F71" w:rsidR="001230E3" w:rsidRPr="001E2705" w:rsidRDefault="001230E3" w:rsidP="001230E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в майновому стані</w:t>
                      </w:r>
                    </w:p>
                  </w:txbxContent>
                </v:textbox>
              </v:oval>
            </w:pict>
          </mc:Fallback>
        </mc:AlternateContent>
      </w:r>
    </w:p>
    <w:p w14:paraId="609DA21B" w14:textId="1E31E755" w:rsidR="00F8722D" w:rsidRPr="00F8722D" w:rsidRDefault="00F8722D" w:rsidP="00F8722D">
      <w:pPr>
        <w:pStyle w:val="afd"/>
        <w:spacing w:before="0" w:beforeAutospacing="0" w:after="0" w:afterAutospacing="0"/>
        <w:ind w:firstLine="720"/>
        <w:jc w:val="both"/>
        <w:rPr>
          <w:rFonts w:asciiTheme="majorHAnsi" w:hAnsiTheme="majorHAnsi"/>
          <w:b/>
          <w:color w:val="C00000"/>
          <w:sz w:val="16"/>
          <w:szCs w:val="16"/>
        </w:rPr>
      </w:pPr>
    </w:p>
    <w:p w14:paraId="1A60DBC0" w14:textId="0992BA44" w:rsidR="00133C48" w:rsidRDefault="00133C48" w:rsidP="00654B00">
      <w:pPr>
        <w:pStyle w:val="af7"/>
        <w:ind w:firstLine="99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3447117" w14:textId="77777777" w:rsidR="001230E3" w:rsidRDefault="001230E3" w:rsidP="00654B00">
      <w:pPr>
        <w:pStyle w:val="af7"/>
        <w:ind w:firstLine="99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46F8A40" w14:textId="77777777" w:rsidR="001230E3" w:rsidRDefault="001230E3" w:rsidP="00654B00">
      <w:pPr>
        <w:pStyle w:val="af7"/>
        <w:ind w:firstLine="993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37AF3A0" w14:textId="77777777" w:rsidR="001230E3" w:rsidRPr="00654B00" w:rsidRDefault="001230E3" w:rsidP="00654B00">
      <w:pPr>
        <w:pStyle w:val="af7"/>
        <w:ind w:firstLine="993"/>
        <w:rPr>
          <w:color w:val="FF0000"/>
        </w:rPr>
      </w:pPr>
    </w:p>
    <w:p w14:paraId="6FBA05C0" w14:textId="77777777" w:rsidR="00313BE2" w:rsidRPr="00627DC5" w:rsidRDefault="00313BE2" w:rsidP="00313BE2">
      <w:pPr>
        <w:pStyle w:val="afd"/>
        <w:spacing w:before="0" w:beforeAutospacing="0" w:after="0" w:afterAutospacing="0" w:line="276" w:lineRule="auto"/>
        <w:ind w:firstLine="720"/>
        <w:jc w:val="both"/>
        <w:rPr>
          <w:rFonts w:asciiTheme="minorHAnsi" w:hAnsiTheme="minorHAnsi"/>
          <w:b/>
          <w:sz w:val="16"/>
          <w:szCs w:val="16"/>
        </w:rPr>
      </w:pPr>
    </w:p>
    <w:p w14:paraId="5DEA45BC" w14:textId="4F906D94" w:rsidR="00216520" w:rsidRDefault="00057631" w:rsidP="00216520">
      <w:pPr>
        <w:pStyle w:val="afd"/>
        <w:spacing w:before="0" w:beforeAutospacing="0" w:after="0" w:afterAutospacing="0"/>
        <w:ind w:firstLine="720"/>
        <w:jc w:val="both"/>
        <w:rPr>
          <w:bCs/>
          <w:sz w:val="26"/>
          <w:szCs w:val="23"/>
        </w:rPr>
      </w:pPr>
      <w:r w:rsidRPr="00CE48AE">
        <w:rPr>
          <w:b/>
          <w:sz w:val="26"/>
          <w:szCs w:val="23"/>
        </w:rPr>
        <w:t xml:space="preserve">У </w:t>
      </w:r>
      <w:r w:rsidR="00F8722D" w:rsidRPr="00CE48AE">
        <w:rPr>
          <w:b/>
          <w:sz w:val="26"/>
          <w:szCs w:val="23"/>
        </w:rPr>
        <w:t xml:space="preserve"> </w:t>
      </w:r>
      <w:r w:rsidRPr="00CE48AE">
        <w:rPr>
          <w:b/>
          <w:sz w:val="26"/>
          <w:szCs w:val="23"/>
        </w:rPr>
        <w:t>разі</w:t>
      </w:r>
      <w:r w:rsidR="00FF4806" w:rsidRPr="00CE48AE">
        <w:rPr>
          <w:b/>
          <w:sz w:val="26"/>
          <w:szCs w:val="23"/>
        </w:rPr>
        <w:t xml:space="preserve"> </w:t>
      </w:r>
      <w:r w:rsidR="000C1112" w:rsidRPr="00CE48AE">
        <w:rPr>
          <w:b/>
          <w:sz w:val="26"/>
          <w:szCs w:val="23"/>
        </w:rPr>
        <w:t xml:space="preserve"> </w:t>
      </w:r>
      <w:r w:rsidR="00FF4806" w:rsidRPr="00CE48AE">
        <w:rPr>
          <w:b/>
          <w:sz w:val="26"/>
          <w:szCs w:val="23"/>
        </w:rPr>
        <w:t>суттєв</w:t>
      </w:r>
      <w:r w:rsidRPr="00CE48AE">
        <w:rPr>
          <w:b/>
          <w:sz w:val="26"/>
          <w:szCs w:val="23"/>
        </w:rPr>
        <w:t>ої</w:t>
      </w:r>
      <w:r w:rsidR="00FF4806" w:rsidRPr="00CE48AE">
        <w:rPr>
          <w:b/>
          <w:sz w:val="26"/>
          <w:szCs w:val="23"/>
        </w:rPr>
        <w:t xml:space="preserve"> </w:t>
      </w:r>
      <w:r w:rsidR="000C1112" w:rsidRPr="00CE48AE">
        <w:rPr>
          <w:b/>
          <w:sz w:val="26"/>
          <w:szCs w:val="23"/>
        </w:rPr>
        <w:t xml:space="preserve"> </w:t>
      </w:r>
      <w:r w:rsidR="00FF4806" w:rsidRPr="00CE48AE">
        <w:rPr>
          <w:b/>
          <w:sz w:val="26"/>
          <w:szCs w:val="23"/>
        </w:rPr>
        <w:t>зміни</w:t>
      </w:r>
      <w:r w:rsidR="000C1112" w:rsidRPr="00CE48AE">
        <w:rPr>
          <w:b/>
          <w:sz w:val="26"/>
          <w:szCs w:val="23"/>
        </w:rPr>
        <w:t xml:space="preserve"> </w:t>
      </w:r>
      <w:r w:rsidR="00FF4806" w:rsidRPr="00CE48AE">
        <w:rPr>
          <w:b/>
          <w:sz w:val="26"/>
          <w:szCs w:val="23"/>
        </w:rPr>
        <w:t xml:space="preserve"> в </w:t>
      </w:r>
      <w:r w:rsidR="000C1112" w:rsidRPr="00CE48AE">
        <w:rPr>
          <w:b/>
          <w:sz w:val="26"/>
          <w:szCs w:val="23"/>
        </w:rPr>
        <w:t xml:space="preserve"> </w:t>
      </w:r>
      <w:r w:rsidR="00FF4806" w:rsidRPr="00CE48AE">
        <w:rPr>
          <w:b/>
          <w:sz w:val="26"/>
          <w:szCs w:val="23"/>
        </w:rPr>
        <w:t xml:space="preserve">майновому </w:t>
      </w:r>
      <w:r w:rsidR="000C1112" w:rsidRPr="00CE48AE">
        <w:rPr>
          <w:b/>
          <w:sz w:val="26"/>
          <w:szCs w:val="23"/>
        </w:rPr>
        <w:t xml:space="preserve"> </w:t>
      </w:r>
      <w:r w:rsidR="00FF4806" w:rsidRPr="00CE48AE">
        <w:rPr>
          <w:b/>
          <w:sz w:val="26"/>
          <w:szCs w:val="23"/>
        </w:rPr>
        <w:t>стані</w:t>
      </w:r>
      <w:r w:rsidR="000C1112" w:rsidRPr="00C867B1">
        <w:rPr>
          <w:bCs/>
          <w:sz w:val="26"/>
          <w:szCs w:val="23"/>
        </w:rPr>
        <w:t xml:space="preserve"> </w:t>
      </w:r>
      <w:r w:rsidR="00F47BF5" w:rsidRPr="00C867B1">
        <w:rPr>
          <w:bCs/>
          <w:sz w:val="26"/>
          <w:szCs w:val="23"/>
        </w:rPr>
        <w:t xml:space="preserve"> </w:t>
      </w:r>
      <w:r w:rsidRPr="00C867B1">
        <w:rPr>
          <w:bCs/>
          <w:sz w:val="26"/>
          <w:szCs w:val="23"/>
        </w:rPr>
        <w:t>суб’</w:t>
      </w:r>
      <w:r w:rsidR="00F8722D" w:rsidRPr="00C867B1">
        <w:rPr>
          <w:bCs/>
          <w:sz w:val="26"/>
          <w:szCs w:val="23"/>
        </w:rPr>
        <w:t xml:space="preserve">єкта  декларування,  а  саме отримання доходу, придбання майна або здійснення видатку на суму, яка перевищує 50 прожиткових мінімумів, встановлених для працездатних осіб на 1 січня відповідного року, зазначений </w:t>
      </w:r>
      <w:r w:rsidR="00F8722D" w:rsidRPr="000E07D2">
        <w:rPr>
          <w:b/>
          <w:sz w:val="26"/>
          <w:szCs w:val="23"/>
        </w:rPr>
        <w:t xml:space="preserve">суб’єкт </w:t>
      </w:r>
      <w:r w:rsidR="00F8722D" w:rsidRPr="00C867B1">
        <w:rPr>
          <w:b/>
          <w:sz w:val="26"/>
          <w:szCs w:val="23"/>
        </w:rPr>
        <w:t>у десятиденний строк</w:t>
      </w:r>
      <w:r w:rsidR="00F8722D" w:rsidRPr="00C867B1">
        <w:rPr>
          <w:bCs/>
          <w:sz w:val="26"/>
          <w:szCs w:val="23"/>
        </w:rPr>
        <w:t xml:space="preserve"> </w:t>
      </w:r>
      <w:r w:rsidR="00F8722D" w:rsidRPr="00CE48AE">
        <w:rPr>
          <w:b/>
          <w:sz w:val="26"/>
          <w:szCs w:val="23"/>
        </w:rPr>
        <w:t>зобов’язаний повідомити про це НАЗК</w:t>
      </w:r>
      <w:r w:rsidR="00F8722D" w:rsidRPr="00C867B1">
        <w:rPr>
          <w:bCs/>
          <w:sz w:val="26"/>
          <w:szCs w:val="23"/>
        </w:rPr>
        <w:t xml:space="preserve"> через </w:t>
      </w:r>
      <w:r w:rsidR="00313BE2" w:rsidRPr="00C867B1">
        <w:rPr>
          <w:bCs/>
          <w:sz w:val="26"/>
          <w:szCs w:val="23"/>
        </w:rPr>
        <w:t>персональний</w:t>
      </w:r>
      <w:r w:rsidR="00F8722D" w:rsidRPr="00C867B1">
        <w:rPr>
          <w:bCs/>
          <w:sz w:val="26"/>
          <w:szCs w:val="23"/>
        </w:rPr>
        <w:t xml:space="preserve"> кабінет Єдиного державного реєстру декларацій осіб, уповноважених на виконання функцій держави або місцевого самоврядування шляхом заповнення електронної форми. </w:t>
      </w:r>
      <w:r w:rsidR="00A8205D" w:rsidRPr="00C867B1">
        <w:rPr>
          <w:bCs/>
          <w:sz w:val="26"/>
          <w:szCs w:val="23"/>
        </w:rPr>
        <w:t>Паперова копія повідомлення не подається.</w:t>
      </w:r>
      <w:r w:rsidR="00A17861" w:rsidRPr="00C867B1">
        <w:rPr>
          <w:bCs/>
          <w:sz w:val="26"/>
          <w:szCs w:val="23"/>
        </w:rPr>
        <w:t xml:space="preserve">  </w:t>
      </w:r>
    </w:p>
    <w:p w14:paraId="27FDB5C4" w14:textId="77777777" w:rsidR="00216520" w:rsidRDefault="00216520" w:rsidP="00216520">
      <w:pPr>
        <w:pStyle w:val="afd"/>
        <w:spacing w:before="0" w:beforeAutospacing="0" w:after="0" w:afterAutospacing="0"/>
        <w:ind w:firstLine="720"/>
        <w:jc w:val="both"/>
        <w:rPr>
          <w:b/>
          <w:color w:val="EE0000"/>
          <w:sz w:val="16"/>
          <w:szCs w:val="16"/>
        </w:rPr>
      </w:pPr>
      <w:r w:rsidRPr="00216520">
        <w:rPr>
          <w:b/>
          <w:color w:val="EE0000"/>
          <w:sz w:val="26"/>
          <w:szCs w:val="23"/>
        </w:rPr>
        <w:t>Відповідні</w:t>
      </w:r>
      <w:r w:rsidRPr="00216520">
        <w:rPr>
          <w:b/>
          <w:color w:val="EE0000"/>
          <w:sz w:val="26"/>
          <w:szCs w:val="23"/>
        </w:rPr>
        <w:t xml:space="preserve"> </w:t>
      </w:r>
      <w:r w:rsidRPr="00216520">
        <w:rPr>
          <w:b/>
          <w:color w:val="EE0000"/>
          <w:sz w:val="26"/>
          <w:szCs w:val="23"/>
        </w:rPr>
        <w:t xml:space="preserve"> дані</w:t>
      </w:r>
      <w:r w:rsidRPr="00216520">
        <w:rPr>
          <w:b/>
          <w:color w:val="EE0000"/>
          <w:sz w:val="26"/>
          <w:szCs w:val="23"/>
        </w:rPr>
        <w:t xml:space="preserve"> </w:t>
      </w:r>
      <w:r w:rsidRPr="00216520">
        <w:rPr>
          <w:b/>
          <w:color w:val="EE0000"/>
          <w:sz w:val="26"/>
          <w:szCs w:val="23"/>
        </w:rPr>
        <w:t xml:space="preserve"> щодо</w:t>
      </w:r>
      <w:r w:rsidRPr="00216520">
        <w:rPr>
          <w:b/>
          <w:color w:val="EE0000"/>
          <w:sz w:val="26"/>
          <w:szCs w:val="23"/>
        </w:rPr>
        <w:t xml:space="preserve"> </w:t>
      </w:r>
      <w:r w:rsidRPr="00216520">
        <w:rPr>
          <w:b/>
          <w:color w:val="EE0000"/>
          <w:sz w:val="26"/>
          <w:szCs w:val="23"/>
        </w:rPr>
        <w:t xml:space="preserve"> суттєвої  зміни  в  майновому  стані</w:t>
      </w:r>
      <w:r w:rsidRPr="00216520">
        <w:rPr>
          <w:bCs/>
          <w:color w:val="EE0000"/>
          <w:sz w:val="26"/>
          <w:szCs w:val="23"/>
        </w:rPr>
        <w:t xml:space="preserve">  </w:t>
      </w:r>
      <w:r w:rsidRPr="00216520">
        <w:rPr>
          <w:b/>
          <w:color w:val="EE0000"/>
          <w:sz w:val="26"/>
          <w:szCs w:val="23"/>
        </w:rPr>
        <w:t xml:space="preserve">також відображаються  у </w:t>
      </w:r>
      <w:r w:rsidRPr="00216520">
        <w:rPr>
          <w:b/>
          <w:color w:val="EE0000"/>
          <w:sz w:val="26"/>
          <w:szCs w:val="23"/>
        </w:rPr>
        <w:t xml:space="preserve"> </w:t>
      </w:r>
      <w:r w:rsidRPr="00216520">
        <w:rPr>
          <w:b/>
          <w:color w:val="EE0000"/>
          <w:sz w:val="26"/>
          <w:szCs w:val="23"/>
        </w:rPr>
        <w:t>деклараціях!</w:t>
      </w:r>
      <w:r w:rsidRPr="00216520">
        <w:rPr>
          <w:b/>
          <w:color w:val="EE0000"/>
          <w:sz w:val="26"/>
          <w:szCs w:val="23"/>
          <w:lang w:val="en-US"/>
        </w:rPr>
        <w:t xml:space="preserve"> </w:t>
      </w:r>
    </w:p>
    <w:p w14:paraId="10DB047C" w14:textId="054AF74B" w:rsidR="00A17861" w:rsidRPr="00216520" w:rsidRDefault="00216520" w:rsidP="00216520">
      <w:pPr>
        <w:pStyle w:val="afd"/>
        <w:spacing w:before="0" w:beforeAutospacing="0" w:after="0" w:afterAutospacing="0"/>
        <w:ind w:firstLine="720"/>
        <w:jc w:val="both"/>
        <w:rPr>
          <w:b/>
          <w:color w:val="EE0000"/>
          <w:sz w:val="26"/>
          <w:szCs w:val="23"/>
        </w:rPr>
      </w:pPr>
      <w:r w:rsidRPr="00216520">
        <w:rPr>
          <w:b/>
          <w:color w:val="EE0000"/>
          <w:sz w:val="26"/>
          <w:szCs w:val="23"/>
          <w:lang w:val="en-US"/>
        </w:rPr>
        <w:t xml:space="preserve"> </w:t>
      </w:r>
    </w:p>
    <w:tbl>
      <w:tblPr>
        <w:tblStyle w:val="af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1129"/>
        <w:gridCol w:w="6355"/>
      </w:tblGrid>
      <w:tr w:rsidR="007C0C8F" w14:paraId="38EC3314" w14:textId="77777777" w:rsidTr="0031517C"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3061" w14:textId="474FB8D7" w:rsidR="007C0C8F" w:rsidRPr="00FD349A" w:rsidRDefault="007C0C8F" w:rsidP="00ED690E">
            <w:pPr>
              <w:jc w:val="center"/>
              <w:rPr>
                <w:rFonts w:ascii="Arial Black" w:hAnsi="Arial Black"/>
                <w:color w:val="374C80" w:themeColor="accent1" w:themeShade="BF"/>
                <w:lang w:bidi="uk-UA"/>
              </w:rPr>
            </w:pPr>
            <w:r w:rsidRPr="00E96F4F">
              <w:rPr>
                <w:rFonts w:ascii="Arial Black" w:hAnsi="Arial Black"/>
                <w:color w:val="374C80" w:themeColor="accent1" w:themeShade="BF"/>
                <w:lang w:bidi="uk-UA"/>
              </w:rPr>
              <w:t>Повідомлення</w:t>
            </w:r>
            <w:r w:rsidRPr="00FD349A">
              <w:rPr>
                <w:rFonts w:ascii="Arial Black" w:hAnsi="Arial Black"/>
                <w:color w:val="374C80" w:themeColor="accent1" w:themeShade="BF"/>
                <w:lang w:bidi="uk-UA"/>
              </w:rPr>
              <w:t xml:space="preserve"> </w:t>
            </w:r>
            <w:r w:rsidR="00ED690E">
              <w:rPr>
                <w:rFonts w:ascii="Arial Black" w:hAnsi="Arial Black"/>
                <w:color w:val="374C80" w:themeColor="accent1" w:themeShade="BF"/>
                <w:lang w:bidi="uk-UA"/>
              </w:rPr>
              <w:t xml:space="preserve">        </w:t>
            </w:r>
            <w:r w:rsidRPr="00FD349A">
              <w:rPr>
                <w:rFonts w:ascii="Arial Black" w:hAnsi="Arial Black"/>
                <w:color w:val="374C80" w:themeColor="accent1" w:themeShade="BF"/>
                <w:lang w:bidi="uk-UA"/>
              </w:rPr>
              <w:t>здійснюють</w:t>
            </w:r>
          </w:p>
          <w:p w14:paraId="3F6CE67C" w14:textId="77777777" w:rsidR="007C0C8F" w:rsidRPr="007C0C8F" w:rsidRDefault="007C0C8F" w:rsidP="007C0C8F">
            <w:pPr>
              <w:jc w:val="center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697" w14:textId="77777777" w:rsidR="007C0C8F" w:rsidRPr="009F21B5" w:rsidRDefault="007C0C8F" w:rsidP="006D589B">
            <w:pPr>
              <w:jc w:val="both"/>
              <w:rPr>
                <w:color w:val="374C80" w:themeColor="accent1" w:themeShade="BF"/>
                <w:lang w:bidi="uk-UA"/>
              </w:rPr>
            </w:pPr>
            <w:r>
              <w:rPr>
                <w:noProof/>
                <w:color w:val="4A66AC" w:themeColor="accen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C0A9BE" wp14:editId="35D2B98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869315</wp:posOffset>
                      </wp:positionV>
                      <wp:extent cx="523875" cy="285750"/>
                      <wp:effectExtent l="19050" t="19050" r="28575" b="38100"/>
                      <wp:wrapNone/>
                      <wp:docPr id="1" name="Стрілка вправо з виріз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30379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ілка вправо з вирізом 1" o:spid="_x0000_s1026" type="#_x0000_t94" style="position:absolute;margin-left:-1.8pt;margin-top:68.45pt;width:4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" adj="15709" fillcolor="#ffc000" strokecolor="#34497d" strokeweight="1pt"/>
                  </w:pict>
                </mc:Fallback>
              </mc:AlternateConten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34A" w14:textId="743933B6" w:rsidR="00FD349A" w:rsidRPr="00FD349A" w:rsidRDefault="007C0C8F" w:rsidP="00627DC5">
            <w:pPr>
              <w:jc w:val="both"/>
              <w:rPr>
                <w:rFonts w:cstheme="minorHAnsi"/>
                <w:color w:val="374C80" w:themeColor="accent1" w:themeShade="BF"/>
                <w:sz w:val="16"/>
                <w:szCs w:val="16"/>
                <w:lang w:bidi="uk-UA"/>
              </w:rPr>
            </w:pPr>
            <w:r w:rsidRPr="00FD349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Службові особи,</w:t>
            </w:r>
            <w:r w:rsidR="00EF2B66" w:rsidRPr="00FD349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 xml:space="preserve"> які займають відповідальне та </w:t>
            </w:r>
            <w:r w:rsidRPr="00FD349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особливо відповідальне становище</w:t>
            </w:r>
            <w:r w:rsidR="001256D9" w:rsidRPr="009F0FCA">
              <w:rPr>
                <w:rFonts w:cstheme="minorHAnsi"/>
                <w:b/>
                <w:bCs/>
                <w:color w:val="EE0000"/>
                <w:sz w:val="26"/>
                <w:lang w:bidi="uk-UA"/>
              </w:rPr>
              <w:t>*</w:t>
            </w:r>
            <w:r w:rsidR="00627DC5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 xml:space="preserve"> (керівник, заступники керівника ОВА(ОДА); </w:t>
            </w:r>
            <w:r w:rsidR="00627DC5" w:rsidRPr="00627DC5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особи, посади яких належать до посад державної служби категорії «Б»</w:t>
            </w:r>
            <w:r w:rsidR="00627DC5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 xml:space="preserve"> тощо)</w:t>
            </w:r>
          </w:p>
        </w:tc>
      </w:tr>
      <w:tr w:rsidR="007C0C8F" w14:paraId="344512DB" w14:textId="77777777" w:rsidTr="0031517C"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DE5" w14:textId="77777777" w:rsidR="007C0C8F" w:rsidRPr="009F21B5" w:rsidRDefault="007C0C8F" w:rsidP="006D589B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CE8" w14:textId="77777777" w:rsidR="007C0C8F" w:rsidRPr="009F21B5" w:rsidRDefault="007C0C8F" w:rsidP="006D589B">
            <w:pPr>
              <w:jc w:val="both"/>
              <w:rPr>
                <w:color w:val="374C80" w:themeColor="accent1" w:themeShade="BF"/>
                <w:lang w:bidi="uk-UA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DA4" w14:textId="0D22B9CD" w:rsidR="00FD349A" w:rsidRPr="00E75CCA" w:rsidRDefault="007C0C8F" w:rsidP="006D589B">
            <w:pPr>
              <w:jc w:val="both"/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</w:pPr>
            <w:r w:rsidRPr="00FD349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Декларанти, які займають посади, пов’язані з високим корупційним ризиком</w:t>
            </w:r>
            <w:r w:rsidR="001256D9" w:rsidRPr="009F0FCA">
              <w:rPr>
                <w:rFonts w:cstheme="minorHAnsi"/>
                <w:b/>
                <w:bCs/>
                <w:color w:val="EE0000"/>
                <w:sz w:val="26"/>
                <w:lang w:bidi="uk-UA"/>
              </w:rPr>
              <w:t>**</w:t>
            </w:r>
            <w:r w:rsidR="00E75CC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 xml:space="preserve"> (</w:t>
            </w:r>
            <w:r w:rsidR="00E75CCA" w:rsidRPr="00E75CC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керівник</w:t>
            </w:r>
            <w:r w:rsidR="00E75CC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,</w:t>
            </w:r>
            <w:r w:rsidR="00E75CCA" w:rsidRPr="00E75CC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 xml:space="preserve"> заступник</w:t>
            </w:r>
            <w:r w:rsidR="00E75CC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 xml:space="preserve">и </w:t>
            </w:r>
            <w:r w:rsidR="00E75CCA" w:rsidRPr="00E75CC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керівників державних підприємств, установ, організацій, інших суб</w:t>
            </w:r>
            <w:r w:rsidR="001256D9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’</w:t>
            </w:r>
            <w:r w:rsidR="00E75CCA" w:rsidRPr="00E75CC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>єктів господарювання, призначення яких (укладення контракту з якими) здійснюють державні органи</w:t>
            </w:r>
            <w:r w:rsidR="00E75CCA">
              <w:rPr>
                <w:rFonts w:cstheme="minorHAnsi"/>
                <w:b/>
                <w:bCs/>
                <w:color w:val="1B1D3D" w:themeColor="text2" w:themeShade="BF"/>
                <w:sz w:val="26"/>
                <w:lang w:bidi="uk-UA"/>
              </w:rPr>
              <w:t xml:space="preserve"> тощо)</w:t>
            </w:r>
          </w:p>
        </w:tc>
      </w:tr>
    </w:tbl>
    <w:p w14:paraId="220EF23D" w14:textId="77777777" w:rsidR="00E75CCA" w:rsidRPr="00627DC5" w:rsidRDefault="00E75CCA" w:rsidP="00E75CCA">
      <w:pPr>
        <w:spacing w:after="0"/>
        <w:ind w:firstLine="720"/>
        <w:jc w:val="both"/>
        <w:rPr>
          <w:color w:val="FF0000"/>
          <w:sz w:val="16"/>
          <w:szCs w:val="16"/>
        </w:rPr>
      </w:pPr>
    </w:p>
    <w:p w14:paraId="65255FF2" w14:textId="1DFE897C" w:rsidR="00E75CCA" w:rsidRPr="00557D4D" w:rsidRDefault="00E75CCA" w:rsidP="00E75CCA">
      <w:pPr>
        <w:pStyle w:val="af7"/>
        <w:jc w:val="center"/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</w:pPr>
      <w:r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Повідомлення  про  суттєвої  зміни  в  майновому  стані </w:t>
      </w:r>
      <w:r w:rsidR="009F0FCA"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               </w:t>
      </w:r>
      <w:r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члена </w:t>
      </w:r>
      <w:r w:rsidR="009F0FCA"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</w:t>
      </w:r>
      <w:r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>сім’ї</w:t>
      </w:r>
      <w:r w:rsidR="009F0FCA"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</w:t>
      </w:r>
      <w:r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суб’єкта </w:t>
      </w:r>
      <w:r w:rsidR="009F0FCA"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</w:t>
      </w:r>
      <w:r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>декларування</w:t>
      </w:r>
      <w:r w:rsidR="009F0FCA"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</w:t>
      </w:r>
      <w:r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не </w:t>
      </w:r>
      <w:r w:rsidR="009F0FCA"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 xml:space="preserve"> </w:t>
      </w:r>
      <w:r w:rsidRPr="00557D4D">
        <w:rPr>
          <w:rFonts w:ascii="Arial Black" w:hAnsi="Arial Black" w:cstheme="majorHAnsi"/>
          <w:b/>
          <w:bCs/>
          <w:i/>
          <w:iCs/>
          <w:color w:val="FF0000"/>
          <w:sz w:val="26"/>
          <w:szCs w:val="26"/>
        </w:rPr>
        <w:t>подається</w:t>
      </w:r>
    </w:p>
    <w:p w14:paraId="712B01B2" w14:textId="77777777" w:rsidR="00E75CCA" w:rsidRPr="00216520" w:rsidRDefault="00E75CCA" w:rsidP="00E75CCA">
      <w:pPr>
        <w:pStyle w:val="af7"/>
        <w:jc w:val="center"/>
        <w:rPr>
          <w:rFonts w:ascii="Arial Black" w:hAnsi="Arial Black" w:cstheme="majorHAnsi"/>
          <w:b/>
          <w:bCs/>
          <w:i/>
          <w:iCs/>
          <w:color w:val="FF0000"/>
        </w:rPr>
      </w:pPr>
    </w:p>
    <w:p w14:paraId="34EB4378" w14:textId="35F03A0B" w:rsidR="00E75CCA" w:rsidRPr="009F0FCA" w:rsidRDefault="001256D9" w:rsidP="009F0FCA">
      <w:pPr>
        <w:pStyle w:val="af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FCA">
        <w:rPr>
          <w:rFonts w:ascii="Arial Black" w:hAnsi="Arial Black" w:cs="Arial"/>
          <w:color w:val="FF0000"/>
          <w:sz w:val="24"/>
          <w:szCs w:val="24"/>
        </w:rPr>
        <w:t>*</w:t>
      </w:r>
      <w:r w:rsidRPr="009F0FC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0FCA">
        <w:rPr>
          <w:rFonts w:ascii="Arial" w:hAnsi="Arial" w:cs="Arial"/>
          <w:color w:val="000000" w:themeColor="text1"/>
          <w:sz w:val="24"/>
          <w:szCs w:val="24"/>
        </w:rPr>
        <w:t>ст. ст. 51-3 та 56 Закону</w:t>
      </w:r>
    </w:p>
    <w:p w14:paraId="4023A16A" w14:textId="77777777" w:rsidR="009F0FCA" w:rsidRPr="009F0FCA" w:rsidRDefault="009F0FCA" w:rsidP="009F0FCA">
      <w:pPr>
        <w:pStyle w:val="af7"/>
        <w:jc w:val="both"/>
        <w:rPr>
          <w:rFonts w:ascii="Arial" w:hAnsi="Arial" w:cs="Arial"/>
          <w:color w:val="FF0000"/>
        </w:rPr>
      </w:pPr>
    </w:p>
    <w:p w14:paraId="5770744B" w14:textId="2BEC801B" w:rsidR="009F0FCA" w:rsidRPr="009F0FCA" w:rsidRDefault="001256D9" w:rsidP="009F0FCA">
      <w:pPr>
        <w:pStyle w:val="af7"/>
        <w:jc w:val="both"/>
        <w:rPr>
          <w:rFonts w:ascii="Arial Black" w:hAnsi="Arial Black" w:cstheme="majorHAnsi"/>
          <w:b/>
          <w:bCs/>
          <w:color w:val="FF0000"/>
          <w:sz w:val="22"/>
          <w:szCs w:val="22"/>
        </w:rPr>
      </w:pPr>
      <w:r w:rsidRPr="009F0FCA">
        <w:rPr>
          <w:rFonts w:ascii="Arial Black" w:hAnsi="Arial Black" w:cs="Arial"/>
          <w:color w:val="FF0000"/>
          <w:sz w:val="24"/>
          <w:szCs w:val="24"/>
        </w:rPr>
        <w:t>**</w:t>
      </w:r>
      <w:r w:rsidRPr="009F0FCA">
        <w:rPr>
          <w:rFonts w:ascii="Arial" w:hAnsi="Arial" w:cs="Arial"/>
          <w:color w:val="FF0000"/>
          <w:sz w:val="24"/>
          <w:szCs w:val="24"/>
        </w:rPr>
        <w:t xml:space="preserve">  </w:t>
      </w:r>
      <w:hyperlink r:id="rId17" w:anchor="Text" w:history="1">
        <w:r w:rsidRPr="009F0FCA">
          <w:rPr>
            <w:rStyle w:val="afe"/>
            <w:rFonts w:ascii="Arial" w:hAnsi="Arial" w:cs="Arial"/>
            <w:color w:val="031127" w:themeColor="background2" w:themeShade="1A"/>
            <w:sz w:val="24"/>
            <w:szCs w:val="24"/>
            <w:u w:val="none"/>
          </w:rPr>
          <w:t>наказ НАЗК від 06.11.2023</w:t>
        </w:r>
        <w:r w:rsidR="009F0FCA">
          <w:rPr>
            <w:rStyle w:val="afe"/>
            <w:rFonts w:ascii="Arial" w:hAnsi="Arial" w:cs="Arial"/>
            <w:color w:val="031127" w:themeColor="background2" w:themeShade="1A"/>
            <w:sz w:val="24"/>
            <w:szCs w:val="24"/>
            <w:u w:val="none"/>
          </w:rPr>
          <w:t xml:space="preserve"> р.</w:t>
        </w:r>
        <w:r w:rsidRPr="009F0FCA">
          <w:rPr>
            <w:rStyle w:val="afe"/>
            <w:rFonts w:ascii="Arial" w:hAnsi="Arial" w:cs="Arial"/>
            <w:color w:val="031127" w:themeColor="background2" w:themeShade="1A"/>
            <w:sz w:val="24"/>
            <w:szCs w:val="24"/>
            <w:u w:val="none"/>
          </w:rPr>
          <w:t xml:space="preserve"> № 249/23 «Про затвердження Переліку посад з високим та підвищеним рівнем корупційних ризиків» </w:t>
        </w:r>
      </w:hyperlink>
      <w:hyperlink r:id="rId18" w:anchor="Text" w:history="1">
        <w:r w:rsidRPr="009F0FCA">
          <w:rPr>
            <w:rStyle w:val="afe"/>
            <w:rFonts w:ascii="Arial" w:hAnsi="Arial" w:cs="Arial"/>
            <w:color w:val="031127" w:themeColor="background2" w:themeShade="1A"/>
            <w:sz w:val="24"/>
            <w:szCs w:val="24"/>
            <w:u w:val="none"/>
          </w:rPr>
          <w:t>(зі змінами)</w:t>
        </w:r>
      </w:hyperlink>
      <w:r w:rsidRPr="009F0FCA">
        <w:rPr>
          <w:rFonts w:ascii="Arial" w:hAnsi="Arial" w:cs="Arial"/>
          <w:color w:val="031127" w:themeColor="background2" w:themeShade="1A"/>
          <w:sz w:val="24"/>
          <w:szCs w:val="24"/>
        </w:rPr>
        <w:t>.</w:t>
      </w:r>
    </w:p>
    <w:p w14:paraId="411BA08F" w14:textId="77777777" w:rsidR="00E75CCA" w:rsidRPr="00E75CCA" w:rsidRDefault="00E75CCA" w:rsidP="00E75CCA">
      <w:pPr>
        <w:pStyle w:val="af7"/>
        <w:jc w:val="center"/>
        <w:rPr>
          <w:rFonts w:ascii="Arial Black" w:hAnsi="Arial Black" w:cstheme="majorHAnsi"/>
          <w:b/>
          <w:bCs/>
          <w:color w:val="FF0000"/>
          <w:sz w:val="26"/>
          <w:szCs w:val="26"/>
        </w:rPr>
      </w:pPr>
    </w:p>
    <w:p w14:paraId="38413FBD" w14:textId="5BEB57C1" w:rsidR="00BB6C2F" w:rsidRDefault="00FD349A" w:rsidP="00654B00">
      <w:pPr>
        <w:pStyle w:val="af7"/>
        <w:rPr>
          <w:color w:val="FF0000"/>
        </w:rPr>
      </w:pPr>
      <w:r>
        <w:rPr>
          <w:b/>
          <w:i/>
          <w:noProof/>
          <w:sz w:val="26"/>
          <w:szCs w:val="26"/>
          <w:lang w:bidi="uk-U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8953D6" wp14:editId="15616B10">
                <wp:simplePos x="0" y="0"/>
                <wp:positionH relativeFrom="page">
                  <wp:align>center</wp:align>
                </wp:positionH>
                <wp:positionV relativeFrom="paragraph">
                  <wp:posOffset>14605</wp:posOffset>
                </wp:positionV>
                <wp:extent cx="6600825" cy="885825"/>
                <wp:effectExtent l="0" t="0" r="28575" b="28575"/>
                <wp:wrapNone/>
                <wp:docPr id="965108912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858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80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D4EE7" w14:textId="30A9BCF1" w:rsidR="00FD349A" w:rsidRPr="001E2705" w:rsidRDefault="00FD349A" w:rsidP="00FD349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Відповідальність за порушення вимог фінансового контролю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953D6" id="_x0000_s1031" style="position:absolute;margin-left:0;margin-top:1.15pt;width:519.75pt;height:69.75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" fillcolor="#92d050" strokecolor="#00b050" strokeweight=".5mm">
                <v:textbox>
                  <w:txbxContent>
                    <w:p w14:paraId="5FAD4EE7" w14:textId="30A9BCF1" w:rsidR="00FD349A" w:rsidRPr="001E2705" w:rsidRDefault="00FD349A" w:rsidP="00FD349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  <w:t>Відповідальність за порушення вимог фінансового контролю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8815140" w14:textId="638D9ACF" w:rsidR="00FD349A" w:rsidRDefault="00FD349A" w:rsidP="00654B00">
      <w:pPr>
        <w:pStyle w:val="af7"/>
        <w:rPr>
          <w:color w:val="FF0000"/>
        </w:rPr>
      </w:pPr>
    </w:p>
    <w:p w14:paraId="1BC3307F" w14:textId="2B8F9F7A" w:rsidR="00FD349A" w:rsidRDefault="00FD349A" w:rsidP="00654B00">
      <w:pPr>
        <w:pStyle w:val="af7"/>
        <w:rPr>
          <w:color w:val="FF0000"/>
        </w:rPr>
      </w:pPr>
    </w:p>
    <w:p w14:paraId="642EDFE9" w14:textId="623F88EF" w:rsidR="00FD349A" w:rsidRDefault="00FD349A" w:rsidP="00654B00">
      <w:pPr>
        <w:pStyle w:val="af7"/>
        <w:rPr>
          <w:color w:val="FF0000"/>
        </w:rPr>
      </w:pPr>
    </w:p>
    <w:p w14:paraId="384962FA" w14:textId="77777777" w:rsidR="00FD349A" w:rsidRDefault="00FD349A" w:rsidP="00654B00">
      <w:pPr>
        <w:pStyle w:val="af7"/>
        <w:rPr>
          <w:color w:val="FF0000"/>
        </w:rPr>
      </w:pPr>
    </w:p>
    <w:p w14:paraId="3A36F55A" w14:textId="77777777" w:rsidR="00654B00" w:rsidRDefault="00654B00" w:rsidP="00654B00">
      <w:pPr>
        <w:pStyle w:val="af7"/>
        <w:rPr>
          <w:color w:val="FF0000"/>
        </w:rPr>
      </w:pPr>
    </w:p>
    <w:p w14:paraId="696F404E" w14:textId="7237734C" w:rsidR="00654B00" w:rsidRDefault="00654B00" w:rsidP="00853B25">
      <w:pPr>
        <w:pStyle w:val="af7"/>
        <w:spacing w:after="0"/>
        <w:rPr>
          <w:color w:val="FF0000"/>
        </w:rPr>
      </w:pPr>
    </w:p>
    <w:p w14:paraId="6C02DC88" w14:textId="37B1D82E" w:rsidR="007E429D" w:rsidRDefault="007E429D" w:rsidP="00E47CA1">
      <w:pPr>
        <w:spacing w:after="0"/>
        <w:ind w:firstLine="720"/>
        <w:jc w:val="both"/>
        <w:rPr>
          <w:rFonts w:ascii="Arial Black" w:hAnsi="Arial Black" w:cstheme="minorHAnsi"/>
          <w:sz w:val="26"/>
          <w:lang w:bidi="uk-UA"/>
        </w:rPr>
      </w:pPr>
      <w:r w:rsidRPr="00E47CA1">
        <w:rPr>
          <w:rFonts w:ascii="Arial Black" w:hAnsi="Arial Black" w:cstheme="minorHAnsi"/>
          <w:sz w:val="26"/>
          <w:lang w:bidi="uk-UA"/>
        </w:rPr>
        <w:t xml:space="preserve">Особи, уповноважені на виконання функцій держави або місцевого самоврядування несуть персональну відповідальність за порушення вимог фінансового контролю </w:t>
      </w:r>
    </w:p>
    <w:p w14:paraId="1DCC67BA" w14:textId="77777777" w:rsidR="00F9438B" w:rsidRPr="00E75CCA" w:rsidRDefault="00F9438B" w:rsidP="00E47CA1">
      <w:pPr>
        <w:spacing w:after="0"/>
        <w:ind w:firstLine="720"/>
        <w:jc w:val="both"/>
        <w:rPr>
          <w:rFonts w:ascii="Arial Black" w:hAnsi="Arial Black" w:cstheme="minorHAnsi"/>
          <w:sz w:val="8"/>
          <w:szCs w:val="8"/>
          <w:lang w:bidi="uk-UA"/>
        </w:rPr>
      </w:pPr>
    </w:p>
    <w:p w14:paraId="47762ABA" w14:textId="68C1256D" w:rsidR="00F9438B" w:rsidRPr="00F9438B" w:rsidRDefault="00F9438B" w:rsidP="00F74B89">
      <w:pPr>
        <w:ind w:firstLine="720"/>
        <w:jc w:val="both"/>
        <w:rPr>
          <w:rFonts w:ascii="Arial Black" w:hAnsi="Arial Black" w:cs="Calibri"/>
          <w:b/>
          <w:bCs/>
          <w:color w:val="EE0000"/>
          <w:sz w:val="26"/>
          <w:szCs w:val="26"/>
        </w:rPr>
      </w:pPr>
      <w:r w:rsidRPr="00F9438B">
        <w:rPr>
          <w:rFonts w:ascii="Arial Black" w:hAnsi="Arial Black" w:cs="Calibri"/>
          <w:b/>
          <w:bCs/>
          <w:color w:val="EE0000"/>
          <w:sz w:val="26"/>
          <w:szCs w:val="26"/>
          <w:lang w:bidi="uk-UA"/>
        </w:rPr>
        <w:t>Яка відповідальність передбачена за неподання</w:t>
      </w:r>
      <w:r w:rsidR="00E96F4F" w:rsidRPr="00E7361D">
        <w:rPr>
          <w:rFonts w:ascii="Arial Black" w:hAnsi="Arial Black" w:cs="Calibri"/>
          <w:b/>
          <w:bCs/>
          <w:color w:val="EE0000"/>
          <w:sz w:val="26"/>
          <w:szCs w:val="26"/>
          <w:lang w:bidi="uk-UA"/>
        </w:rPr>
        <w:t xml:space="preserve"> (</w:t>
      </w:r>
      <w:r w:rsidRPr="00F9438B">
        <w:rPr>
          <w:rFonts w:ascii="Arial Black" w:hAnsi="Arial Black" w:cs="Calibri"/>
          <w:b/>
          <w:bCs/>
          <w:color w:val="EE0000"/>
          <w:sz w:val="26"/>
          <w:szCs w:val="26"/>
          <w:lang w:bidi="uk-UA"/>
        </w:rPr>
        <w:t>несвоєчасне подання</w:t>
      </w:r>
      <w:r w:rsidR="00E96F4F" w:rsidRPr="00E7361D">
        <w:rPr>
          <w:rFonts w:ascii="Arial Black" w:hAnsi="Arial Black" w:cs="Calibri"/>
          <w:b/>
          <w:bCs/>
          <w:color w:val="EE0000"/>
          <w:sz w:val="26"/>
          <w:szCs w:val="26"/>
          <w:lang w:bidi="uk-UA"/>
        </w:rPr>
        <w:t>)</w:t>
      </w:r>
      <w:r w:rsidRPr="00F9438B">
        <w:rPr>
          <w:rFonts w:ascii="Arial Black" w:hAnsi="Arial Black" w:cs="Calibri"/>
          <w:b/>
          <w:bCs/>
          <w:color w:val="EE0000"/>
          <w:sz w:val="26"/>
          <w:szCs w:val="26"/>
          <w:lang w:bidi="uk-UA"/>
        </w:rPr>
        <w:t xml:space="preserve"> декларації</w:t>
      </w:r>
      <w:r w:rsidR="00E96F4F" w:rsidRPr="00E7361D">
        <w:rPr>
          <w:rFonts w:ascii="Arial Black" w:hAnsi="Arial Black" w:cs="Calibri"/>
          <w:b/>
          <w:bCs/>
          <w:color w:val="EE0000"/>
          <w:sz w:val="26"/>
          <w:szCs w:val="26"/>
          <w:lang w:bidi="uk-UA"/>
        </w:rPr>
        <w:t>,</w:t>
      </w:r>
      <w:r w:rsidR="00E96F4F" w:rsidRPr="00E7361D">
        <w:rPr>
          <w:rFonts w:ascii="Arial Black" w:hAnsi="Arial Black" w:cs="Calibri"/>
          <w:b/>
          <w:bCs/>
          <w:color w:val="EE0000"/>
          <w:sz w:val="26"/>
          <w:szCs w:val="26"/>
        </w:rPr>
        <w:t xml:space="preserve"> Повідомлення  про  суттєвої  зміни  в  майновому  стані</w:t>
      </w:r>
      <w:r w:rsidR="00D65AF0" w:rsidRPr="00E7361D">
        <w:rPr>
          <w:rFonts w:ascii="Arial Black" w:hAnsi="Arial Black" w:cs="Calibri"/>
          <w:b/>
          <w:bCs/>
          <w:color w:val="EE0000"/>
          <w:sz w:val="26"/>
          <w:szCs w:val="26"/>
        </w:rPr>
        <w:t xml:space="preserve"> (СЗ),</w:t>
      </w:r>
      <w:r w:rsidR="00E96F4F" w:rsidRPr="00E7361D">
        <w:rPr>
          <w:rFonts w:ascii="Arial Black" w:hAnsi="Arial Black" w:cs="Calibri"/>
          <w:b/>
          <w:bCs/>
          <w:color w:val="EE0000"/>
          <w:sz w:val="26"/>
          <w:szCs w:val="26"/>
        </w:rPr>
        <w:t xml:space="preserve"> Повідомлення про відкриття валютного рахунка в установі банку-нерезидента</w:t>
      </w:r>
      <w:r w:rsidR="00D65AF0" w:rsidRPr="00E7361D">
        <w:rPr>
          <w:rFonts w:ascii="Arial Black" w:hAnsi="Arial Black" w:cs="Calibri"/>
          <w:b/>
          <w:bCs/>
          <w:color w:val="EE0000"/>
          <w:sz w:val="26"/>
          <w:szCs w:val="26"/>
        </w:rPr>
        <w:t>(ВВР)</w:t>
      </w:r>
      <w:r w:rsidR="00E96F4F" w:rsidRPr="00E7361D">
        <w:rPr>
          <w:rFonts w:ascii="Arial Black" w:hAnsi="Arial Black" w:cs="Calibri"/>
          <w:b/>
          <w:bCs/>
          <w:color w:val="EE0000"/>
          <w:sz w:val="26"/>
          <w:szCs w:val="26"/>
        </w:rPr>
        <w:t> </w:t>
      </w:r>
      <w:r w:rsidRPr="00F9438B">
        <w:rPr>
          <w:rFonts w:ascii="Arial Black" w:hAnsi="Arial Black" w:cs="Calibri"/>
          <w:b/>
          <w:bCs/>
          <w:color w:val="EE0000"/>
          <w:sz w:val="26"/>
          <w:szCs w:val="26"/>
          <w:lang w:bidi="uk-UA"/>
        </w:rPr>
        <w:t>?</w:t>
      </w:r>
    </w:p>
    <w:tbl>
      <w:tblPr>
        <w:tblW w:w="9634" w:type="dxa"/>
        <w:tblBorders>
          <w:top w:val="single" w:sz="6" w:space="0" w:color="AABBCC"/>
          <w:left w:val="single" w:sz="6" w:space="0" w:color="AABBCC"/>
          <w:bottom w:val="single" w:sz="6" w:space="0" w:color="AABBCC"/>
          <w:right w:val="single" w:sz="6" w:space="0" w:color="AA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3969"/>
      </w:tblGrid>
      <w:tr w:rsidR="00D65AF0" w:rsidRPr="00F9438B" w14:paraId="32B2500C" w14:textId="77777777" w:rsidTr="00F74B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51F39F" w14:textId="4629946A" w:rsidR="002F02B7" w:rsidRPr="00F9438B" w:rsidRDefault="0031517C" w:rsidP="0031517C">
            <w:pPr>
              <w:spacing w:after="0"/>
              <w:ind w:hanging="165"/>
              <w:jc w:val="center"/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</w:pPr>
            <w:r w:rsidRPr="0031517C"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  <w:t>Вид</w:t>
            </w:r>
            <w:r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  <w:t xml:space="preserve"> </w:t>
            </w:r>
            <w:r w:rsidRPr="0031517C"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  <w:t>порушення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FBCA44" w14:textId="77777777" w:rsidR="002F02B7" w:rsidRPr="00F9438B" w:rsidRDefault="002F02B7" w:rsidP="0031517C">
            <w:pPr>
              <w:spacing w:after="0"/>
              <w:ind w:hanging="155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  <w:t>Вид відповідальності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8B72B0" w14:textId="45FB1DB9" w:rsidR="002F02B7" w:rsidRPr="00F9438B" w:rsidRDefault="002F02B7" w:rsidP="0031517C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  <w:t>Вид покарання</w:t>
            </w:r>
          </w:p>
        </w:tc>
      </w:tr>
      <w:tr w:rsidR="00D65AF0" w:rsidRPr="00F9438B" w14:paraId="4CAAC765" w14:textId="77777777" w:rsidTr="00F74B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B5A2F0" w14:textId="20758C7E" w:rsidR="002F02B7" w:rsidRPr="00F9438B" w:rsidRDefault="002F02B7" w:rsidP="00C25886">
            <w:pPr>
              <w:spacing w:after="0"/>
              <w:ind w:right="-6" w:hanging="23"/>
              <w:jc w:val="center"/>
              <w:rPr>
                <w:rFonts w:ascii="Times New Roman" w:hAnsi="Times New Roman" w:cs="Times New Roman"/>
                <w:color w:val="143F6A" w:themeColor="accent3" w:themeShade="80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b/>
                <w:bCs/>
                <w:color w:val="072B62" w:themeColor="background2" w:themeShade="40"/>
                <w:sz w:val="26"/>
                <w:lang w:bidi="uk-UA"/>
              </w:rPr>
              <w:t>Несвоєчасне подання</w:t>
            </w:r>
            <w:r w:rsidR="0031517C" w:rsidRPr="00C25886">
              <w:rPr>
                <w:rFonts w:ascii="Times New Roman" w:hAnsi="Times New Roman" w:cs="Times New Roman"/>
                <w:b/>
                <w:bCs/>
                <w:color w:val="072B62" w:themeColor="background2" w:themeShade="40"/>
                <w:sz w:val="26"/>
                <w:lang w:bidi="uk-UA"/>
              </w:rPr>
              <w:t xml:space="preserve"> без поважних причин</w:t>
            </w:r>
            <w:r w:rsidRPr="00F9438B">
              <w:rPr>
                <w:rFonts w:ascii="Times New Roman" w:hAnsi="Times New Roman" w:cs="Times New Roman"/>
                <w:b/>
                <w:bCs/>
                <w:color w:val="072B62" w:themeColor="background2" w:themeShade="40"/>
                <w:sz w:val="26"/>
                <w:lang w:bidi="uk-UA"/>
              </w:rPr>
              <w:t xml:space="preserve"> декларації</w:t>
            </w:r>
            <w:r w:rsidR="00D65AF0" w:rsidRPr="00C25886">
              <w:rPr>
                <w:rFonts w:ascii="Times New Roman" w:hAnsi="Times New Roman" w:cs="Times New Roman"/>
                <w:b/>
                <w:bCs/>
                <w:color w:val="072B62" w:themeColor="background2" w:themeShade="40"/>
                <w:sz w:val="26"/>
                <w:lang w:bidi="uk-UA"/>
              </w:rPr>
              <w:t>, неповідомлення (несвоєчасне повідомлення)</w:t>
            </w:r>
            <w:r w:rsidR="00F74B89">
              <w:rPr>
                <w:rFonts w:ascii="Times New Roman" w:hAnsi="Times New Roman" w:cs="Times New Roman"/>
                <w:b/>
                <w:bCs/>
                <w:color w:val="072B62" w:themeColor="background2" w:themeShade="40"/>
                <w:sz w:val="26"/>
                <w:lang w:bidi="uk-UA"/>
              </w:rPr>
              <w:t xml:space="preserve"> </w:t>
            </w:r>
            <w:r w:rsidR="00D65AF0" w:rsidRPr="00C25886">
              <w:rPr>
                <w:rFonts w:ascii="Times New Roman" w:hAnsi="Times New Roman" w:cs="Times New Roman"/>
                <w:b/>
                <w:bCs/>
                <w:color w:val="072B62" w:themeColor="background2" w:themeShade="40"/>
                <w:sz w:val="26"/>
                <w:lang w:bidi="uk-UA"/>
              </w:rPr>
              <w:t>СЗ, ВВР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38D570" w14:textId="202665E0" w:rsidR="002F02B7" w:rsidRPr="00F9438B" w:rsidRDefault="002F02B7" w:rsidP="0031517C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Адміністративна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br/>
              <w:t>(ст. 172-6 К</w:t>
            </w:r>
            <w:r>
              <w:rPr>
                <w:rFonts w:ascii="Times New Roman" w:hAnsi="Times New Roman" w:cs="Times New Roman"/>
                <w:sz w:val="26"/>
                <w:lang w:bidi="uk-UA"/>
              </w:rPr>
              <w:t>одексу України про адміністративні правопорушення</w:t>
            </w:r>
            <w:r w:rsidR="00C03D4C"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C03D4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</w:t>
            </w:r>
            <w:r w:rsidR="00C03D4C"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КУпАП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60F417" w14:textId="77777777" w:rsidR="002F02B7" w:rsidRPr="00F9438B" w:rsidRDefault="002F02B7" w:rsidP="0031517C">
            <w:pPr>
              <w:spacing w:after="0"/>
              <w:ind w:hanging="7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Штраф від 50 до 100 неоподатковуваних мінімумів доходів громадян</w:t>
            </w:r>
          </w:p>
        </w:tc>
      </w:tr>
      <w:tr w:rsidR="00D65AF0" w:rsidRPr="00F9438B" w14:paraId="0D7AE959" w14:textId="77777777" w:rsidTr="00F74B8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B03B78" w14:textId="77777777" w:rsidR="002F02B7" w:rsidRPr="00F9438B" w:rsidRDefault="002F02B7" w:rsidP="0031517C">
            <w:pPr>
              <w:spacing w:after="0"/>
              <w:ind w:hanging="165"/>
              <w:jc w:val="center"/>
              <w:rPr>
                <w:rFonts w:ascii="Times New Roman" w:hAnsi="Times New Roman" w:cs="Times New Roman"/>
                <w:color w:val="143F6A" w:themeColor="accent3" w:themeShade="80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b/>
                <w:bCs/>
                <w:color w:val="072B62" w:themeColor="background2" w:themeShade="40"/>
                <w:sz w:val="26"/>
                <w:lang w:bidi="uk-UA"/>
              </w:rPr>
              <w:t>Умисне неподання декларації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BCA120" w14:textId="77777777" w:rsidR="0031517C" w:rsidRDefault="002F02B7" w:rsidP="0031517C">
            <w:pPr>
              <w:spacing w:after="0"/>
              <w:ind w:hanging="121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Кримінальна</w:t>
            </w:r>
            <w:r w:rsidR="0031517C">
              <w:rPr>
                <w:rFonts w:ascii="Times New Roman" w:hAnsi="Times New Roman" w:cs="Times New Roman"/>
                <w:sz w:val="26"/>
                <w:lang w:bidi="uk-UA"/>
              </w:rPr>
              <w:t xml:space="preserve"> </w:t>
            </w:r>
          </w:p>
          <w:p w14:paraId="59E63E5D" w14:textId="1B7730D6" w:rsidR="002F02B7" w:rsidRPr="00F9438B" w:rsidRDefault="002F02B7" w:rsidP="0031517C">
            <w:pPr>
              <w:spacing w:after="0"/>
              <w:ind w:hanging="121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(ст. 366-3</w:t>
            </w:r>
            <w:r w:rsidR="00C03D4C">
              <w:rPr>
                <w:rFonts w:ascii="Times New Roman" w:hAnsi="Times New Roman" w:cs="Times New Roman"/>
                <w:sz w:val="26"/>
                <w:lang w:bidi="uk-UA"/>
              </w:rPr>
              <w:t xml:space="preserve"> 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К</w:t>
            </w:r>
            <w:r>
              <w:rPr>
                <w:rFonts w:ascii="Times New Roman" w:hAnsi="Times New Roman" w:cs="Times New Roman"/>
                <w:sz w:val="26"/>
                <w:lang w:bidi="uk-UA"/>
              </w:rPr>
              <w:t>римінального кодексу</w:t>
            </w:r>
            <w:r w:rsidR="00C03D4C">
              <w:rPr>
                <w:rFonts w:ascii="Times New Roman" w:hAnsi="Times New Roman" w:cs="Times New Roman"/>
                <w:sz w:val="26"/>
                <w:lang w:bidi="uk-UA"/>
              </w:rPr>
              <w:t xml:space="preserve"> 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України)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F35278" w14:textId="25664F93" w:rsidR="002F02B7" w:rsidRPr="00F9438B" w:rsidRDefault="002F02B7" w:rsidP="0031517C">
            <w:pPr>
              <w:spacing w:after="0"/>
              <w:ind w:hanging="7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Штраф від 2500 до 3000 неоподатковуваних мінімумів доходів громадян</w:t>
            </w:r>
            <w:r w:rsidR="005E6AD4">
              <w:rPr>
                <w:rFonts w:ascii="Times New Roman" w:hAnsi="Times New Roman" w:cs="Times New Roman"/>
                <w:sz w:val="26"/>
                <w:lang w:bidi="uk-UA"/>
              </w:rPr>
              <w:t xml:space="preserve"> (НМДГ)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 xml:space="preserve"> або громадські роботи на строк від 150 до 240 годин, або обмеження волі на строк до 2 років, або позбавлення волі строком на 1 рік, з позбавленням права обіймати певні посади чи займатися певною діяльністю на строк до 3 років</w:t>
            </w:r>
          </w:p>
        </w:tc>
      </w:tr>
    </w:tbl>
    <w:p w14:paraId="3EEDD3D1" w14:textId="4C1B148D" w:rsidR="00E75CCA" w:rsidRDefault="00E75CCA" w:rsidP="001256D9">
      <w:pPr>
        <w:spacing w:after="0"/>
        <w:jc w:val="both"/>
        <w:rPr>
          <w:rFonts w:ascii="Arial Black" w:hAnsi="Arial Black" w:cstheme="minorHAnsi"/>
          <w:sz w:val="12"/>
          <w:szCs w:val="12"/>
          <w:lang w:bidi="uk-UA"/>
        </w:rPr>
      </w:pPr>
      <w:r>
        <w:rPr>
          <w:rFonts w:ascii="Arial Black" w:hAnsi="Arial Black" w:cstheme="minorHAnsi"/>
          <w:sz w:val="12"/>
          <w:szCs w:val="12"/>
          <w:lang w:bidi="uk-UA"/>
        </w:rPr>
        <w:t>__________________________________________________________________________________________________________________________________________________</w:t>
      </w:r>
      <w:r w:rsidR="001256D9">
        <w:rPr>
          <w:rFonts w:ascii="Arial Black" w:hAnsi="Arial Black" w:cstheme="minorHAnsi"/>
          <w:sz w:val="12"/>
          <w:szCs w:val="12"/>
          <w:lang w:bidi="uk-UA"/>
        </w:rPr>
        <w:t>______________</w:t>
      </w:r>
    </w:p>
    <w:p w14:paraId="0E3EC576" w14:textId="61A62BDE" w:rsidR="00C03D4C" w:rsidRPr="00E7361D" w:rsidRDefault="00C25886" w:rsidP="00C03D4C">
      <w:pPr>
        <w:spacing w:after="0"/>
        <w:ind w:firstLine="720"/>
        <w:jc w:val="both"/>
        <w:rPr>
          <w:rFonts w:ascii="Arial Black" w:hAnsi="Arial Black" w:cstheme="minorHAnsi"/>
          <w:color w:val="EE0000"/>
          <w:sz w:val="26"/>
          <w:szCs w:val="26"/>
          <w:lang w:bidi="uk-UA"/>
        </w:rPr>
      </w:pPr>
      <w:r w:rsidRPr="00E7361D">
        <w:rPr>
          <w:rFonts w:ascii="Arial Black" w:hAnsi="Arial Black" w:cstheme="minorHAnsi"/>
          <w:color w:val="EE0000"/>
          <w:sz w:val="26"/>
          <w:szCs w:val="26"/>
          <w:lang w:bidi="uk-UA"/>
        </w:rPr>
        <w:t>Яка відповідальність передбачена за подання недостовірних відомостей?</w:t>
      </w:r>
      <w:r w:rsidR="00F20767" w:rsidRPr="00E7361D">
        <w:rPr>
          <w:rFonts w:ascii="Arial Black" w:hAnsi="Arial Black" w:cstheme="minorHAnsi"/>
          <w:color w:val="EE0000"/>
          <w:sz w:val="26"/>
          <w:szCs w:val="26"/>
          <w:lang w:bidi="uk-UA"/>
        </w:rPr>
        <w:t xml:space="preserve"> </w:t>
      </w:r>
    </w:p>
    <w:p w14:paraId="51916225" w14:textId="14C96BF1" w:rsidR="00F74B89" w:rsidRDefault="00C03D4C" w:rsidP="00C03D4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3D4C">
        <w:rPr>
          <w:rFonts w:ascii="Times New Roman" w:hAnsi="Times New Roman" w:cs="Times New Roman"/>
          <w:color w:val="0D0D0D" w:themeColor="text1" w:themeTint="F2"/>
          <w:sz w:val="28"/>
          <w:szCs w:val="28"/>
          <w:lang w:bidi="uk-UA"/>
        </w:rPr>
        <w:t>Вид відповідальності за</w:t>
      </w:r>
      <w:r>
        <w:rPr>
          <w:rFonts w:ascii="Arial Black" w:hAnsi="Arial Black" w:cstheme="minorHAnsi"/>
          <w:color w:val="0D0D0D" w:themeColor="text1" w:themeTint="F2"/>
          <w:sz w:val="28"/>
          <w:szCs w:val="28"/>
          <w:lang w:bidi="uk-UA"/>
        </w:rPr>
        <w:t xml:space="preserve"> </w:t>
      </w:r>
      <w:r w:rsidR="00F20767" w:rsidRPr="00C03D4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подання завідомо недостовірних відомостей у декларації </w:t>
      </w:r>
      <w:r w:rsidRPr="00C03D4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залежить від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розміру</w:t>
      </w:r>
      <w:r w:rsidRPr="00C03D4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відомостей, які відрізняються від достовірних</w:t>
      </w:r>
    </w:p>
    <w:p w14:paraId="77E53A19" w14:textId="77777777" w:rsidR="00C03D4C" w:rsidRPr="00E75CCA" w:rsidRDefault="00C03D4C" w:rsidP="00C03D4C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bidi="uk-UA"/>
        </w:rPr>
      </w:pPr>
    </w:p>
    <w:tbl>
      <w:tblPr>
        <w:tblW w:w="9634" w:type="dxa"/>
        <w:tblBorders>
          <w:top w:val="single" w:sz="6" w:space="0" w:color="AABBCC"/>
          <w:left w:val="single" w:sz="6" w:space="0" w:color="AABBCC"/>
          <w:bottom w:val="single" w:sz="6" w:space="0" w:color="AABBCC"/>
          <w:right w:val="single" w:sz="6" w:space="0" w:color="AA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3969"/>
      </w:tblGrid>
      <w:tr w:rsidR="00F74B89" w:rsidRPr="00F9438B" w14:paraId="1BC1DA18" w14:textId="77777777" w:rsidTr="006426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6F11C9" w14:textId="47901A42" w:rsidR="00F74B89" w:rsidRPr="00F9438B" w:rsidRDefault="00642614" w:rsidP="00C03D4C">
            <w:pPr>
              <w:spacing w:after="0"/>
              <w:ind w:right="-159" w:hanging="8"/>
              <w:jc w:val="center"/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</w:pPr>
            <w:r w:rsidRPr="00642614"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  <w:t>Розмір недостовірних відомостей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0A3EE3" w14:textId="77777777" w:rsidR="00F74B89" w:rsidRPr="00F9438B" w:rsidRDefault="00F74B89" w:rsidP="00C03D4C">
            <w:pPr>
              <w:spacing w:after="0"/>
              <w:ind w:hanging="155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  <w:t>Вид відповідальності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1B4F65" w14:textId="77777777" w:rsidR="00F74B89" w:rsidRPr="00F9438B" w:rsidRDefault="00F74B89" w:rsidP="00C03D4C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b/>
                <w:bCs/>
                <w:sz w:val="26"/>
                <w:lang w:bidi="uk-UA"/>
              </w:rPr>
              <w:t>Вид покарання</w:t>
            </w:r>
          </w:p>
        </w:tc>
      </w:tr>
      <w:tr w:rsidR="00642614" w:rsidRPr="00F9438B" w14:paraId="64443E43" w14:textId="77777777" w:rsidTr="006426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D87CB1" w14:textId="68D4D731" w:rsidR="00642614" w:rsidRPr="00F9438B" w:rsidRDefault="00642614" w:rsidP="00642614">
            <w:pPr>
              <w:spacing w:after="0"/>
              <w:ind w:right="-6" w:hanging="23"/>
              <w:jc w:val="center"/>
              <w:rPr>
                <w:rFonts w:ascii="Times New Roman" w:hAnsi="Times New Roman" w:cs="Times New Roman"/>
                <w:color w:val="143F6A" w:themeColor="accent3" w:themeShade="80"/>
                <w:sz w:val="26"/>
                <w:szCs w:val="26"/>
                <w:lang w:bidi="uk-UA"/>
              </w:rPr>
            </w:pPr>
            <w:r w:rsidRPr="00C03D4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До </w:t>
            </w:r>
            <w:hyperlink r:id="rId19" w:tgtFrame="_blank" w:history="1">
              <w:r w:rsidRPr="00C03D4C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1</w:t>
              </w:r>
              <w:r w:rsidR="005E6AD4" w:rsidRPr="00C03D4C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5</w:t>
              </w:r>
              <w:r w:rsidRPr="00C03D4C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 xml:space="preserve">0 </w:t>
              </w:r>
              <w:r w:rsidR="00C03D4C" w:rsidRPr="00C03D4C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прожиткових мінімумів для працездатних осіб (</w:t>
              </w:r>
              <w:r w:rsidRPr="00C03D4C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ПМ</w:t>
              </w:r>
            </w:hyperlink>
            <w:r w:rsidR="00C03D4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34986C" w14:textId="43BF958A" w:rsidR="00642614" w:rsidRPr="00F9438B" w:rsidRDefault="00642614" w:rsidP="00642614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  <w:lang w:bidi="uk-UA"/>
              </w:rPr>
            </w:pP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Дисциплінарна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C84677" w14:textId="3A7B0CFF" w:rsidR="00642614" w:rsidRPr="00F9438B" w:rsidRDefault="00642614" w:rsidP="00642614">
            <w:pPr>
              <w:spacing w:after="0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  <w:lang w:bidi="uk-UA"/>
              </w:rPr>
            </w:pP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Догана, звільнення тощо</w:t>
            </w:r>
          </w:p>
        </w:tc>
      </w:tr>
      <w:tr w:rsidR="005E6AD4" w:rsidRPr="00F9438B" w14:paraId="60378CF5" w14:textId="77777777" w:rsidTr="006426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157412" w14:textId="50B3BAA6" w:rsidR="005E6AD4" w:rsidRPr="00F9438B" w:rsidRDefault="005E6AD4" w:rsidP="005E6AD4">
            <w:pPr>
              <w:spacing w:after="0"/>
              <w:ind w:hanging="165"/>
              <w:jc w:val="center"/>
              <w:rPr>
                <w:rFonts w:ascii="Times New Roman" w:hAnsi="Times New Roman" w:cs="Times New Roman"/>
                <w:color w:val="143F6A" w:themeColor="accent3" w:themeShade="80"/>
                <w:sz w:val="26"/>
                <w:szCs w:val="26"/>
                <w:lang w:bidi="uk-UA"/>
              </w:rPr>
            </w:pP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Від </w:t>
            </w:r>
            <w:hyperlink r:id="rId20" w:tgtFrame="_blank" w:history="1">
              <w:r w:rsidRPr="005E6AD4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1</w:t>
              </w:r>
              <w:r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5</w:t>
              </w:r>
              <w:r w:rsidRPr="005E6AD4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 xml:space="preserve">0 до </w:t>
              </w:r>
              <w:r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750</w:t>
              </w:r>
              <w:r w:rsidRPr="005E6AD4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 xml:space="preserve"> ПМ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A97A8F" w14:textId="08102D35" w:rsidR="005E6AD4" w:rsidRPr="00F9438B" w:rsidRDefault="005E6AD4" w:rsidP="005E6AD4">
            <w:pPr>
              <w:spacing w:after="0"/>
              <w:ind w:hanging="121"/>
              <w:jc w:val="center"/>
              <w:rPr>
                <w:rFonts w:ascii="Times New Roman" w:hAnsi="Times New Roman" w:cs="Times New Roman"/>
                <w:sz w:val="26"/>
                <w:szCs w:val="26"/>
                <w:lang w:bidi="uk-UA"/>
              </w:rPr>
            </w:pP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Адміністративна</w:t>
            </w: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(ст. 172-6 КУпАП)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CF9944" w14:textId="5E53BCC1" w:rsidR="005E6AD4" w:rsidRPr="00F9438B" w:rsidRDefault="005E6AD4" w:rsidP="005E6AD4">
            <w:pPr>
              <w:spacing w:after="0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  <w:lang w:bidi="uk-UA"/>
              </w:rPr>
            </w:pP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Штраф від 1000 до 2500 </w:t>
            </w:r>
            <w:r w:rsidR="00C03D4C"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НМДГ</w:t>
            </w:r>
          </w:p>
        </w:tc>
      </w:tr>
      <w:tr w:rsidR="005E6AD4" w:rsidRPr="00F9438B" w14:paraId="0F26E29D" w14:textId="77777777" w:rsidTr="006426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4F8FFA" w14:textId="456A4E2F" w:rsidR="005E6AD4" w:rsidRPr="005E6AD4" w:rsidRDefault="005E6AD4" w:rsidP="005E6AD4">
            <w:pPr>
              <w:spacing w:after="0"/>
              <w:ind w:hanging="165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Від </w:t>
            </w:r>
            <w:hyperlink r:id="rId21" w:tgtFrame="_blank" w:history="1">
              <w:r w:rsidR="00F20767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750</w:t>
              </w:r>
              <w:r w:rsidRPr="005E6AD4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 xml:space="preserve"> до 2</w:t>
              </w:r>
              <w:r w:rsidR="00F20767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5</w:t>
              </w:r>
              <w:r w:rsidRPr="005E6AD4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00 ПМ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B80DC8" w14:textId="77777777" w:rsidR="00C03D4C" w:rsidRDefault="00C03D4C" w:rsidP="00C03D4C">
            <w:pPr>
              <w:spacing w:after="0"/>
              <w:ind w:hanging="121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Кримінальна</w:t>
            </w:r>
            <w:r>
              <w:rPr>
                <w:rFonts w:ascii="Times New Roman" w:hAnsi="Times New Roman" w:cs="Times New Roman"/>
                <w:sz w:val="26"/>
                <w:lang w:bidi="uk-UA"/>
              </w:rPr>
              <w:t xml:space="preserve"> </w:t>
            </w:r>
          </w:p>
          <w:p w14:paraId="79532636" w14:textId="30C40078" w:rsidR="005E6AD4" w:rsidRPr="005E6AD4" w:rsidRDefault="00C03D4C" w:rsidP="00C03D4C">
            <w:pPr>
              <w:spacing w:after="0"/>
              <w:ind w:hanging="121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(ст. 366-</w:t>
            </w:r>
            <w:r>
              <w:rPr>
                <w:rFonts w:ascii="Times New Roman" w:hAnsi="Times New Roman" w:cs="Times New Roman"/>
                <w:sz w:val="26"/>
                <w:lang w:bidi="uk-UA"/>
              </w:rPr>
              <w:t xml:space="preserve">2 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К</w:t>
            </w:r>
            <w:r>
              <w:rPr>
                <w:rFonts w:ascii="Times New Roman" w:hAnsi="Times New Roman" w:cs="Times New Roman"/>
                <w:sz w:val="26"/>
                <w:lang w:bidi="uk-UA"/>
              </w:rPr>
              <w:t xml:space="preserve">римінального кодексу 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України)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EDCEE5" w14:textId="3D7BF395" w:rsidR="005E6AD4" w:rsidRPr="005E6AD4" w:rsidRDefault="005E6AD4" w:rsidP="005E6AD4">
            <w:pPr>
              <w:spacing w:after="0"/>
              <w:ind w:hanging="7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Штраф від </w:t>
            </w:r>
            <w:r w:rsidR="00F207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000 до </w:t>
            </w:r>
            <w:r w:rsidR="00F207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000 НМДГ або громадські роботи на строк від 150 до 240 годин</w:t>
            </w:r>
            <w:r w:rsidR="00F207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</w:t>
            </w: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або обмеження волі на строк до 2 років, з позбавленням права обіймати певні посади чи займатися певною діяльністю на строк до 3 років</w:t>
            </w:r>
          </w:p>
        </w:tc>
      </w:tr>
      <w:tr w:rsidR="005E6AD4" w:rsidRPr="00F9438B" w14:paraId="1280CE6C" w14:textId="77777777" w:rsidTr="006426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D05615" w14:textId="57DE2FE5" w:rsidR="005E6AD4" w:rsidRPr="00F20767" w:rsidRDefault="00F20767" w:rsidP="005E6AD4">
            <w:pPr>
              <w:spacing w:after="0"/>
              <w:ind w:hanging="165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07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</w:t>
            </w:r>
            <w:r w:rsidRPr="00F20767">
              <w:rPr>
                <w:rFonts w:ascii="Times New Roman" w:hAnsi="Times New Roman" w:cs="Times New Roman"/>
                <w:color w:val="333333"/>
              </w:rPr>
              <w:t>онад</w:t>
            </w:r>
            <w:hyperlink r:id="rId22" w:tgtFrame="_blank" w:history="1">
              <w:r w:rsidRPr="00F20767">
                <w:rPr>
                  <w:rFonts w:ascii="Times New Roman" w:hAnsi="Times New Roman" w:cs="Times New Roman"/>
                  <w:color w:val="333333"/>
                  <w:sz w:val="26"/>
                  <w:szCs w:val="26"/>
                </w:rPr>
                <w:t xml:space="preserve"> </w:t>
              </w:r>
              <w:r w:rsidRPr="00F20767">
                <w:rPr>
                  <w:rStyle w:val="afe"/>
                  <w:rFonts w:ascii="Times New Roman" w:hAnsi="Times New Roman" w:cs="Times New Roman"/>
                  <w:color w:val="005AAD"/>
                  <w:sz w:val="26"/>
                  <w:szCs w:val="26"/>
                </w:rPr>
                <w:t>2500 ПМ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A9E04D" w14:textId="77777777" w:rsidR="00C03D4C" w:rsidRDefault="00C03D4C" w:rsidP="00C03D4C">
            <w:pPr>
              <w:spacing w:after="0"/>
              <w:ind w:hanging="121"/>
              <w:jc w:val="center"/>
              <w:rPr>
                <w:rFonts w:ascii="Times New Roman" w:hAnsi="Times New Roman" w:cs="Times New Roman"/>
                <w:sz w:val="26"/>
                <w:lang w:bidi="uk-UA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Кримінальна</w:t>
            </w:r>
            <w:r>
              <w:rPr>
                <w:rFonts w:ascii="Times New Roman" w:hAnsi="Times New Roman" w:cs="Times New Roman"/>
                <w:sz w:val="26"/>
                <w:lang w:bidi="uk-UA"/>
              </w:rPr>
              <w:t xml:space="preserve"> </w:t>
            </w:r>
          </w:p>
          <w:p w14:paraId="1083548D" w14:textId="0A0EBA86" w:rsidR="005E6AD4" w:rsidRDefault="00C03D4C" w:rsidP="00C03D4C">
            <w:pPr>
              <w:spacing w:after="0"/>
              <w:ind w:hanging="121"/>
              <w:jc w:val="center"/>
              <w:rPr>
                <w:rFonts w:ascii="eUkraine" w:hAnsi="eUkraine"/>
                <w:color w:val="333333"/>
                <w:sz w:val="20"/>
                <w:szCs w:val="20"/>
              </w:rPr>
            </w:pP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(ст. 366-</w:t>
            </w:r>
            <w:r>
              <w:rPr>
                <w:rFonts w:ascii="Times New Roman" w:hAnsi="Times New Roman" w:cs="Times New Roman"/>
                <w:sz w:val="26"/>
                <w:lang w:bidi="uk-UA"/>
              </w:rPr>
              <w:t xml:space="preserve">2 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К</w:t>
            </w:r>
            <w:r>
              <w:rPr>
                <w:rFonts w:ascii="Times New Roman" w:hAnsi="Times New Roman" w:cs="Times New Roman"/>
                <w:sz w:val="26"/>
                <w:lang w:bidi="uk-UA"/>
              </w:rPr>
              <w:t xml:space="preserve">римінального кодексу </w:t>
            </w:r>
            <w:r w:rsidRPr="00F9438B">
              <w:rPr>
                <w:rFonts w:ascii="Times New Roman" w:hAnsi="Times New Roman" w:cs="Times New Roman"/>
                <w:sz w:val="26"/>
                <w:lang w:bidi="uk-UA"/>
              </w:rPr>
              <w:t>України)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4F4E70" w14:textId="38459339" w:rsidR="005E6AD4" w:rsidRDefault="00F20767" w:rsidP="005E6AD4">
            <w:pPr>
              <w:spacing w:after="0"/>
              <w:ind w:hanging="7"/>
              <w:jc w:val="center"/>
              <w:rPr>
                <w:rFonts w:ascii="eUkraine" w:hAnsi="eUkraine"/>
                <w:color w:val="333333"/>
                <w:sz w:val="20"/>
                <w:szCs w:val="20"/>
              </w:rPr>
            </w:pP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Штраф від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000 до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</w:t>
            </w: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000 НМДГ або громадські роботи на строк від 150 до 240 годин або обмеження волі на строк до 2 років,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або позбавленням волі на той самий строк,</w:t>
            </w:r>
            <w:r w:rsidRPr="005E6A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з позбавленням права обіймати певні посади чи займатися певною діяльністю на строк до 3 років</w:t>
            </w:r>
          </w:p>
        </w:tc>
      </w:tr>
    </w:tbl>
    <w:p w14:paraId="21B37223" w14:textId="77777777" w:rsidR="003E338C" w:rsidRPr="001256D9" w:rsidRDefault="003E338C" w:rsidP="0064610E">
      <w:pPr>
        <w:pStyle w:val="af7"/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7498F4E" w14:textId="77777777" w:rsidR="00885ADE" w:rsidRDefault="003E338C" w:rsidP="00885ADE">
      <w:pPr>
        <w:spacing w:after="0"/>
        <w:ind w:firstLine="567"/>
        <w:jc w:val="both"/>
        <w:rPr>
          <w:rFonts w:ascii="Arial Black" w:hAnsi="Arial Black" w:cstheme="minorHAnsi"/>
          <w:color w:val="0D0D0D" w:themeColor="text1" w:themeTint="F2"/>
          <w:sz w:val="8"/>
          <w:szCs w:val="8"/>
          <w:lang w:bidi="uk-UA"/>
        </w:rPr>
      </w:pPr>
      <w:r w:rsidRPr="00E7361D">
        <w:rPr>
          <w:rFonts w:ascii="Arial Black" w:hAnsi="Arial Black" w:cstheme="minorHAnsi"/>
          <w:color w:val="0D0D0D" w:themeColor="text1" w:themeTint="F2"/>
          <w:lang w:bidi="uk-UA"/>
        </w:rPr>
        <w:t>Особа, яка вчинила корупційне правопорушення або правопорушення, пов’язане з корупцією,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діяльністю, пов’язаними з виконанням функцій держави або місцевого самоврядування, або такою, що прирівнюється до цієї діяльності, підлягає притягненню до дисциплінарної відповідальності у встановленому законом порядку (ч. 2 ст. 65-1 Закону).</w:t>
      </w:r>
    </w:p>
    <w:p w14:paraId="69730D33" w14:textId="5F80A56C" w:rsidR="00885ADE" w:rsidRPr="00885ADE" w:rsidRDefault="00885ADE" w:rsidP="00885ADE">
      <w:pPr>
        <w:spacing w:after="0"/>
        <w:jc w:val="both"/>
        <w:rPr>
          <w:rFonts w:ascii="Arial Black" w:hAnsi="Arial Black" w:cstheme="minorHAnsi"/>
          <w:color w:val="0D0D0D" w:themeColor="text1" w:themeTint="F2"/>
          <w:sz w:val="8"/>
          <w:szCs w:val="8"/>
          <w:lang w:bidi="uk-UA"/>
        </w:rPr>
      </w:pPr>
      <w:r>
        <w:rPr>
          <w:rFonts w:ascii="Arial Black" w:hAnsi="Arial Black" w:cstheme="minorHAnsi"/>
          <w:color w:val="0D0D0D" w:themeColor="text1" w:themeTint="F2"/>
          <w:sz w:val="8"/>
          <w:szCs w:val="8"/>
          <w:lang w:bidi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ACA28" w14:textId="77777777" w:rsidR="00E7361D" w:rsidRPr="00885ADE" w:rsidRDefault="00E7361D" w:rsidP="0064610E">
      <w:pPr>
        <w:pStyle w:val="af7"/>
        <w:spacing w:after="0"/>
        <w:jc w:val="center"/>
        <w:rPr>
          <w:rFonts w:ascii="Arial Black" w:hAnsi="Arial Black" w:cs="Times New Roman"/>
          <w:b/>
          <w:color w:val="00B050"/>
          <w:sz w:val="8"/>
          <w:szCs w:val="8"/>
        </w:rPr>
      </w:pPr>
    </w:p>
    <w:p w14:paraId="03001ED0" w14:textId="6CA051C6" w:rsidR="00885ADE" w:rsidRDefault="0064610E" w:rsidP="00885ADE">
      <w:pPr>
        <w:pStyle w:val="af7"/>
        <w:spacing w:after="0"/>
        <w:jc w:val="center"/>
        <w:rPr>
          <w:rFonts w:ascii="Arial Black" w:hAnsi="Arial Black" w:cs="Times New Roman"/>
          <w:b/>
          <w:color w:val="00B050"/>
          <w:sz w:val="8"/>
          <w:szCs w:val="8"/>
        </w:rPr>
      </w:pPr>
      <w:r w:rsidRPr="0064610E">
        <w:rPr>
          <w:rFonts w:ascii="Arial Black" w:hAnsi="Arial Black" w:cs="Times New Roman"/>
          <w:b/>
          <w:color w:val="00B050"/>
          <w:sz w:val="28"/>
          <w:szCs w:val="28"/>
        </w:rPr>
        <w:t xml:space="preserve">Відомості про осіб, яких притягнуто до відповідальності за вчинення корупційних або пов’язаних з корупцією </w:t>
      </w:r>
      <w:r w:rsidRPr="0064610E">
        <w:rPr>
          <w:rFonts w:ascii="Arial Black" w:hAnsi="Arial Black" w:cs="Times New Roman"/>
          <w:noProof/>
          <w:sz w:val="28"/>
          <w:szCs w:val="28"/>
        </w:rPr>
        <w:t xml:space="preserve">     </w:t>
      </w:r>
      <w:r w:rsidRPr="0064610E">
        <w:rPr>
          <w:rFonts w:ascii="Arial Black" w:hAnsi="Arial Black" w:cs="Times New Roman"/>
          <w:b/>
          <w:color w:val="00B050"/>
          <w:sz w:val="28"/>
          <w:szCs w:val="28"/>
        </w:rPr>
        <w:t xml:space="preserve">правопорушень, підлягають внесенню до Єдиного державного реєстру осіб, які вчинили корупційні або пов’язані з корупцією правопорушення </w:t>
      </w:r>
      <w:r>
        <w:rPr>
          <w:rFonts w:ascii="Arial Black" w:hAnsi="Arial Black" w:cs="Times New Roman"/>
          <w:b/>
          <w:color w:val="00B050"/>
          <w:sz w:val="28"/>
          <w:szCs w:val="28"/>
        </w:rPr>
        <w:t xml:space="preserve">                                </w:t>
      </w:r>
      <w:r w:rsidRPr="0064610E">
        <w:rPr>
          <w:rFonts w:ascii="Arial Black" w:hAnsi="Arial Black" w:cs="Times New Roman"/>
          <w:b/>
          <w:color w:val="00B050"/>
          <w:sz w:val="28"/>
          <w:szCs w:val="28"/>
        </w:rPr>
        <w:t>(Реєстр корупціонерів)</w:t>
      </w:r>
      <w:r w:rsidR="00885ADE">
        <w:rPr>
          <w:rFonts w:ascii="Arial Black" w:hAnsi="Arial Black" w:cs="Times New Roman"/>
          <w:b/>
          <w:color w:val="00B050"/>
          <w:sz w:val="28"/>
          <w:szCs w:val="28"/>
        </w:rPr>
        <w:t xml:space="preserve"> </w:t>
      </w:r>
    </w:p>
    <w:p w14:paraId="5EED36F7" w14:textId="21DD5382" w:rsidR="00885ADE" w:rsidRPr="00885ADE" w:rsidRDefault="00885ADE" w:rsidP="00885ADE">
      <w:pPr>
        <w:pStyle w:val="af7"/>
        <w:spacing w:after="0"/>
        <w:jc w:val="center"/>
        <w:rPr>
          <w:rFonts w:ascii="Arial Black" w:hAnsi="Arial Black" w:cs="Times New Roman"/>
          <w:b/>
          <w:color w:val="00B050"/>
          <w:sz w:val="8"/>
          <w:szCs w:val="8"/>
        </w:rPr>
      </w:pPr>
      <w:r w:rsidRPr="00885ADE">
        <w:rPr>
          <w:rFonts w:ascii="Arial Black" w:hAnsi="Arial Black" w:cs="Times New Roman"/>
          <w:b/>
          <w:color w:val="0D0D0D" w:themeColor="text1" w:themeTint="F2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83C39D" w14:textId="77777777" w:rsidR="003E338C" w:rsidRPr="00885ADE" w:rsidRDefault="003E338C" w:rsidP="0064610E">
      <w:pPr>
        <w:spacing w:after="0"/>
        <w:ind w:firstLine="720"/>
        <w:jc w:val="both"/>
        <w:rPr>
          <w:rFonts w:ascii="Arial Black" w:hAnsi="Arial Black" w:cstheme="minorHAnsi"/>
          <w:color w:val="EE0000"/>
          <w:sz w:val="8"/>
          <w:szCs w:val="8"/>
          <w:lang w:bidi="uk-UA"/>
        </w:rPr>
      </w:pPr>
    </w:p>
    <w:p w14:paraId="4EF45E63" w14:textId="6B8A1C40" w:rsidR="003E338C" w:rsidRDefault="00885ADE" w:rsidP="003E338C">
      <w:pPr>
        <w:spacing w:after="0"/>
        <w:ind w:firstLine="567"/>
        <w:jc w:val="both"/>
        <w:rPr>
          <w:rFonts w:ascii="Arial Black" w:hAnsi="Arial Black" w:cstheme="minorHAnsi"/>
          <w:color w:val="EE0000"/>
          <w:lang w:bidi="uk-UA"/>
        </w:rPr>
      </w:pPr>
      <w:r>
        <w:rPr>
          <w:b/>
          <w:i/>
          <w:noProof/>
          <w:sz w:val="26"/>
          <w:szCs w:val="26"/>
          <w:lang w:bidi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6F15D1" wp14:editId="1065BD94">
                <wp:simplePos x="0" y="0"/>
                <wp:positionH relativeFrom="margin">
                  <wp:posOffset>2787015</wp:posOffset>
                </wp:positionH>
                <wp:positionV relativeFrom="paragraph">
                  <wp:posOffset>1955800</wp:posOffset>
                </wp:positionV>
                <wp:extent cx="3476625" cy="685800"/>
                <wp:effectExtent l="0" t="0" r="28575" b="19050"/>
                <wp:wrapNone/>
                <wp:docPr id="1983923019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858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80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7D3C7" w14:textId="77777777" w:rsidR="00885ADE" w:rsidRPr="00885ADE" w:rsidRDefault="00885ADE" w:rsidP="00885ADE">
                            <w:pPr>
                              <w:pStyle w:val="af7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Сектор</w:t>
                            </w:r>
                            <w:proofErr w:type="spellEnd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з </w:t>
                            </w: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питань</w:t>
                            </w:r>
                            <w:proofErr w:type="spellEnd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запобігання</w:t>
                            </w:r>
                            <w:proofErr w:type="spellEnd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та </w:t>
                            </w: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виявлення</w:t>
                            </w:r>
                            <w:proofErr w:type="spellEnd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корупції</w:t>
                            </w:r>
                            <w:proofErr w:type="spellEnd"/>
                          </w:p>
                          <w:p w14:paraId="449443C6" w14:textId="77777777" w:rsidR="00885ADE" w:rsidRPr="00885ADE" w:rsidRDefault="00885ADE" w:rsidP="00885ADE">
                            <w:pPr>
                              <w:pStyle w:val="af7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Вінницької </w:t>
                            </w: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обласної</w:t>
                            </w:r>
                            <w:proofErr w:type="spellEnd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військової</w:t>
                            </w:r>
                            <w:proofErr w:type="spellEnd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адміністрації</w:t>
                            </w:r>
                            <w:proofErr w:type="spellEnd"/>
                          </w:p>
                          <w:p w14:paraId="06F8CB8A" w14:textId="77777777" w:rsidR="00885ADE" w:rsidRPr="00885ADE" w:rsidRDefault="00885ADE" w:rsidP="00885ADE">
                            <w:pPr>
                              <w:pStyle w:val="af7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Вінниця</w:t>
                            </w:r>
                            <w:proofErr w:type="spellEnd"/>
                            <w:r w:rsidRPr="00885AD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2025</w:t>
                            </w:r>
                          </w:p>
                          <w:p w14:paraId="60678BE5" w14:textId="010D867A" w:rsidR="00885ADE" w:rsidRPr="001E2705" w:rsidRDefault="00885ADE" w:rsidP="00885AD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F15D1" id="_x0000_s1032" style="position:absolute;left:0;text-align:left;margin-left:219.45pt;margin-top:154pt;width:273.75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" fillcolor="#ffde80" strokecolor="#002060" strokeweight=".5mm">
                <v:fill color2="#fff3da" rotate="t" angle="45" colors="0 #ffde80;.5 #ffe8b3;1 #fff3da" focus="100%" type="gradient"/>
                <v:textbox>
                  <w:txbxContent>
                    <w:p w14:paraId="1E47D3C7" w14:textId="77777777" w:rsidR="00885ADE" w:rsidRPr="00885ADE" w:rsidRDefault="00885ADE" w:rsidP="00885ADE">
                      <w:pPr>
                        <w:pStyle w:val="af7"/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Сектор</w:t>
                      </w:r>
                      <w:proofErr w:type="spellEnd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з </w:t>
                      </w: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питань</w:t>
                      </w:r>
                      <w:proofErr w:type="spellEnd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запобігання</w:t>
                      </w:r>
                      <w:proofErr w:type="spellEnd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та </w:t>
                      </w: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виявлення</w:t>
                      </w:r>
                      <w:proofErr w:type="spellEnd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корупції</w:t>
                      </w:r>
                      <w:proofErr w:type="spellEnd"/>
                    </w:p>
                    <w:p w14:paraId="449443C6" w14:textId="77777777" w:rsidR="00885ADE" w:rsidRPr="00885ADE" w:rsidRDefault="00885ADE" w:rsidP="00885ADE">
                      <w:pPr>
                        <w:pStyle w:val="af7"/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Вінницької </w:t>
                      </w: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обласної</w:t>
                      </w:r>
                      <w:proofErr w:type="spellEnd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військової</w:t>
                      </w:r>
                      <w:proofErr w:type="spellEnd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адміністрації</w:t>
                      </w:r>
                      <w:proofErr w:type="spellEnd"/>
                    </w:p>
                    <w:p w14:paraId="06F8CB8A" w14:textId="77777777" w:rsidR="00885ADE" w:rsidRPr="00885ADE" w:rsidRDefault="00885ADE" w:rsidP="00885ADE">
                      <w:pPr>
                        <w:pStyle w:val="af7"/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Вінниця</w:t>
                      </w:r>
                      <w:proofErr w:type="spellEnd"/>
                      <w:r w:rsidRPr="00885AD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2025</w:t>
                      </w:r>
                    </w:p>
                    <w:p w14:paraId="60678BE5" w14:textId="010D867A" w:rsidR="00885ADE" w:rsidRPr="001E2705" w:rsidRDefault="00885ADE" w:rsidP="00885AD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E338C" w:rsidRPr="003E338C">
        <w:rPr>
          <w:rFonts w:ascii="Arial Black" w:hAnsi="Arial Black" w:cstheme="minorHAnsi"/>
          <w:color w:val="EE0000"/>
          <w:lang w:bidi="uk-UA"/>
        </w:rPr>
        <w:t xml:space="preserve">У разі виявлення у декларації недостовірних відомостей після </w:t>
      </w:r>
      <w:r w:rsidR="00E7361D">
        <w:rPr>
          <w:rFonts w:ascii="Arial Black" w:hAnsi="Arial Black" w:cstheme="minorHAnsi"/>
          <w:color w:val="EE0000"/>
          <w:lang w:bidi="uk-UA"/>
        </w:rPr>
        <w:t xml:space="preserve">                </w:t>
      </w:r>
      <w:r w:rsidR="003E338C" w:rsidRPr="003E338C">
        <w:rPr>
          <w:rFonts w:ascii="Arial Black" w:hAnsi="Arial Black" w:cstheme="minorHAnsi"/>
          <w:color w:val="EE0000"/>
          <w:lang w:bidi="uk-UA"/>
        </w:rPr>
        <w:t xml:space="preserve">30-денного строку для подання виправленої декларації, суб’єкт декларування може звернутися до Національного агентства </w:t>
      </w:r>
      <w:r w:rsidR="0064610E">
        <w:rPr>
          <w:rFonts w:ascii="Arial Black" w:hAnsi="Arial Black" w:cstheme="minorHAnsi"/>
          <w:color w:val="EE0000"/>
          <w:lang w:bidi="uk-UA"/>
        </w:rPr>
        <w:t>з питань запобігання корупції</w:t>
      </w:r>
      <w:r w:rsidR="00E7361D">
        <w:rPr>
          <w:rFonts w:ascii="Arial Black" w:hAnsi="Arial Black" w:cstheme="minorHAnsi"/>
          <w:color w:val="EE0000"/>
          <w:lang w:bidi="uk-UA"/>
        </w:rPr>
        <w:t xml:space="preserve"> (НАЗК)</w:t>
      </w:r>
      <w:r w:rsidR="0064610E">
        <w:rPr>
          <w:rFonts w:ascii="Arial Black" w:hAnsi="Arial Black" w:cstheme="minorHAnsi"/>
          <w:color w:val="EE0000"/>
          <w:lang w:bidi="uk-UA"/>
        </w:rPr>
        <w:t xml:space="preserve"> </w:t>
      </w:r>
      <w:r w:rsidR="003E338C" w:rsidRPr="003E338C">
        <w:rPr>
          <w:rFonts w:ascii="Arial Black" w:hAnsi="Arial Black" w:cstheme="minorHAnsi"/>
          <w:color w:val="EE0000"/>
          <w:lang w:bidi="uk-UA"/>
        </w:rPr>
        <w:t xml:space="preserve">з листом та через персональний електронний кабінет Реєстру із поясненням причин, що призвели до внесення недостовірних відомостей та неподання виправленої декларації у 30-денний строк, додавши підтвердні документи. Подані таким чином відомості мають бути розглянуті </w:t>
      </w:r>
      <w:r w:rsidR="00E7361D">
        <w:rPr>
          <w:rFonts w:ascii="Arial Black" w:hAnsi="Arial Black" w:cstheme="minorHAnsi"/>
          <w:color w:val="EE0000"/>
          <w:lang w:bidi="uk-UA"/>
        </w:rPr>
        <w:t xml:space="preserve">НАЗК </w:t>
      </w:r>
      <w:r w:rsidR="003E338C" w:rsidRPr="003E338C">
        <w:rPr>
          <w:rFonts w:ascii="Arial Black" w:hAnsi="Arial Black" w:cstheme="minorHAnsi"/>
          <w:color w:val="EE0000"/>
          <w:lang w:bidi="uk-UA"/>
        </w:rPr>
        <w:t xml:space="preserve">під час повної перевірки декларації – у випадку їх подання до початку проведення </w:t>
      </w:r>
      <w:r w:rsidR="00E7361D">
        <w:rPr>
          <w:rFonts w:ascii="Arial Black" w:hAnsi="Arial Black" w:cstheme="minorHAnsi"/>
          <w:color w:val="EE0000"/>
          <w:lang w:bidi="uk-UA"/>
        </w:rPr>
        <w:t xml:space="preserve">НАЗК </w:t>
      </w:r>
      <w:r w:rsidR="003E338C" w:rsidRPr="003E338C">
        <w:rPr>
          <w:rFonts w:ascii="Arial Black" w:hAnsi="Arial Black" w:cstheme="minorHAnsi"/>
          <w:color w:val="EE0000"/>
          <w:lang w:bidi="uk-UA"/>
        </w:rPr>
        <w:t>такої перевірки </w:t>
      </w:r>
    </w:p>
    <w:p w14:paraId="70D5A9E1" w14:textId="75918AE3" w:rsidR="00885ADE" w:rsidRPr="00885ADE" w:rsidRDefault="00885ADE" w:rsidP="003E338C">
      <w:pPr>
        <w:spacing w:after="0"/>
        <w:ind w:firstLine="567"/>
        <w:jc w:val="both"/>
        <w:rPr>
          <w:rFonts w:ascii="Arial Black" w:hAnsi="Arial Black" w:cstheme="minorHAnsi"/>
          <w:color w:val="EE0000"/>
          <w:sz w:val="16"/>
          <w:szCs w:val="16"/>
          <w:lang w:bidi="uk-UA"/>
        </w:rPr>
      </w:pPr>
    </w:p>
    <w:p w14:paraId="652681B4" w14:textId="2FF4BBD7" w:rsidR="003E338C" w:rsidRPr="005B384E" w:rsidRDefault="003E338C" w:rsidP="003E338C">
      <w:pPr>
        <w:pStyle w:val="af7"/>
        <w:spacing w:after="0"/>
        <w:ind w:left="2160"/>
        <w:jc w:val="center"/>
        <w:rPr>
          <w:b/>
          <w:color w:val="000000" w:themeColor="text1"/>
          <w:sz w:val="24"/>
          <w:szCs w:val="24"/>
        </w:rPr>
      </w:pPr>
    </w:p>
    <w:sectPr w:rsidR="003E338C" w:rsidRPr="005B384E" w:rsidSect="00CF22B8">
      <w:headerReference w:type="default" r:id="rId23"/>
      <w:pgSz w:w="11906" w:h="16838" w:code="9"/>
      <w:pgMar w:top="432" w:right="991" w:bottom="284" w:left="1296" w:header="288" w:footer="39" w:gutter="0"/>
      <w:pgBorders w:offsetFrom="page">
        <w:top w:val="handmade1" w:sz="21" w:space="31" w:color="CBD2DC" w:themeColor="accent4" w:themeTint="66"/>
        <w:left w:val="handmade1" w:sz="21" w:space="31" w:color="CBD2DC" w:themeColor="accent4" w:themeTint="66"/>
        <w:bottom w:val="handmade1" w:sz="21" w:space="31" w:color="CBD2DC" w:themeColor="accent4" w:themeTint="66"/>
        <w:right w:val="handmade1" w:sz="21" w:space="31" w:color="CBD2DC" w:themeColor="accent4" w:themeTint="6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23B1" w14:textId="77777777" w:rsidR="00170AC2" w:rsidRDefault="00170AC2" w:rsidP="00B00871">
      <w:r>
        <w:separator/>
      </w:r>
    </w:p>
  </w:endnote>
  <w:endnote w:type="continuationSeparator" w:id="0">
    <w:p w14:paraId="380C464D" w14:textId="77777777" w:rsidR="00170AC2" w:rsidRDefault="00170AC2" w:rsidP="00B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krain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9E10" w14:textId="77777777" w:rsidR="00170AC2" w:rsidRDefault="00170AC2" w:rsidP="00B00871">
      <w:r>
        <w:separator/>
      </w:r>
    </w:p>
  </w:footnote>
  <w:footnote w:type="continuationSeparator" w:id="0">
    <w:p w14:paraId="2E39511A" w14:textId="77777777" w:rsidR="00170AC2" w:rsidRDefault="00170AC2" w:rsidP="00B0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2C59" w14:textId="77777777" w:rsidR="004A6821" w:rsidRPr="001A4D11" w:rsidRDefault="004A6821">
    <w:pPr>
      <w:pStyle w:val="ab"/>
    </w:pPr>
    <w:r w:rsidRPr="001A4D11">
      <w:rPr>
        <w:lang w:bidi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D62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E2783"/>
    <w:multiLevelType w:val="multilevel"/>
    <w:tmpl w:val="358A420A"/>
    <w:styleLink w:val="a"/>
    <w:lvl w:ilvl="0">
      <w:start w:val="1"/>
      <w:numFmt w:val="bullet"/>
      <w:pStyle w:val="a0"/>
      <w:lvlText w:val="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B32705"/>
    <w:multiLevelType w:val="hybridMultilevel"/>
    <w:tmpl w:val="4A82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56E5"/>
    <w:multiLevelType w:val="hybridMultilevel"/>
    <w:tmpl w:val="24C02AAA"/>
    <w:lvl w:ilvl="0" w:tplc="DD6621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46B4"/>
    <w:multiLevelType w:val="hybridMultilevel"/>
    <w:tmpl w:val="790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F5DF4"/>
    <w:multiLevelType w:val="hybridMultilevel"/>
    <w:tmpl w:val="5858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D0E"/>
    <w:multiLevelType w:val="hybridMultilevel"/>
    <w:tmpl w:val="299CBB3A"/>
    <w:lvl w:ilvl="0" w:tplc="2BC69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262500"/>
    <w:multiLevelType w:val="multilevel"/>
    <w:tmpl w:val="358A420A"/>
    <w:numStyleLink w:val="a"/>
  </w:abstractNum>
  <w:abstractNum w:abstractNumId="8" w15:restartNumberingAfterBreak="0">
    <w:nsid w:val="71A3414E"/>
    <w:multiLevelType w:val="multilevel"/>
    <w:tmpl w:val="7F02F704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72027D9A"/>
    <w:multiLevelType w:val="multilevel"/>
    <w:tmpl w:val="C110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655AD"/>
    <w:multiLevelType w:val="multilevel"/>
    <w:tmpl w:val="7F02F704"/>
    <w:numStyleLink w:val="1"/>
  </w:abstractNum>
  <w:num w:numId="1" w16cid:durableId="774131218">
    <w:abstractNumId w:val="2"/>
  </w:num>
  <w:num w:numId="2" w16cid:durableId="1138189048">
    <w:abstractNumId w:val="6"/>
  </w:num>
  <w:num w:numId="3" w16cid:durableId="875657913">
    <w:abstractNumId w:val="5"/>
  </w:num>
  <w:num w:numId="4" w16cid:durableId="904754911">
    <w:abstractNumId w:val="4"/>
  </w:num>
  <w:num w:numId="5" w16cid:durableId="2048287194">
    <w:abstractNumId w:val="0"/>
  </w:num>
  <w:num w:numId="6" w16cid:durableId="831606314">
    <w:abstractNumId w:val="1"/>
  </w:num>
  <w:num w:numId="7" w16cid:durableId="531650378">
    <w:abstractNumId w:val="7"/>
  </w:num>
  <w:num w:numId="8" w16cid:durableId="132330282">
    <w:abstractNumId w:val="8"/>
  </w:num>
  <w:num w:numId="9" w16cid:durableId="1440830740">
    <w:abstractNumId w:val="10"/>
  </w:num>
  <w:num w:numId="10" w16cid:durableId="53892860">
    <w:abstractNumId w:val="9"/>
  </w:num>
  <w:num w:numId="11" w16cid:durableId="1711689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0F"/>
    <w:rsid w:val="00005C16"/>
    <w:rsid w:val="00010040"/>
    <w:rsid w:val="00015267"/>
    <w:rsid w:val="00015AB3"/>
    <w:rsid w:val="00015F0C"/>
    <w:rsid w:val="00016AD3"/>
    <w:rsid w:val="0002658F"/>
    <w:rsid w:val="00026E3F"/>
    <w:rsid w:val="00030A89"/>
    <w:rsid w:val="000409A1"/>
    <w:rsid w:val="00042544"/>
    <w:rsid w:val="000511F1"/>
    <w:rsid w:val="000550D0"/>
    <w:rsid w:val="00057631"/>
    <w:rsid w:val="00065F66"/>
    <w:rsid w:val="0006626A"/>
    <w:rsid w:val="000767B7"/>
    <w:rsid w:val="00076E21"/>
    <w:rsid w:val="00080737"/>
    <w:rsid w:val="00092313"/>
    <w:rsid w:val="00093C8E"/>
    <w:rsid w:val="00097834"/>
    <w:rsid w:val="000A7EAC"/>
    <w:rsid w:val="000B7149"/>
    <w:rsid w:val="000B7B79"/>
    <w:rsid w:val="000C1112"/>
    <w:rsid w:val="000C3707"/>
    <w:rsid w:val="000C52D1"/>
    <w:rsid w:val="000D1A3C"/>
    <w:rsid w:val="000D30BE"/>
    <w:rsid w:val="000D5D88"/>
    <w:rsid w:val="000D7B30"/>
    <w:rsid w:val="000E07D2"/>
    <w:rsid w:val="000E1858"/>
    <w:rsid w:val="000E1BF1"/>
    <w:rsid w:val="000E36DF"/>
    <w:rsid w:val="000E44C9"/>
    <w:rsid w:val="000E5D3D"/>
    <w:rsid w:val="000E5DE4"/>
    <w:rsid w:val="000E76DE"/>
    <w:rsid w:val="000F55CC"/>
    <w:rsid w:val="000F562B"/>
    <w:rsid w:val="001019A9"/>
    <w:rsid w:val="0010259B"/>
    <w:rsid w:val="00105158"/>
    <w:rsid w:val="0011202A"/>
    <w:rsid w:val="0012078D"/>
    <w:rsid w:val="001230E3"/>
    <w:rsid w:val="001256D9"/>
    <w:rsid w:val="00131D38"/>
    <w:rsid w:val="00133C48"/>
    <w:rsid w:val="00135196"/>
    <w:rsid w:val="001357D3"/>
    <w:rsid w:val="00140778"/>
    <w:rsid w:val="00154A40"/>
    <w:rsid w:val="00156965"/>
    <w:rsid w:val="00170AC2"/>
    <w:rsid w:val="00180F1A"/>
    <w:rsid w:val="00186010"/>
    <w:rsid w:val="0019224E"/>
    <w:rsid w:val="001A183A"/>
    <w:rsid w:val="001A4D11"/>
    <w:rsid w:val="001A5864"/>
    <w:rsid w:val="001A7151"/>
    <w:rsid w:val="001C08C8"/>
    <w:rsid w:val="001C3420"/>
    <w:rsid w:val="001E2705"/>
    <w:rsid w:val="001E39D2"/>
    <w:rsid w:val="001E78E3"/>
    <w:rsid w:val="001F495C"/>
    <w:rsid w:val="001F4B01"/>
    <w:rsid w:val="001F5E58"/>
    <w:rsid w:val="00200612"/>
    <w:rsid w:val="00200ADD"/>
    <w:rsid w:val="002021A9"/>
    <w:rsid w:val="002031D2"/>
    <w:rsid w:val="00204E98"/>
    <w:rsid w:val="00212C09"/>
    <w:rsid w:val="00215130"/>
    <w:rsid w:val="00216520"/>
    <w:rsid w:val="00221016"/>
    <w:rsid w:val="00223056"/>
    <w:rsid w:val="0022586D"/>
    <w:rsid w:val="002337E8"/>
    <w:rsid w:val="002365A5"/>
    <w:rsid w:val="002416AD"/>
    <w:rsid w:val="00250A86"/>
    <w:rsid w:val="0026423E"/>
    <w:rsid w:val="00267B8C"/>
    <w:rsid w:val="00270676"/>
    <w:rsid w:val="002712CF"/>
    <w:rsid w:val="00271EC5"/>
    <w:rsid w:val="00272BDB"/>
    <w:rsid w:val="00295714"/>
    <w:rsid w:val="002A09BC"/>
    <w:rsid w:val="002A5854"/>
    <w:rsid w:val="002A6C8E"/>
    <w:rsid w:val="002B17E0"/>
    <w:rsid w:val="002B1806"/>
    <w:rsid w:val="002B680D"/>
    <w:rsid w:val="002D46BE"/>
    <w:rsid w:val="002E3C93"/>
    <w:rsid w:val="002E4D82"/>
    <w:rsid w:val="002E5282"/>
    <w:rsid w:val="002F02B7"/>
    <w:rsid w:val="002F647D"/>
    <w:rsid w:val="00302F22"/>
    <w:rsid w:val="003116F4"/>
    <w:rsid w:val="00313BE2"/>
    <w:rsid w:val="0031517C"/>
    <w:rsid w:val="00317674"/>
    <w:rsid w:val="0032691E"/>
    <w:rsid w:val="00335A04"/>
    <w:rsid w:val="00336079"/>
    <w:rsid w:val="00342D9C"/>
    <w:rsid w:val="00344E33"/>
    <w:rsid w:val="003604FC"/>
    <w:rsid w:val="00367B37"/>
    <w:rsid w:val="00377DCC"/>
    <w:rsid w:val="00386736"/>
    <w:rsid w:val="00394E1F"/>
    <w:rsid w:val="003A05B2"/>
    <w:rsid w:val="003A0C2D"/>
    <w:rsid w:val="003A1F91"/>
    <w:rsid w:val="003A2612"/>
    <w:rsid w:val="003A6E41"/>
    <w:rsid w:val="003B1138"/>
    <w:rsid w:val="003B51CE"/>
    <w:rsid w:val="003C5B06"/>
    <w:rsid w:val="003C7C85"/>
    <w:rsid w:val="003D3353"/>
    <w:rsid w:val="003D3BFB"/>
    <w:rsid w:val="003D634C"/>
    <w:rsid w:val="003D7D01"/>
    <w:rsid w:val="003E338C"/>
    <w:rsid w:val="00401409"/>
    <w:rsid w:val="0040724E"/>
    <w:rsid w:val="00412430"/>
    <w:rsid w:val="00413971"/>
    <w:rsid w:val="00445BC8"/>
    <w:rsid w:val="00445F5C"/>
    <w:rsid w:val="00451177"/>
    <w:rsid w:val="004621E4"/>
    <w:rsid w:val="00467453"/>
    <w:rsid w:val="00470616"/>
    <w:rsid w:val="00486348"/>
    <w:rsid w:val="00487E56"/>
    <w:rsid w:val="0049469A"/>
    <w:rsid w:val="00494D90"/>
    <w:rsid w:val="0049569C"/>
    <w:rsid w:val="004A0BB9"/>
    <w:rsid w:val="004A4B0F"/>
    <w:rsid w:val="004A6355"/>
    <w:rsid w:val="004A6821"/>
    <w:rsid w:val="004B43A2"/>
    <w:rsid w:val="004B7F02"/>
    <w:rsid w:val="004C5646"/>
    <w:rsid w:val="004D134E"/>
    <w:rsid w:val="004D21EC"/>
    <w:rsid w:val="004D6F22"/>
    <w:rsid w:val="00520A45"/>
    <w:rsid w:val="00527621"/>
    <w:rsid w:val="005428D4"/>
    <w:rsid w:val="00557D4D"/>
    <w:rsid w:val="00580933"/>
    <w:rsid w:val="00592E3D"/>
    <w:rsid w:val="005965A8"/>
    <w:rsid w:val="005A2C4E"/>
    <w:rsid w:val="005A5810"/>
    <w:rsid w:val="005A71CA"/>
    <w:rsid w:val="005B384E"/>
    <w:rsid w:val="005B6938"/>
    <w:rsid w:val="005C50C5"/>
    <w:rsid w:val="005D525F"/>
    <w:rsid w:val="005E2B2F"/>
    <w:rsid w:val="005E4994"/>
    <w:rsid w:val="005E4ED1"/>
    <w:rsid w:val="005E6AD4"/>
    <w:rsid w:val="005F25C0"/>
    <w:rsid w:val="005F7954"/>
    <w:rsid w:val="005F7C68"/>
    <w:rsid w:val="00601113"/>
    <w:rsid w:val="00602439"/>
    <w:rsid w:val="006029C4"/>
    <w:rsid w:val="006048FE"/>
    <w:rsid w:val="00604E74"/>
    <w:rsid w:val="00607F79"/>
    <w:rsid w:val="00627DC5"/>
    <w:rsid w:val="00641ACB"/>
    <w:rsid w:val="00642614"/>
    <w:rsid w:val="006452CD"/>
    <w:rsid w:val="0064610E"/>
    <w:rsid w:val="00651A57"/>
    <w:rsid w:val="00654B00"/>
    <w:rsid w:val="00654E76"/>
    <w:rsid w:val="00657DBE"/>
    <w:rsid w:val="00677747"/>
    <w:rsid w:val="006866A2"/>
    <w:rsid w:val="00686A6B"/>
    <w:rsid w:val="00693B2F"/>
    <w:rsid w:val="00695CC9"/>
    <w:rsid w:val="006A21CD"/>
    <w:rsid w:val="006A2CD7"/>
    <w:rsid w:val="006B1012"/>
    <w:rsid w:val="006B6BD0"/>
    <w:rsid w:val="006C734E"/>
    <w:rsid w:val="006D3C76"/>
    <w:rsid w:val="006D5329"/>
    <w:rsid w:val="006F3907"/>
    <w:rsid w:val="00712705"/>
    <w:rsid w:val="0071427A"/>
    <w:rsid w:val="0071504C"/>
    <w:rsid w:val="00720BCE"/>
    <w:rsid w:val="00722687"/>
    <w:rsid w:val="0072490A"/>
    <w:rsid w:val="00727DF4"/>
    <w:rsid w:val="0073408B"/>
    <w:rsid w:val="00734E14"/>
    <w:rsid w:val="00735E76"/>
    <w:rsid w:val="0076341A"/>
    <w:rsid w:val="00766769"/>
    <w:rsid w:val="00784F63"/>
    <w:rsid w:val="00791E83"/>
    <w:rsid w:val="00797F59"/>
    <w:rsid w:val="007A6C91"/>
    <w:rsid w:val="007C0C8F"/>
    <w:rsid w:val="007C3B7C"/>
    <w:rsid w:val="007D16E6"/>
    <w:rsid w:val="007E429D"/>
    <w:rsid w:val="007E5BF4"/>
    <w:rsid w:val="007E6061"/>
    <w:rsid w:val="007F122C"/>
    <w:rsid w:val="007F21F9"/>
    <w:rsid w:val="00800315"/>
    <w:rsid w:val="00806340"/>
    <w:rsid w:val="00813B38"/>
    <w:rsid w:val="00824BCB"/>
    <w:rsid w:val="00834458"/>
    <w:rsid w:val="00845138"/>
    <w:rsid w:val="00851178"/>
    <w:rsid w:val="00851959"/>
    <w:rsid w:val="00853B25"/>
    <w:rsid w:val="00856909"/>
    <w:rsid w:val="00856E11"/>
    <w:rsid w:val="00857E11"/>
    <w:rsid w:val="008620B7"/>
    <w:rsid w:val="00867503"/>
    <w:rsid w:val="00880577"/>
    <w:rsid w:val="00885ADE"/>
    <w:rsid w:val="00895579"/>
    <w:rsid w:val="008A7E8F"/>
    <w:rsid w:val="008B656E"/>
    <w:rsid w:val="008B7A23"/>
    <w:rsid w:val="008B7A57"/>
    <w:rsid w:val="008C26EF"/>
    <w:rsid w:val="008D5519"/>
    <w:rsid w:val="008E49A5"/>
    <w:rsid w:val="008E68D4"/>
    <w:rsid w:val="008F02B8"/>
    <w:rsid w:val="008F7226"/>
    <w:rsid w:val="00921057"/>
    <w:rsid w:val="0092569A"/>
    <w:rsid w:val="00936A44"/>
    <w:rsid w:val="0094424F"/>
    <w:rsid w:val="0094714F"/>
    <w:rsid w:val="009501B5"/>
    <w:rsid w:val="0097415E"/>
    <w:rsid w:val="009845F9"/>
    <w:rsid w:val="00986251"/>
    <w:rsid w:val="00986A30"/>
    <w:rsid w:val="0098784D"/>
    <w:rsid w:val="009C00B0"/>
    <w:rsid w:val="009E5A56"/>
    <w:rsid w:val="009F0FCA"/>
    <w:rsid w:val="009F21B5"/>
    <w:rsid w:val="00A01238"/>
    <w:rsid w:val="00A022CC"/>
    <w:rsid w:val="00A04D76"/>
    <w:rsid w:val="00A07D9A"/>
    <w:rsid w:val="00A16A06"/>
    <w:rsid w:val="00A17861"/>
    <w:rsid w:val="00A20665"/>
    <w:rsid w:val="00A23741"/>
    <w:rsid w:val="00A24EF6"/>
    <w:rsid w:val="00A47560"/>
    <w:rsid w:val="00A5582E"/>
    <w:rsid w:val="00A62C0D"/>
    <w:rsid w:val="00A62CD8"/>
    <w:rsid w:val="00A7047C"/>
    <w:rsid w:val="00A70DB0"/>
    <w:rsid w:val="00A727A9"/>
    <w:rsid w:val="00A8205D"/>
    <w:rsid w:val="00A91F24"/>
    <w:rsid w:val="00AA65E9"/>
    <w:rsid w:val="00AA6607"/>
    <w:rsid w:val="00AB0D49"/>
    <w:rsid w:val="00AB35F7"/>
    <w:rsid w:val="00AC19C6"/>
    <w:rsid w:val="00AC230F"/>
    <w:rsid w:val="00AC722C"/>
    <w:rsid w:val="00AC7DA6"/>
    <w:rsid w:val="00AD4D4D"/>
    <w:rsid w:val="00AD6D0D"/>
    <w:rsid w:val="00AE0310"/>
    <w:rsid w:val="00AE4912"/>
    <w:rsid w:val="00AF3A06"/>
    <w:rsid w:val="00AF3D6B"/>
    <w:rsid w:val="00B00871"/>
    <w:rsid w:val="00B0351F"/>
    <w:rsid w:val="00B07E2B"/>
    <w:rsid w:val="00B269C8"/>
    <w:rsid w:val="00B40734"/>
    <w:rsid w:val="00B460FA"/>
    <w:rsid w:val="00B50AEB"/>
    <w:rsid w:val="00B548F0"/>
    <w:rsid w:val="00B70AEC"/>
    <w:rsid w:val="00B72F7C"/>
    <w:rsid w:val="00B76A64"/>
    <w:rsid w:val="00B77AAA"/>
    <w:rsid w:val="00B81FD9"/>
    <w:rsid w:val="00B8595F"/>
    <w:rsid w:val="00B85E00"/>
    <w:rsid w:val="00B92044"/>
    <w:rsid w:val="00B96551"/>
    <w:rsid w:val="00BB0F2E"/>
    <w:rsid w:val="00BB4B6A"/>
    <w:rsid w:val="00BB6C2F"/>
    <w:rsid w:val="00BC010A"/>
    <w:rsid w:val="00BC1076"/>
    <w:rsid w:val="00BC2985"/>
    <w:rsid w:val="00BC2B3D"/>
    <w:rsid w:val="00BC3791"/>
    <w:rsid w:val="00BD1ED4"/>
    <w:rsid w:val="00BE2428"/>
    <w:rsid w:val="00BE551E"/>
    <w:rsid w:val="00C03AFB"/>
    <w:rsid w:val="00C03D4C"/>
    <w:rsid w:val="00C25886"/>
    <w:rsid w:val="00C308E3"/>
    <w:rsid w:val="00C40891"/>
    <w:rsid w:val="00C50247"/>
    <w:rsid w:val="00C7092A"/>
    <w:rsid w:val="00C75269"/>
    <w:rsid w:val="00C83168"/>
    <w:rsid w:val="00C842E1"/>
    <w:rsid w:val="00C862E5"/>
    <w:rsid w:val="00C867B1"/>
    <w:rsid w:val="00C972AA"/>
    <w:rsid w:val="00CB1ED0"/>
    <w:rsid w:val="00CB2574"/>
    <w:rsid w:val="00CC1BE6"/>
    <w:rsid w:val="00CD2DC5"/>
    <w:rsid w:val="00CD7011"/>
    <w:rsid w:val="00CE2444"/>
    <w:rsid w:val="00CE3750"/>
    <w:rsid w:val="00CE48AE"/>
    <w:rsid w:val="00CF1F8B"/>
    <w:rsid w:val="00CF22B8"/>
    <w:rsid w:val="00D004F5"/>
    <w:rsid w:val="00D2129A"/>
    <w:rsid w:val="00D22FAB"/>
    <w:rsid w:val="00D3266F"/>
    <w:rsid w:val="00D35325"/>
    <w:rsid w:val="00D4223E"/>
    <w:rsid w:val="00D44817"/>
    <w:rsid w:val="00D44F12"/>
    <w:rsid w:val="00D52E88"/>
    <w:rsid w:val="00D5466F"/>
    <w:rsid w:val="00D55123"/>
    <w:rsid w:val="00D65AF0"/>
    <w:rsid w:val="00D74B27"/>
    <w:rsid w:val="00D74CE7"/>
    <w:rsid w:val="00D80CDA"/>
    <w:rsid w:val="00D8687D"/>
    <w:rsid w:val="00D86956"/>
    <w:rsid w:val="00DA6FBF"/>
    <w:rsid w:val="00DB1A89"/>
    <w:rsid w:val="00DD53CA"/>
    <w:rsid w:val="00DD6782"/>
    <w:rsid w:val="00DE3907"/>
    <w:rsid w:val="00DF64B7"/>
    <w:rsid w:val="00E00AD6"/>
    <w:rsid w:val="00E11055"/>
    <w:rsid w:val="00E11288"/>
    <w:rsid w:val="00E12138"/>
    <w:rsid w:val="00E13D0C"/>
    <w:rsid w:val="00E14C73"/>
    <w:rsid w:val="00E213A0"/>
    <w:rsid w:val="00E24632"/>
    <w:rsid w:val="00E47CA1"/>
    <w:rsid w:val="00E6118A"/>
    <w:rsid w:val="00E63316"/>
    <w:rsid w:val="00E7361D"/>
    <w:rsid w:val="00E75CCA"/>
    <w:rsid w:val="00E77654"/>
    <w:rsid w:val="00E815AC"/>
    <w:rsid w:val="00E860F3"/>
    <w:rsid w:val="00E91EE4"/>
    <w:rsid w:val="00E96F4F"/>
    <w:rsid w:val="00EA2A76"/>
    <w:rsid w:val="00EA2CDD"/>
    <w:rsid w:val="00EA37C7"/>
    <w:rsid w:val="00EA704D"/>
    <w:rsid w:val="00EB0C5C"/>
    <w:rsid w:val="00EB386C"/>
    <w:rsid w:val="00EB4C2E"/>
    <w:rsid w:val="00EC1D6E"/>
    <w:rsid w:val="00EC3941"/>
    <w:rsid w:val="00EC3C15"/>
    <w:rsid w:val="00EC4A78"/>
    <w:rsid w:val="00EC5C66"/>
    <w:rsid w:val="00ED0447"/>
    <w:rsid w:val="00ED6202"/>
    <w:rsid w:val="00ED690E"/>
    <w:rsid w:val="00EE1018"/>
    <w:rsid w:val="00EE7285"/>
    <w:rsid w:val="00EF2B66"/>
    <w:rsid w:val="00F0221D"/>
    <w:rsid w:val="00F03675"/>
    <w:rsid w:val="00F20767"/>
    <w:rsid w:val="00F227F2"/>
    <w:rsid w:val="00F233FD"/>
    <w:rsid w:val="00F237B0"/>
    <w:rsid w:val="00F3674B"/>
    <w:rsid w:val="00F36B03"/>
    <w:rsid w:val="00F47BF5"/>
    <w:rsid w:val="00F54376"/>
    <w:rsid w:val="00F56848"/>
    <w:rsid w:val="00F57270"/>
    <w:rsid w:val="00F57B37"/>
    <w:rsid w:val="00F60F11"/>
    <w:rsid w:val="00F6303C"/>
    <w:rsid w:val="00F74B89"/>
    <w:rsid w:val="00F83D02"/>
    <w:rsid w:val="00F8722D"/>
    <w:rsid w:val="00F902C6"/>
    <w:rsid w:val="00F9438B"/>
    <w:rsid w:val="00FA0BEC"/>
    <w:rsid w:val="00FA1FD5"/>
    <w:rsid w:val="00FA59D8"/>
    <w:rsid w:val="00FA7DBC"/>
    <w:rsid w:val="00FB2C09"/>
    <w:rsid w:val="00FC3097"/>
    <w:rsid w:val="00FC685B"/>
    <w:rsid w:val="00FD349A"/>
    <w:rsid w:val="00FD5B2A"/>
    <w:rsid w:val="00FD6EA9"/>
    <w:rsid w:val="00FF3D1A"/>
    <w:rsid w:val="00FF3D4C"/>
    <w:rsid w:val="00FF4806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2607"/>
  <w15:chartTrackingRefBased/>
  <w15:docId w15:val="{3A88843A-9E30-4A01-93D0-CB57CE5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E429D"/>
  </w:style>
  <w:style w:type="paragraph" w:styleId="10">
    <w:name w:val="heading 1"/>
    <w:basedOn w:val="a1"/>
    <w:next w:val="a1"/>
    <w:link w:val="11"/>
    <w:uiPriority w:val="9"/>
    <w:qFormat/>
    <w:rsid w:val="00880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4A6821"/>
    <w:pPr>
      <w:keepNext/>
      <w:keepLines/>
      <w:spacing w:after="36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4A6821"/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paragraph" w:styleId="a5">
    <w:name w:val="Subtitle"/>
    <w:basedOn w:val="a1"/>
    <w:next w:val="a1"/>
    <w:link w:val="a6"/>
    <w:uiPriority w:val="11"/>
    <w:semiHidden/>
    <w:rsid w:val="00C842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ідзаголовок Знак"/>
    <w:basedOn w:val="a2"/>
    <w:link w:val="a5"/>
    <w:uiPriority w:val="11"/>
    <w:semiHidden/>
    <w:rsid w:val="0085690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11">
    <w:name w:val="Заголовок 1 Знак"/>
    <w:basedOn w:val="a2"/>
    <w:link w:val="10"/>
    <w:uiPriority w:val="9"/>
    <w:rsid w:val="00880577"/>
    <w:rPr>
      <w:rFonts w:asciiTheme="majorHAnsi" w:eastAsiaTheme="majorEastAsia" w:hAnsiTheme="majorHAnsi" w:cstheme="majorBidi"/>
      <w:b/>
      <w:sz w:val="32"/>
      <w:szCs w:val="32"/>
    </w:rPr>
  </w:style>
  <w:style w:type="character" w:styleId="a7">
    <w:name w:val="Subtle Emphasis"/>
    <w:basedOn w:val="a2"/>
    <w:uiPriority w:val="19"/>
    <w:qFormat/>
    <w:rsid w:val="001A5864"/>
    <w:rPr>
      <w:i/>
      <w:iCs/>
      <w:color w:val="404040" w:themeColor="text1" w:themeTint="BF"/>
    </w:rPr>
  </w:style>
  <w:style w:type="character" w:styleId="a8">
    <w:name w:val="Emphasis"/>
    <w:basedOn w:val="a2"/>
    <w:uiPriority w:val="20"/>
    <w:rsid w:val="00686A6B"/>
    <w:rPr>
      <w:i w:val="0"/>
      <w:iCs/>
      <w:color w:val="auto"/>
      <w:sz w:val="30"/>
      <w:u w:val="single"/>
      <w:bdr w:val="none" w:sz="0" w:space="0" w:color="auto"/>
    </w:rPr>
  </w:style>
  <w:style w:type="character" w:styleId="a9">
    <w:name w:val="Intense Emphasis"/>
    <w:basedOn w:val="a2"/>
    <w:uiPriority w:val="21"/>
    <w:semiHidden/>
    <w:rsid w:val="00FA7DBC"/>
    <w:rPr>
      <w:i/>
      <w:iCs/>
      <w:color w:val="4A66AC" w:themeColor="accent1"/>
    </w:rPr>
  </w:style>
  <w:style w:type="character" w:styleId="aa">
    <w:name w:val="Strong"/>
    <w:basedOn w:val="a2"/>
    <w:uiPriority w:val="22"/>
    <w:semiHidden/>
    <w:rsid w:val="00FA7DBC"/>
    <w:rPr>
      <w:b/>
      <w:bCs/>
    </w:rPr>
  </w:style>
  <w:style w:type="paragraph" w:styleId="ab">
    <w:name w:val="header"/>
    <w:basedOn w:val="a1"/>
    <w:link w:val="ac"/>
    <w:uiPriority w:val="99"/>
    <w:semiHidden/>
    <w:rsid w:val="00B00871"/>
    <w:pPr>
      <w:tabs>
        <w:tab w:val="center" w:pos="4680"/>
        <w:tab w:val="right" w:pos="9360"/>
      </w:tabs>
    </w:pPr>
  </w:style>
  <w:style w:type="character" w:customStyle="1" w:styleId="ac">
    <w:name w:val="Верхній колонтитул Знак"/>
    <w:basedOn w:val="a2"/>
    <w:link w:val="ab"/>
    <w:uiPriority w:val="99"/>
    <w:semiHidden/>
    <w:rsid w:val="00856909"/>
  </w:style>
  <w:style w:type="paragraph" w:styleId="ad">
    <w:name w:val="footer"/>
    <w:basedOn w:val="a1"/>
    <w:link w:val="ae"/>
    <w:uiPriority w:val="99"/>
    <w:semiHidden/>
    <w:rsid w:val="00B00871"/>
    <w:pPr>
      <w:tabs>
        <w:tab w:val="center" w:pos="4680"/>
        <w:tab w:val="right" w:pos="9360"/>
      </w:tabs>
    </w:pPr>
  </w:style>
  <w:style w:type="character" w:customStyle="1" w:styleId="ae">
    <w:name w:val="Нижній колонтитул Знак"/>
    <w:basedOn w:val="a2"/>
    <w:link w:val="ad"/>
    <w:uiPriority w:val="99"/>
    <w:semiHidden/>
    <w:rsid w:val="00856909"/>
  </w:style>
  <w:style w:type="paragraph" w:styleId="af">
    <w:name w:val="Intense Quote"/>
    <w:basedOn w:val="a1"/>
    <w:next w:val="a1"/>
    <w:link w:val="af0"/>
    <w:uiPriority w:val="30"/>
    <w:semiHidden/>
    <w:rsid w:val="0011202A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Насичена цитата Знак"/>
    <w:basedOn w:val="a2"/>
    <w:link w:val="af"/>
    <w:uiPriority w:val="30"/>
    <w:semiHidden/>
    <w:rsid w:val="00856909"/>
    <w:rPr>
      <w:i/>
      <w:iCs/>
      <w:color w:val="4A66AC" w:themeColor="accent1"/>
    </w:rPr>
  </w:style>
  <w:style w:type="character" w:styleId="af1">
    <w:name w:val="Intense Reference"/>
    <w:basedOn w:val="a2"/>
    <w:uiPriority w:val="32"/>
    <w:semiHidden/>
    <w:rsid w:val="00FF3D4C"/>
    <w:rPr>
      <w:b/>
      <w:bCs/>
      <w:smallCaps/>
      <w:color w:val="4A66AC" w:themeColor="accent1"/>
      <w:spacing w:val="5"/>
    </w:rPr>
  </w:style>
  <w:style w:type="paragraph" w:styleId="af2">
    <w:name w:val="List Paragraph"/>
    <w:basedOn w:val="a1"/>
    <w:uiPriority w:val="34"/>
    <w:semiHidden/>
    <w:qFormat/>
    <w:rsid w:val="00D74CE7"/>
    <w:pPr>
      <w:ind w:left="720"/>
      <w:contextualSpacing/>
    </w:pPr>
  </w:style>
  <w:style w:type="paragraph" w:styleId="af3">
    <w:name w:val="Title"/>
    <w:basedOn w:val="a1"/>
    <w:next w:val="a1"/>
    <w:link w:val="af4"/>
    <w:uiPriority w:val="10"/>
    <w:qFormat/>
    <w:rsid w:val="00F3674B"/>
    <w:pPr>
      <w:spacing w:after="0" w:line="168" w:lineRule="auto"/>
      <w:ind w:left="-1008" w:right="-1008"/>
      <w:contextualSpacing/>
      <w:jc w:val="center"/>
    </w:pPr>
    <w:rPr>
      <w:rFonts w:asciiTheme="majorHAnsi" w:eastAsiaTheme="majorEastAsia" w:hAnsiTheme="majorHAnsi" w:cstheme="majorBidi"/>
      <w:b/>
      <w:kern w:val="28"/>
      <w:sz w:val="72"/>
      <w:szCs w:val="56"/>
    </w:rPr>
  </w:style>
  <w:style w:type="character" w:customStyle="1" w:styleId="af4">
    <w:name w:val="Назва Знак"/>
    <w:basedOn w:val="a2"/>
    <w:link w:val="af3"/>
    <w:uiPriority w:val="10"/>
    <w:rsid w:val="00F3674B"/>
    <w:rPr>
      <w:rFonts w:asciiTheme="majorHAnsi" w:eastAsiaTheme="majorEastAsia" w:hAnsiTheme="majorHAnsi" w:cstheme="majorBidi"/>
      <w:b/>
      <w:kern w:val="28"/>
      <w:sz w:val="72"/>
      <w:szCs w:val="56"/>
    </w:rPr>
  </w:style>
  <w:style w:type="numbering" w:customStyle="1" w:styleId="a">
    <w:name w:val="Маркірований_список"/>
    <w:uiPriority w:val="99"/>
    <w:rsid w:val="00B07E2B"/>
    <w:pPr>
      <w:numPr>
        <w:numId w:val="6"/>
      </w:numPr>
    </w:pPr>
  </w:style>
  <w:style w:type="numbering" w:customStyle="1" w:styleId="1">
    <w:name w:val="Стиль1"/>
    <w:uiPriority w:val="99"/>
    <w:rsid w:val="00B07E2B"/>
    <w:pPr>
      <w:numPr>
        <w:numId w:val="8"/>
      </w:numPr>
    </w:pPr>
  </w:style>
  <w:style w:type="paragraph" w:styleId="a0">
    <w:name w:val="List Bullet"/>
    <w:basedOn w:val="a1"/>
    <w:uiPriority w:val="99"/>
    <w:qFormat/>
    <w:rsid w:val="00DE3907"/>
    <w:pPr>
      <w:numPr>
        <w:numId w:val="7"/>
      </w:numPr>
      <w:ind w:left="720" w:hanging="360"/>
    </w:pPr>
  </w:style>
  <w:style w:type="paragraph" w:customStyle="1" w:styleId="af5">
    <w:name w:val="Історія"/>
    <w:basedOn w:val="a1"/>
    <w:next w:val="a1"/>
    <w:link w:val="af6"/>
    <w:uiPriority w:val="12"/>
    <w:qFormat/>
    <w:rsid w:val="00AF3A06"/>
    <w:pPr>
      <w:spacing w:after="0"/>
    </w:pPr>
    <w:rPr>
      <w:sz w:val="26"/>
      <w:szCs w:val="30"/>
    </w:rPr>
  </w:style>
  <w:style w:type="paragraph" w:customStyle="1" w:styleId="af7">
    <w:name w:val="Пояснення"/>
    <w:basedOn w:val="a1"/>
    <w:link w:val="af8"/>
    <w:uiPriority w:val="13"/>
    <w:qFormat/>
    <w:rsid w:val="00223056"/>
    <w:pPr>
      <w:spacing w:after="20"/>
    </w:pPr>
    <w:rPr>
      <w:sz w:val="16"/>
      <w:szCs w:val="16"/>
    </w:rPr>
  </w:style>
  <w:style w:type="character" w:customStyle="1" w:styleId="af6">
    <w:name w:val="Символ історії"/>
    <w:basedOn w:val="a2"/>
    <w:link w:val="af5"/>
    <w:uiPriority w:val="12"/>
    <w:rsid w:val="00AF3A06"/>
    <w:rPr>
      <w:sz w:val="26"/>
      <w:szCs w:val="30"/>
    </w:rPr>
  </w:style>
  <w:style w:type="character" w:styleId="af9">
    <w:name w:val="Placeholder Text"/>
    <w:basedOn w:val="a2"/>
    <w:uiPriority w:val="99"/>
    <w:semiHidden/>
    <w:rsid w:val="003C7C85"/>
    <w:rPr>
      <w:color w:val="808080"/>
    </w:rPr>
  </w:style>
  <w:style w:type="character" w:customStyle="1" w:styleId="af8">
    <w:name w:val="Символ пояснення"/>
    <w:basedOn w:val="a2"/>
    <w:link w:val="af7"/>
    <w:uiPriority w:val="13"/>
    <w:rsid w:val="00AA65E9"/>
    <w:rPr>
      <w:sz w:val="16"/>
      <w:szCs w:val="16"/>
    </w:rPr>
  </w:style>
  <w:style w:type="table" w:styleId="afa">
    <w:name w:val="Table Grid"/>
    <w:basedOn w:val="a3"/>
    <w:uiPriority w:val="39"/>
    <w:rsid w:val="009C00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Графіка"/>
    <w:basedOn w:val="a1"/>
    <w:link w:val="afc"/>
    <w:uiPriority w:val="99"/>
    <w:qFormat/>
    <w:rsid w:val="00F3674B"/>
    <w:pPr>
      <w:spacing w:after="0"/>
      <w:jc w:val="center"/>
    </w:pPr>
  </w:style>
  <w:style w:type="character" w:customStyle="1" w:styleId="afc">
    <w:name w:val="Графічний символ"/>
    <w:basedOn w:val="a2"/>
    <w:link w:val="afb"/>
    <w:uiPriority w:val="99"/>
    <w:rsid w:val="00C50247"/>
  </w:style>
  <w:style w:type="paragraph" w:styleId="afd">
    <w:name w:val="Normal (Web)"/>
    <w:basedOn w:val="a1"/>
    <w:uiPriority w:val="99"/>
    <w:semiHidden/>
    <w:unhideWhenUsed/>
    <w:rsid w:val="008511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character" w:styleId="afe">
    <w:name w:val="Hyperlink"/>
    <w:basedOn w:val="a2"/>
    <w:uiPriority w:val="99"/>
    <w:unhideWhenUsed/>
    <w:rsid w:val="00FF4806"/>
    <w:rPr>
      <w:color w:val="0000FF"/>
      <w:u w:val="single"/>
    </w:rPr>
  </w:style>
  <w:style w:type="paragraph" w:styleId="aff">
    <w:name w:val="Revision"/>
    <w:hidden/>
    <w:uiPriority w:val="99"/>
    <w:semiHidden/>
    <w:rsid w:val="00FA0BEC"/>
    <w:pPr>
      <w:spacing w:after="0"/>
    </w:pPr>
  </w:style>
  <w:style w:type="paragraph" w:styleId="aff0">
    <w:name w:val="Balloon Text"/>
    <w:basedOn w:val="a1"/>
    <w:link w:val="aff1"/>
    <w:uiPriority w:val="99"/>
    <w:semiHidden/>
    <w:unhideWhenUsed/>
    <w:rsid w:val="000C11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2"/>
    <w:link w:val="aff0"/>
    <w:uiPriority w:val="99"/>
    <w:semiHidden/>
    <w:rsid w:val="000C1112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1"/>
    <w:rsid w:val="00CE48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character" w:styleId="aff2">
    <w:name w:val="Unresolved Mention"/>
    <w:basedOn w:val="a2"/>
    <w:uiPriority w:val="99"/>
    <w:semiHidden/>
    <w:unhideWhenUsed/>
    <w:rsid w:val="00F9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zakon.rada.gov.ua/laws/show/z1966-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iki.nazk.gov.ua/6408/" TargetMode="External"/><Relationship Id="rId7" Type="http://schemas.openxmlformats.org/officeDocument/2006/relationships/image" Target="media/image1.jpeg"/><Relationship Id="rId12" Type="http://schemas.openxmlformats.org/officeDocument/2006/relationships/customXml" Target="ink/ink1.xml"/><Relationship Id="rId17" Type="http://schemas.openxmlformats.org/officeDocument/2006/relationships/hyperlink" Target="https://zakon.rada.gov.ua/laws/show/z1966-2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700-18" TargetMode="External"/><Relationship Id="rId20" Type="http://schemas.openxmlformats.org/officeDocument/2006/relationships/hyperlink" Target="https://wiki.nazk.gov.ua/6408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1700-18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iki.nazk.gov.ua/6408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ink/ink2.xml"/><Relationship Id="rId22" Type="http://schemas.openxmlformats.org/officeDocument/2006/relationships/hyperlink" Target="https://wiki.nazk.gov.ua/640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symenko\AppData\Roaming\Microsoft\&#1064;&#1072;&#1073;&#1083;&#1086;&#1085;&#1080;\&#1057;&#1084;&#1110;&#1096;&#1085;&#1072;%20&#1110;&#1089;&#1090;&#1086;&#1088;&#1110;&#1103;%20&#1110;&#1079;%20&#1079;&#1072;&#1087;&#1086;&#1074;&#1085;&#1077;&#1085;&#1085;&#1103;&#1084;%20&#1087;&#1088;&#1086;&#1087;&#1091;&#1089;&#1082;&#1110;&#1074;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3T07:46:31.3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3T07:46:27.3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0C81065-4C3F-4DB6-89C3-117DA9EC5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DD96E-65FC-42BD-910D-9C9230936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8F0AF-AE4E-4FC5-8C9C-8BFC4EE6E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0B8C2-3641-4A59-B8BF-CE41A1DB3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Смішна історія із заповненням пропусків</Template>
  <TotalTime>736</TotalTime>
  <Pages>4</Pages>
  <Words>5397</Words>
  <Characters>3077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Гусак Олег Іванович</cp:lastModifiedBy>
  <cp:revision>17</cp:revision>
  <cp:lastPrinted>2025-08-12T11:39:00Z</cp:lastPrinted>
  <dcterms:created xsi:type="dcterms:W3CDTF">2021-08-04T07:43:00Z</dcterms:created>
  <dcterms:modified xsi:type="dcterms:W3CDTF">2025-08-12T11:46:00Z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