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4678"/>
      </w:tblGrid>
      <w:tr w:rsidR="00B6731E" w:rsidRPr="001E2B1C" w:rsidTr="000911F3">
        <w:trPr>
          <w:trHeight w:val="2152"/>
        </w:trPr>
        <w:tc>
          <w:tcPr>
            <w:tcW w:w="4536" w:type="dxa"/>
            <w:shd w:val="clear" w:color="auto" w:fill="FFFFFF"/>
          </w:tcPr>
          <w:p w:rsidR="00B6731E" w:rsidRDefault="00B6731E" w:rsidP="00B6731E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B6731E" w:rsidRDefault="00B6731E" w:rsidP="00B6731E">
            <w:pPr>
              <w:rPr>
                <w:lang w:val="ru-RU"/>
              </w:rPr>
            </w:pPr>
          </w:p>
        </w:tc>
        <w:tc>
          <w:tcPr>
            <w:tcW w:w="4678" w:type="dxa"/>
            <w:shd w:val="clear" w:color="auto" w:fill="FFFFFF"/>
          </w:tcPr>
          <w:p w:rsidR="00AE42E7" w:rsidRDefault="00AE42E7" w:rsidP="00AE42E7">
            <w:pPr>
              <w:jc w:val="right"/>
              <w:rPr>
                <w:b/>
              </w:rPr>
            </w:pPr>
            <w:r>
              <w:rPr>
                <w:b/>
              </w:rPr>
              <w:t>«ЗАТВЕРДЖЕНО»</w:t>
            </w:r>
          </w:p>
          <w:p w:rsidR="00AE42E7" w:rsidRDefault="00AE42E7" w:rsidP="00AE42E7">
            <w:pPr>
              <w:jc w:val="right"/>
            </w:pPr>
            <w:r>
              <w:t xml:space="preserve">Наказ Департаменту міжнародного співробітництва та регіонального </w:t>
            </w:r>
          </w:p>
          <w:p w:rsidR="00AE42E7" w:rsidRDefault="00AE42E7" w:rsidP="00AE42E7">
            <w:pPr>
              <w:jc w:val="right"/>
            </w:pPr>
            <w:r>
              <w:t>р</w:t>
            </w:r>
            <w:r>
              <w:t>озвитку облдержадміністрації</w:t>
            </w:r>
          </w:p>
          <w:p w:rsidR="00B6731E" w:rsidRPr="00C23E16" w:rsidRDefault="00AE42E7" w:rsidP="00AE42E7">
            <w:pPr>
              <w:jc w:val="right"/>
            </w:pPr>
            <w:r>
              <w:rPr>
                <w:u w:val="single"/>
              </w:rPr>
              <w:t>від 26 квітня 2021 року №21</w:t>
            </w:r>
          </w:p>
        </w:tc>
      </w:tr>
    </w:tbl>
    <w:p w:rsidR="004C7992" w:rsidRPr="00AE42E7" w:rsidRDefault="004C7992" w:rsidP="004C7992">
      <w:pPr>
        <w:jc w:val="both"/>
        <w:rPr>
          <w:rFonts w:eastAsia="Calibri"/>
          <w:b/>
        </w:rPr>
      </w:pPr>
    </w:p>
    <w:p w:rsidR="004C7992" w:rsidRPr="00AE42E7" w:rsidRDefault="004C7992" w:rsidP="004C7992">
      <w:pPr>
        <w:jc w:val="both"/>
        <w:rPr>
          <w:rFonts w:eastAsia="Calibri"/>
          <w:b/>
        </w:rPr>
      </w:pPr>
    </w:p>
    <w:p w:rsidR="004C7992" w:rsidRPr="00B2499C" w:rsidRDefault="004C7992" w:rsidP="004C7992">
      <w:pPr>
        <w:spacing w:after="60"/>
        <w:ind w:right="-144"/>
        <w:jc w:val="center"/>
        <w:rPr>
          <w:rStyle w:val="rvts9"/>
          <w:b/>
          <w:sz w:val="28"/>
          <w:szCs w:val="28"/>
        </w:rPr>
      </w:pPr>
      <w:r w:rsidRPr="00B2499C">
        <w:rPr>
          <w:b/>
          <w:sz w:val="28"/>
          <w:szCs w:val="28"/>
        </w:rPr>
        <w:t xml:space="preserve">ТЕХНОЛОГІЧНА КАРТКА </w:t>
      </w:r>
      <w:r w:rsidRPr="00B2499C">
        <w:rPr>
          <w:rStyle w:val="rvts9"/>
          <w:b/>
          <w:sz w:val="28"/>
          <w:szCs w:val="28"/>
        </w:rPr>
        <w:t>АДМІНІСТРАТИВНОЇ ПОСЛУГИ</w:t>
      </w:r>
    </w:p>
    <w:p w:rsidR="004C7992" w:rsidRPr="00AE42E7" w:rsidRDefault="004C7992" w:rsidP="004C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  <w:lang w:val="ru-RU" w:bidi="ur-PK"/>
        </w:rPr>
      </w:pPr>
      <w:r w:rsidRPr="00AE42E7">
        <w:rPr>
          <w:b/>
          <w:u w:val="single"/>
          <w:lang w:bidi="ur-PK"/>
        </w:rPr>
        <w:t>Видача</w:t>
      </w:r>
      <w:r w:rsidRPr="00AE42E7">
        <w:rPr>
          <w:b/>
          <w:u w:val="single"/>
          <w:lang w:val="ru-RU" w:bidi="ur-PK"/>
        </w:rPr>
        <w:t xml:space="preserve"> квал</w:t>
      </w:r>
      <w:r w:rsidRPr="00AE42E7">
        <w:rPr>
          <w:b/>
          <w:u w:val="single"/>
          <w:lang w:bidi="ur-PK"/>
        </w:rPr>
        <w:t>іфікаційного свідоцтва сільськогосподарського дорадника</w:t>
      </w:r>
      <w:r w:rsidR="0032224B" w:rsidRPr="00AE42E7">
        <w:rPr>
          <w:b/>
          <w:u w:val="single"/>
          <w:lang w:bidi="ur-PK"/>
        </w:rPr>
        <w:t xml:space="preserve"> </w:t>
      </w:r>
      <w:r w:rsidRPr="00AE42E7">
        <w:rPr>
          <w:b/>
          <w:u w:val="single"/>
          <w:lang w:bidi="ur-PK"/>
        </w:rPr>
        <w:t>(сільськогосподарського експерта-дорадника)</w:t>
      </w:r>
    </w:p>
    <w:p w:rsidR="004C7992" w:rsidRPr="00DD7935" w:rsidRDefault="004C7992" w:rsidP="004C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uk-UA"/>
        </w:rPr>
      </w:pPr>
      <w:r w:rsidRPr="00DD7935">
        <w:rPr>
          <w:sz w:val="20"/>
          <w:szCs w:val="20"/>
          <w:lang w:eastAsia="uk-UA"/>
        </w:rPr>
        <w:t xml:space="preserve"> (назва адміністративної послуги)</w:t>
      </w:r>
    </w:p>
    <w:p w:rsidR="00B6731E" w:rsidRPr="00AE42E7" w:rsidRDefault="00B6731E" w:rsidP="00AE42E7">
      <w:pPr>
        <w:jc w:val="center"/>
        <w:rPr>
          <w:b/>
          <w:u w:val="single"/>
        </w:rPr>
      </w:pPr>
      <w:bookmarkStart w:id="0" w:name="_GoBack"/>
      <w:r w:rsidRPr="00AE42E7">
        <w:rPr>
          <w:b/>
          <w:u w:val="single"/>
          <w:lang w:eastAsia="uk-UA"/>
        </w:rPr>
        <w:t xml:space="preserve">Департамент </w:t>
      </w:r>
      <w:r w:rsidRPr="00AE42E7">
        <w:rPr>
          <w:b/>
          <w:u w:val="single"/>
        </w:rPr>
        <w:t>міжнародного співробітництва та регіонального розвитку</w:t>
      </w:r>
    </w:p>
    <w:p w:rsidR="00B6731E" w:rsidRPr="00AE42E7" w:rsidRDefault="00B6731E" w:rsidP="00AE42E7">
      <w:pPr>
        <w:jc w:val="center"/>
        <w:rPr>
          <w:b/>
          <w:u w:val="single"/>
          <w:lang w:eastAsia="uk-UA"/>
        </w:rPr>
      </w:pPr>
      <w:r w:rsidRPr="00AE42E7">
        <w:rPr>
          <w:b/>
          <w:u w:val="single"/>
          <w:lang w:eastAsia="uk-UA"/>
        </w:rPr>
        <w:t>Вінницької обласної державної адміністрації</w:t>
      </w:r>
    </w:p>
    <w:bookmarkEnd w:id="0"/>
    <w:p w:rsidR="004C7992" w:rsidRPr="0067010C" w:rsidRDefault="004C7992" w:rsidP="004C7992">
      <w:pPr>
        <w:jc w:val="center"/>
        <w:rPr>
          <w:sz w:val="20"/>
          <w:szCs w:val="20"/>
          <w:lang w:eastAsia="uk-UA"/>
        </w:rPr>
      </w:pPr>
      <w:r w:rsidRPr="00F00BA7">
        <w:rPr>
          <w:sz w:val="20"/>
          <w:szCs w:val="20"/>
          <w:lang w:eastAsia="uk-UA"/>
        </w:rPr>
        <w:t xml:space="preserve"> (найменування суб‘єкта надання адміністративної послуги)</w:t>
      </w:r>
    </w:p>
    <w:tbl>
      <w:tblPr>
        <w:tblW w:w="102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3544"/>
        <w:gridCol w:w="1559"/>
        <w:gridCol w:w="1186"/>
      </w:tblGrid>
      <w:tr w:rsidR="00304A1B" w:rsidRPr="00BB4BA4" w:rsidTr="000911F3">
        <w:trPr>
          <w:trHeight w:val="1259"/>
        </w:trPr>
        <w:tc>
          <w:tcPr>
            <w:tcW w:w="568" w:type="dxa"/>
          </w:tcPr>
          <w:p w:rsidR="00304A1B" w:rsidRPr="00BB4BA4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02" w:type="dxa"/>
            <w:vAlign w:val="center"/>
          </w:tcPr>
          <w:p w:rsidR="00304A1B" w:rsidRPr="00BB4BA4" w:rsidRDefault="00304A1B" w:rsidP="0032224B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  <w:rPr>
                <w:b/>
              </w:rPr>
            </w:pPr>
            <w:r w:rsidRPr="00BB4BA4">
              <w:rPr>
                <w:b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544" w:type="dxa"/>
            <w:vAlign w:val="center"/>
          </w:tcPr>
          <w:p w:rsidR="00304A1B" w:rsidRPr="00BB4BA4" w:rsidRDefault="00304A1B" w:rsidP="0032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 w:rsidRPr="00BB4BA4">
              <w:rPr>
                <w:b/>
              </w:rPr>
              <w:t>Відповідальна особа</w:t>
            </w:r>
            <w:r>
              <w:rPr>
                <w:b/>
              </w:rPr>
              <w:t xml:space="preserve"> і структурний підрозділ</w:t>
            </w:r>
          </w:p>
        </w:tc>
        <w:tc>
          <w:tcPr>
            <w:tcW w:w="1559" w:type="dxa"/>
            <w:vAlign w:val="center"/>
          </w:tcPr>
          <w:p w:rsidR="00304A1B" w:rsidRPr="00BB4BA4" w:rsidRDefault="00304A1B" w:rsidP="0032224B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Дія (В, У,П, З)</w:t>
            </w:r>
          </w:p>
        </w:tc>
        <w:tc>
          <w:tcPr>
            <w:tcW w:w="1186" w:type="dxa"/>
            <w:vAlign w:val="center"/>
          </w:tcPr>
          <w:p w:rsidR="00304A1B" w:rsidRPr="00BB4BA4" w:rsidRDefault="00304A1B" w:rsidP="0032224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Термін </w:t>
            </w:r>
            <w:r w:rsidRPr="00BB4BA4">
              <w:rPr>
                <w:b/>
              </w:rPr>
              <w:t xml:space="preserve">виконання </w:t>
            </w:r>
          </w:p>
          <w:p w:rsidR="00304A1B" w:rsidRPr="00BB4BA4" w:rsidRDefault="00304A1B" w:rsidP="0032224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(днів</w:t>
            </w:r>
            <w:r w:rsidRPr="00BB4BA4">
              <w:rPr>
                <w:b/>
              </w:rPr>
              <w:t>)</w:t>
            </w:r>
          </w:p>
        </w:tc>
      </w:tr>
      <w:tr w:rsidR="00304A1B" w:rsidRPr="00C5735C" w:rsidTr="000911F3">
        <w:trPr>
          <w:trHeight w:val="147"/>
        </w:trPr>
        <w:tc>
          <w:tcPr>
            <w:tcW w:w="568" w:type="dxa"/>
          </w:tcPr>
          <w:p w:rsidR="00304A1B" w:rsidRPr="006C6C44" w:rsidRDefault="00304A1B" w:rsidP="00AE1DE5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both"/>
            </w:pPr>
            <w:r>
              <w:t xml:space="preserve">1. </w:t>
            </w:r>
          </w:p>
        </w:tc>
        <w:tc>
          <w:tcPr>
            <w:tcW w:w="3402" w:type="dxa"/>
            <w:vAlign w:val="center"/>
          </w:tcPr>
          <w:p w:rsidR="00304A1B" w:rsidRPr="006C6C44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C5735C"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3544" w:type="dxa"/>
            <w:vAlign w:val="center"/>
          </w:tcPr>
          <w:p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</w:pPr>
            <w:r>
              <w:t>А</w:t>
            </w:r>
            <w:r w:rsidR="006D201E">
              <w:t>дміністратор Ц</w:t>
            </w:r>
            <w:r w:rsidRPr="00C5735C">
              <w:t>ентру адміністративних послуг</w:t>
            </w:r>
            <w:r w:rsidR="005D6187">
              <w:t xml:space="preserve"> </w:t>
            </w:r>
            <w:r w:rsidRPr="002F2C0E">
              <w:t>«Прозорий офіс» Вінницької міської ради</w:t>
            </w:r>
          </w:p>
        </w:tc>
        <w:tc>
          <w:tcPr>
            <w:tcW w:w="1559" w:type="dxa"/>
            <w:vAlign w:val="center"/>
          </w:tcPr>
          <w:p w:rsidR="00304A1B" w:rsidRPr="00F3211E" w:rsidRDefault="00304A1B" w:rsidP="00617606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t>В</w:t>
            </w:r>
          </w:p>
        </w:tc>
        <w:tc>
          <w:tcPr>
            <w:tcW w:w="1186" w:type="dxa"/>
            <w:vAlign w:val="center"/>
          </w:tcPr>
          <w:p w:rsidR="00304A1B" w:rsidRDefault="00304A1B" w:rsidP="0061760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04A1B" w:rsidRPr="00C5735C" w:rsidRDefault="00304A1B" w:rsidP="0061760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735C">
              <w:t>1</w:t>
            </w:r>
          </w:p>
          <w:p w:rsidR="00304A1B" w:rsidRPr="00C5735C" w:rsidRDefault="00304A1B" w:rsidP="0061760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04A1B" w:rsidRPr="00C5735C" w:rsidTr="000911F3">
        <w:trPr>
          <w:trHeight w:val="147"/>
        </w:trPr>
        <w:tc>
          <w:tcPr>
            <w:tcW w:w="568" w:type="dxa"/>
          </w:tcPr>
          <w:p w:rsidR="00304A1B" w:rsidRPr="00C5735C" w:rsidRDefault="00304A1B" w:rsidP="00226541">
            <w:pPr>
              <w:jc w:val="both"/>
            </w:pPr>
            <w:r>
              <w:t xml:space="preserve">2. </w:t>
            </w:r>
          </w:p>
        </w:tc>
        <w:tc>
          <w:tcPr>
            <w:tcW w:w="3402" w:type="dxa"/>
            <w:vAlign w:val="center"/>
          </w:tcPr>
          <w:p w:rsidR="00304A1B" w:rsidRDefault="00304A1B" w:rsidP="00E64AD7">
            <w:r w:rsidRPr="00C5735C">
              <w:t xml:space="preserve">Передача пакету документів суб’єкта звернення </w:t>
            </w:r>
            <w:r>
              <w:t xml:space="preserve">Департаменту міжнародного співробітництва та регіонального </w:t>
            </w:r>
          </w:p>
          <w:p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розвитку Вінницької</w:t>
            </w:r>
            <w:r w:rsidRPr="006822A8">
              <w:t xml:space="preserve"> обласної державної адміністрації</w:t>
            </w:r>
          </w:p>
        </w:tc>
        <w:tc>
          <w:tcPr>
            <w:tcW w:w="3544" w:type="dxa"/>
            <w:vAlign w:val="center"/>
          </w:tcPr>
          <w:p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</w:pPr>
            <w:r>
              <w:t>А</w:t>
            </w:r>
            <w:r w:rsidR="006D201E">
              <w:t>дміністратор Ц</w:t>
            </w:r>
            <w:r w:rsidRPr="00C5735C">
              <w:t>ентру адміністративних послуг</w:t>
            </w:r>
            <w:r w:rsidR="005D6187">
              <w:t xml:space="preserve"> </w:t>
            </w:r>
            <w:r w:rsidRPr="002F2C0E">
              <w:t>«Прозорий офіс» Вінницької міської ради</w:t>
            </w:r>
          </w:p>
        </w:tc>
        <w:tc>
          <w:tcPr>
            <w:tcW w:w="1559" w:type="dxa"/>
            <w:vAlign w:val="center"/>
          </w:tcPr>
          <w:p w:rsidR="00304A1B" w:rsidRPr="00C5735C" w:rsidRDefault="00304A1B" w:rsidP="00617606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t>В</w:t>
            </w:r>
          </w:p>
        </w:tc>
        <w:tc>
          <w:tcPr>
            <w:tcW w:w="1186" w:type="dxa"/>
            <w:vAlign w:val="center"/>
          </w:tcPr>
          <w:p w:rsidR="00304A1B" w:rsidRPr="00C5735C" w:rsidRDefault="00304A1B" w:rsidP="0061760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5735C">
              <w:t>1</w:t>
            </w:r>
          </w:p>
        </w:tc>
      </w:tr>
      <w:tr w:rsidR="00304A1B" w:rsidRPr="00C5735C" w:rsidTr="000911F3">
        <w:trPr>
          <w:trHeight w:val="2192"/>
        </w:trPr>
        <w:tc>
          <w:tcPr>
            <w:tcW w:w="568" w:type="dxa"/>
          </w:tcPr>
          <w:p w:rsidR="00304A1B" w:rsidRDefault="00304A1B" w:rsidP="00AE1DE5">
            <w:pPr>
              <w:jc w:val="both"/>
            </w:pPr>
            <w:r>
              <w:t>3.</w:t>
            </w:r>
          </w:p>
        </w:tc>
        <w:tc>
          <w:tcPr>
            <w:tcW w:w="3402" w:type="dxa"/>
          </w:tcPr>
          <w:p w:rsidR="00304A1B" w:rsidRPr="0067010C" w:rsidRDefault="00304A1B" w:rsidP="00617606">
            <w:r w:rsidRPr="00C5735C">
              <w:t xml:space="preserve">Реєстрація заяви суб’єкта звернення у базі реєстрації вхідної кореспонденції </w:t>
            </w:r>
            <w:r>
              <w:t>Департаменту міжнародного співробітництва та регіонального розвитку Вінницької</w:t>
            </w:r>
            <w:r w:rsidRPr="006822A8">
              <w:t xml:space="preserve"> обласної державної адміністрації</w:t>
            </w:r>
            <w:r w:rsidR="005D6187">
              <w:t xml:space="preserve"> </w:t>
            </w:r>
            <w:r w:rsidRPr="00C5735C">
              <w:t>та передача директору для накладення резолюції</w:t>
            </w:r>
          </w:p>
        </w:tc>
        <w:tc>
          <w:tcPr>
            <w:tcW w:w="3544" w:type="dxa"/>
          </w:tcPr>
          <w:p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Провідний інспектор відділу бухгалтерського обліку та господарського забезпечення </w:t>
            </w:r>
            <w:r w:rsidRPr="004047B6">
              <w:t>Департаменту</w:t>
            </w:r>
          </w:p>
        </w:tc>
        <w:tc>
          <w:tcPr>
            <w:tcW w:w="1559" w:type="dxa"/>
          </w:tcPr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304A1B" w:rsidRPr="00B05D6D" w:rsidTr="000911F3">
        <w:trPr>
          <w:trHeight w:val="362"/>
        </w:trPr>
        <w:tc>
          <w:tcPr>
            <w:tcW w:w="568" w:type="dxa"/>
          </w:tcPr>
          <w:p w:rsidR="00304A1B" w:rsidRPr="00B05D6D" w:rsidRDefault="00304A1B" w:rsidP="00226541">
            <w:pPr>
              <w:jc w:val="both"/>
            </w:pPr>
            <w:r>
              <w:t>4.</w:t>
            </w:r>
          </w:p>
        </w:tc>
        <w:tc>
          <w:tcPr>
            <w:tcW w:w="3402" w:type="dxa"/>
          </w:tcPr>
          <w:p w:rsidR="00304A1B" w:rsidRPr="00B05D6D" w:rsidRDefault="00304A1B" w:rsidP="00E64AD7">
            <w:r w:rsidRPr="00B05D6D">
              <w:t>Накладення відповідних резолюцій директором</w:t>
            </w:r>
            <w:r w:rsidR="005D6187">
              <w:t xml:space="preserve"> </w:t>
            </w:r>
            <w:r w:rsidRPr="00B05D6D">
              <w:t xml:space="preserve">Департаменту міжнародного співробітництва та регіонального розвитку Вінницької обласної державної адміністрації та передача заяви з відповідним пакетом документів заступнику начальника </w:t>
            </w:r>
            <w:r w:rsidRPr="00B05D6D">
              <w:lastRenderedPageBreak/>
              <w:t xml:space="preserve">управління агропромислового розвитку – </w:t>
            </w:r>
            <w:r>
              <w:t>начальник</w:t>
            </w:r>
            <w:r w:rsidRPr="00B05D6D">
              <w:t xml:space="preserve"> відділу агропромислового виробництва Департаменту (голові регіональної кваліфікаційної комісії).</w:t>
            </w:r>
          </w:p>
        </w:tc>
        <w:tc>
          <w:tcPr>
            <w:tcW w:w="3544" w:type="dxa"/>
          </w:tcPr>
          <w:p w:rsidR="00304A1B" w:rsidRPr="00B05D6D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B05D6D">
              <w:lastRenderedPageBreak/>
              <w:t>Директор Департаменту</w:t>
            </w:r>
            <w:r>
              <w:t>,</w:t>
            </w:r>
          </w:p>
          <w:p w:rsidR="00304A1B" w:rsidRPr="00B05D6D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Заступник</w:t>
            </w:r>
            <w:r w:rsidRPr="00B05D6D">
              <w:t xml:space="preserve"> начальника управління агропромислового розвитку – </w:t>
            </w:r>
            <w:r>
              <w:t>начальник</w:t>
            </w:r>
            <w:r w:rsidRPr="00B05D6D">
              <w:t xml:space="preserve"> відділу агропромислового виробництва Департаменту (голова регіональної кваліфікаційної комісії)</w:t>
            </w:r>
          </w:p>
        </w:tc>
        <w:tc>
          <w:tcPr>
            <w:tcW w:w="1559" w:type="dxa"/>
          </w:tcPr>
          <w:p w:rsidR="00304A1B" w:rsidRPr="00B05D6D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:rsidR="00304A1B" w:rsidRPr="00B05D6D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:rsidR="00304A1B" w:rsidRPr="00B05D6D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 w:rsidRPr="00B05D6D">
              <w:t>В</w:t>
            </w:r>
          </w:p>
        </w:tc>
        <w:tc>
          <w:tcPr>
            <w:tcW w:w="1186" w:type="dxa"/>
          </w:tcPr>
          <w:p w:rsidR="00304A1B" w:rsidRPr="00B05D6D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04A1B" w:rsidRPr="00B05D6D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04A1B" w:rsidRPr="00B05D6D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5D6D">
              <w:t>1</w:t>
            </w:r>
          </w:p>
        </w:tc>
      </w:tr>
      <w:tr w:rsidR="00304A1B" w:rsidRPr="00C5735C" w:rsidTr="000911F3">
        <w:trPr>
          <w:trHeight w:val="1019"/>
        </w:trPr>
        <w:tc>
          <w:tcPr>
            <w:tcW w:w="568" w:type="dxa"/>
          </w:tcPr>
          <w:p w:rsidR="00304A1B" w:rsidRDefault="00304A1B" w:rsidP="00791EC2">
            <w:pPr>
              <w:spacing w:before="60" w:after="60"/>
              <w:ind w:right="77"/>
              <w:jc w:val="both"/>
            </w:pPr>
            <w:r>
              <w:lastRenderedPageBreak/>
              <w:t>5.</w:t>
            </w:r>
          </w:p>
        </w:tc>
        <w:tc>
          <w:tcPr>
            <w:tcW w:w="3402" w:type="dxa"/>
          </w:tcPr>
          <w:p w:rsidR="00304A1B" w:rsidRPr="00C5735C" w:rsidRDefault="00304A1B" w:rsidP="00E64AD7">
            <w:pPr>
              <w:spacing w:before="60" w:after="60"/>
              <w:ind w:right="77"/>
            </w:pPr>
            <w:r>
              <w:t xml:space="preserve">Накладення відповідних резолюцій начальника відділу прогнозування розвитку АПК та сільських територій управління агропромислового розвитку </w:t>
            </w:r>
            <w:r w:rsidRPr="00C5735C">
              <w:t xml:space="preserve">Департаменту </w:t>
            </w:r>
            <w:r w:rsidRPr="00B05D6D">
              <w:t>міжнародного співробітництва та регіонального розвитку Вінницької обласної державної адміністрації</w:t>
            </w:r>
            <w:r>
              <w:t>.</w:t>
            </w:r>
          </w:p>
        </w:tc>
        <w:tc>
          <w:tcPr>
            <w:tcW w:w="3544" w:type="dxa"/>
          </w:tcPr>
          <w:p w:rsidR="00304A1B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Заступник</w:t>
            </w:r>
            <w:r w:rsidRPr="00B05D6D">
              <w:t xml:space="preserve"> начальника управління агропромислового розвитку – </w:t>
            </w:r>
            <w:r>
              <w:t>начальник</w:t>
            </w:r>
            <w:r w:rsidRPr="00B05D6D">
              <w:t xml:space="preserve"> відділу агропромислового виробництва Департаменту (голова регіональної кваліфікаційної комісії)</w:t>
            </w:r>
            <w:r>
              <w:t>.</w:t>
            </w:r>
          </w:p>
          <w:p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Начальник відділу прогнозування розвитку АПК та сільських територій управління агропромислового розвитку </w:t>
            </w:r>
            <w:r w:rsidRPr="00C5735C">
              <w:t xml:space="preserve">Департаменту </w:t>
            </w:r>
          </w:p>
        </w:tc>
        <w:tc>
          <w:tcPr>
            <w:tcW w:w="1559" w:type="dxa"/>
          </w:tcPr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304A1B" w:rsidRPr="00C5735C" w:rsidTr="000911F3">
        <w:trPr>
          <w:trHeight w:val="1019"/>
        </w:trPr>
        <w:tc>
          <w:tcPr>
            <w:tcW w:w="568" w:type="dxa"/>
          </w:tcPr>
          <w:p w:rsidR="00304A1B" w:rsidRDefault="00304A1B" w:rsidP="00791EC2">
            <w:pPr>
              <w:spacing w:before="60" w:after="60"/>
              <w:ind w:right="77"/>
              <w:jc w:val="both"/>
            </w:pPr>
            <w:r>
              <w:t>6.</w:t>
            </w:r>
          </w:p>
        </w:tc>
        <w:tc>
          <w:tcPr>
            <w:tcW w:w="3402" w:type="dxa"/>
          </w:tcPr>
          <w:p w:rsidR="00304A1B" w:rsidRPr="00C5735C" w:rsidRDefault="00304A1B" w:rsidP="005D6187">
            <w:pPr>
              <w:spacing w:before="60" w:after="60"/>
              <w:ind w:right="77"/>
            </w:pPr>
            <w:r w:rsidRPr="00C5735C">
              <w:t xml:space="preserve">Перевірка достовірності зазначених </w:t>
            </w:r>
            <w:r>
              <w:t xml:space="preserve">у заяві </w:t>
            </w:r>
            <w:r w:rsidRPr="00C5735C">
              <w:t xml:space="preserve">відомостей </w:t>
            </w:r>
            <w:r>
              <w:t xml:space="preserve">відповідно до наданого пакету документів головним спеціалістом прогнозування розвитку АПК та сільських територій управління агропромислового розвитку </w:t>
            </w:r>
            <w:r w:rsidRPr="00C5735C">
              <w:t>Департаменту</w:t>
            </w:r>
            <w:r>
              <w:t xml:space="preserve"> (секретарем комісії).</w:t>
            </w:r>
          </w:p>
        </w:tc>
        <w:tc>
          <w:tcPr>
            <w:tcW w:w="3544" w:type="dxa"/>
          </w:tcPr>
          <w:p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Начальник відділу прогнозування розвитку АПК та сільських територій управління агропромислового розвитку </w:t>
            </w:r>
            <w:r w:rsidRPr="00C5735C">
              <w:t>Департаменту</w:t>
            </w:r>
            <w:r>
              <w:t xml:space="preserve">, Головний спеціаліст відділу прогнозування розвитку АПК та сільських територій управління агропромислового розвитку </w:t>
            </w:r>
            <w:r w:rsidRPr="00C5735C">
              <w:t>Департаменту</w:t>
            </w:r>
            <w:r>
              <w:t xml:space="preserve"> (секретар комісії).</w:t>
            </w:r>
          </w:p>
        </w:tc>
        <w:tc>
          <w:tcPr>
            <w:tcW w:w="1559" w:type="dxa"/>
          </w:tcPr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</w:tr>
      <w:tr w:rsidR="00304A1B" w:rsidRPr="00C5735C" w:rsidTr="000911F3">
        <w:trPr>
          <w:trHeight w:val="3471"/>
        </w:trPr>
        <w:tc>
          <w:tcPr>
            <w:tcW w:w="568" w:type="dxa"/>
          </w:tcPr>
          <w:p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7.</w:t>
            </w:r>
          </w:p>
        </w:tc>
        <w:tc>
          <w:tcPr>
            <w:tcW w:w="3402" w:type="dxa"/>
          </w:tcPr>
          <w:p w:rsidR="00304A1B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Проведення письмового кваліфікаційного іспиту відповідно до розміщених на веб-сторінці Департаменту сайту ОДА екзаменаційних білетів (Додаток </w:t>
            </w:r>
            <w:r w:rsidRPr="00B20C8A">
              <w:t>1</w:t>
            </w:r>
            <w:r>
              <w:t xml:space="preserve">),      в присутності регіональної кваліфікаційної комісії. </w:t>
            </w:r>
          </w:p>
          <w:p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Проведення засідання регіональної кваліфікаційної комісії з метою перевірки правильності надання відповідей на екзаменаційні питання в білеті відповідно до чинного законодавства, формування протоколу комісії.</w:t>
            </w:r>
          </w:p>
        </w:tc>
        <w:tc>
          <w:tcPr>
            <w:tcW w:w="3544" w:type="dxa"/>
          </w:tcPr>
          <w:p w:rsidR="00304A1B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Головний спеціаліст відділу прогнозування розвитку АПК та сільських територій управління агропромислового розвитку </w:t>
            </w:r>
            <w:r w:rsidRPr="00C5735C">
              <w:t>Департаменту</w:t>
            </w:r>
            <w:r>
              <w:t xml:space="preserve"> (секретар комісії).</w:t>
            </w:r>
          </w:p>
          <w:p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Регіональна кваліфікаційна комісія</w:t>
            </w:r>
          </w:p>
        </w:tc>
        <w:tc>
          <w:tcPr>
            <w:tcW w:w="1559" w:type="dxa"/>
          </w:tcPr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</w:tr>
      <w:tr w:rsidR="00304A1B" w:rsidRPr="00C5735C" w:rsidTr="000911F3">
        <w:trPr>
          <w:trHeight w:val="1550"/>
        </w:trPr>
        <w:tc>
          <w:tcPr>
            <w:tcW w:w="568" w:type="dxa"/>
          </w:tcPr>
          <w:p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8.</w:t>
            </w:r>
          </w:p>
        </w:tc>
        <w:tc>
          <w:tcPr>
            <w:tcW w:w="3402" w:type="dxa"/>
          </w:tcPr>
          <w:p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5735C">
              <w:t xml:space="preserve">Підписання </w:t>
            </w:r>
            <w:r>
              <w:t>кваліфікаційного свідоцтва сільськогоспо</w:t>
            </w:r>
            <w:r w:rsidR="00617606">
              <w:t>-</w:t>
            </w:r>
            <w:r>
              <w:t>дарського дорадника (</w:t>
            </w:r>
            <w:r w:rsidRPr="00E16EFB">
              <w:t>сільськогосподарського</w:t>
            </w:r>
            <w:r>
              <w:t xml:space="preserve"> експерта-дорадника) </w:t>
            </w:r>
            <w:r w:rsidRPr="007A3645">
              <w:t>голов</w:t>
            </w:r>
            <w:r>
              <w:t>ою</w:t>
            </w:r>
            <w:r w:rsidR="0032224B">
              <w:t xml:space="preserve"> </w:t>
            </w:r>
            <w:r w:rsidRPr="007A3645">
              <w:t>регіональної кваліфікаційної комісії</w:t>
            </w:r>
            <w:r>
              <w:t>.</w:t>
            </w:r>
          </w:p>
          <w:p w:rsidR="00304A1B" w:rsidRPr="00C5735C" w:rsidRDefault="00304A1B" w:rsidP="0032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5735C">
              <w:lastRenderedPageBreak/>
              <w:t xml:space="preserve">Реєстрація </w:t>
            </w:r>
            <w:r>
              <w:t>кваліфікаційного свідоцтва сільськогоспо</w:t>
            </w:r>
            <w:r w:rsidR="00617606">
              <w:t>-</w:t>
            </w:r>
            <w:r>
              <w:t>дарського дорадника (</w:t>
            </w:r>
            <w:r w:rsidRPr="00E16EFB">
              <w:t>сільськогосподарського</w:t>
            </w:r>
            <w:r>
              <w:t xml:space="preserve"> експерта-дорадника)</w:t>
            </w:r>
            <w:r w:rsidRPr="00C5735C">
              <w:t xml:space="preserve">  та </w:t>
            </w:r>
            <w:r>
              <w:t xml:space="preserve">його </w:t>
            </w:r>
            <w:r w:rsidRPr="0032224B">
              <w:t>направлення адміністратору</w:t>
            </w:r>
            <w:r w:rsidR="0032224B" w:rsidRPr="0032224B">
              <w:t xml:space="preserve"> </w:t>
            </w:r>
            <w:r w:rsidR="006D201E" w:rsidRPr="0032224B">
              <w:t>Ц</w:t>
            </w:r>
            <w:r w:rsidR="00663660" w:rsidRPr="0032224B">
              <w:t>ентру адміністративних послуг «Прозорий офіс» Вінницької міської ради</w:t>
            </w:r>
            <w:r w:rsidRPr="0032224B">
              <w:t>. У</w:t>
            </w:r>
            <w:r>
              <w:t xml:space="preserve"> разі надання правильних відповідей менше необхідного мінімуму - направлення </w:t>
            </w:r>
            <w:r w:rsidRPr="00C5735C">
              <w:t xml:space="preserve">письмового повідомлення про відмову у видачі </w:t>
            </w:r>
            <w:r>
              <w:t>свідоцтва.</w:t>
            </w:r>
          </w:p>
        </w:tc>
        <w:tc>
          <w:tcPr>
            <w:tcW w:w="3544" w:type="dxa"/>
          </w:tcPr>
          <w:p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lastRenderedPageBreak/>
              <w:t>Заступник</w:t>
            </w:r>
            <w:r w:rsidRPr="00B05D6D">
              <w:t xml:space="preserve"> начальника управління агропромислового розвитку – </w:t>
            </w:r>
            <w:r>
              <w:t>начальник</w:t>
            </w:r>
            <w:r w:rsidRPr="00B05D6D">
              <w:t xml:space="preserve"> відділу агропромислового виробництва Департаменту (голова регіональної кваліфікаційної комісії)</w:t>
            </w:r>
            <w:r>
              <w:t>.</w:t>
            </w:r>
          </w:p>
          <w:p w:rsidR="00304A1B" w:rsidRPr="00C5735C" w:rsidRDefault="00304A1B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lastRenderedPageBreak/>
              <w:t xml:space="preserve">Головний спеціаліст відділу прогнозування розвитку АПК та сільських територій управління агропромислового розвитку </w:t>
            </w:r>
            <w:r w:rsidRPr="00C5735C">
              <w:t>Департаменту</w:t>
            </w:r>
            <w:r>
              <w:t xml:space="preserve"> (секретар комісії).</w:t>
            </w:r>
          </w:p>
        </w:tc>
        <w:tc>
          <w:tcPr>
            <w:tcW w:w="1559" w:type="dxa"/>
          </w:tcPr>
          <w:p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:rsidR="00304A1B" w:rsidRPr="00C5735C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04A1B" w:rsidRPr="00C5735C" w:rsidRDefault="0032224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</w:tr>
      <w:tr w:rsidR="00663660" w:rsidRPr="00C5735C" w:rsidTr="0032224B">
        <w:trPr>
          <w:trHeight w:val="3209"/>
        </w:trPr>
        <w:tc>
          <w:tcPr>
            <w:tcW w:w="568" w:type="dxa"/>
          </w:tcPr>
          <w:p w:rsidR="00663660" w:rsidRPr="00663660" w:rsidRDefault="00663660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rPr>
                <w:highlight w:val="yellow"/>
              </w:rPr>
            </w:pPr>
            <w:r w:rsidRPr="0032224B">
              <w:lastRenderedPageBreak/>
              <w:t>9</w:t>
            </w:r>
          </w:p>
        </w:tc>
        <w:tc>
          <w:tcPr>
            <w:tcW w:w="3402" w:type="dxa"/>
          </w:tcPr>
          <w:p w:rsidR="00663660" w:rsidRPr="0032224B" w:rsidRDefault="00663660" w:rsidP="0032224B">
            <w:r w:rsidRPr="0032224B">
              <w:t xml:space="preserve">Реєстрація справи </w:t>
            </w:r>
            <w:r w:rsidR="0032224B" w:rsidRPr="0032224B">
              <w:t>щодо видачі кваліфікаційних свідоцтв сільськогосподарського дорадника (сільськогоспо</w:t>
            </w:r>
            <w:r w:rsidR="0032224B">
              <w:t>-</w:t>
            </w:r>
            <w:r w:rsidR="0032224B" w:rsidRPr="0032224B">
              <w:t>дарського експерта-дорадника</w:t>
            </w:r>
            <w:r w:rsidR="0032224B">
              <w:t>)</w:t>
            </w:r>
            <w:r w:rsidR="0032224B" w:rsidRPr="0032224B">
              <w:t xml:space="preserve"> </w:t>
            </w:r>
            <w:r w:rsidRPr="0032224B">
              <w:t xml:space="preserve">в базі </w:t>
            </w:r>
            <w:r w:rsidR="006D201E" w:rsidRPr="0032224B">
              <w:t>Ц</w:t>
            </w:r>
            <w:r w:rsidRPr="0032224B">
              <w:t xml:space="preserve">ентру адміністративних послуг «Прозорий офіс» Вінницької міської ради, </w:t>
            </w:r>
            <w:r w:rsidR="0032224B" w:rsidRPr="0032224B">
              <w:t xml:space="preserve">видача кваліфікаційного свідоцтва </w:t>
            </w:r>
            <w:r w:rsidR="0032224B" w:rsidRPr="00C5735C">
              <w:t>суб’єкта</w:t>
            </w:r>
            <w:r w:rsidR="00872F8D">
              <w:t>м</w:t>
            </w:r>
            <w:r w:rsidR="0032224B" w:rsidRPr="00C5735C">
              <w:t xml:space="preserve"> звернення</w:t>
            </w:r>
          </w:p>
        </w:tc>
        <w:tc>
          <w:tcPr>
            <w:tcW w:w="3544" w:type="dxa"/>
          </w:tcPr>
          <w:p w:rsidR="00663660" w:rsidRPr="0032224B" w:rsidRDefault="00663660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32224B">
              <w:t>А</w:t>
            </w:r>
            <w:r w:rsidR="006D201E" w:rsidRPr="0032224B">
              <w:t>дміністратор Ц</w:t>
            </w:r>
            <w:r w:rsidRPr="0032224B">
              <w:t>ентру адміністративних послуг «Прозорий офіс» Вінницької міської ради</w:t>
            </w:r>
          </w:p>
        </w:tc>
        <w:tc>
          <w:tcPr>
            <w:tcW w:w="1559" w:type="dxa"/>
          </w:tcPr>
          <w:p w:rsidR="00663660" w:rsidRPr="0032224B" w:rsidRDefault="00663660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 w:rsidRPr="0032224B">
              <w:t>В</w:t>
            </w:r>
          </w:p>
        </w:tc>
        <w:tc>
          <w:tcPr>
            <w:tcW w:w="1186" w:type="dxa"/>
          </w:tcPr>
          <w:p w:rsidR="00663660" w:rsidRPr="0032224B" w:rsidRDefault="00663660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224B">
              <w:t>1</w:t>
            </w:r>
          </w:p>
        </w:tc>
      </w:tr>
      <w:tr w:rsidR="00663660" w:rsidRPr="00C5735C" w:rsidTr="000911F3">
        <w:trPr>
          <w:trHeight w:val="522"/>
        </w:trPr>
        <w:tc>
          <w:tcPr>
            <w:tcW w:w="9073" w:type="dxa"/>
            <w:gridSpan w:val="4"/>
          </w:tcPr>
          <w:p w:rsidR="00663660" w:rsidRPr="00C5735C" w:rsidRDefault="00663660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Загальна кількість днів надання адміністративної послуги                                                                      </w:t>
            </w:r>
          </w:p>
        </w:tc>
        <w:tc>
          <w:tcPr>
            <w:tcW w:w="1186" w:type="dxa"/>
          </w:tcPr>
          <w:p w:rsidR="00663660" w:rsidRPr="0032224B" w:rsidRDefault="00663660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32224B">
              <w:rPr>
                <w:color w:val="000000" w:themeColor="text1"/>
              </w:rPr>
              <w:t>30</w:t>
            </w:r>
          </w:p>
        </w:tc>
      </w:tr>
      <w:tr w:rsidR="00663660" w:rsidRPr="00C5735C" w:rsidTr="000911F3">
        <w:trPr>
          <w:trHeight w:val="522"/>
        </w:trPr>
        <w:tc>
          <w:tcPr>
            <w:tcW w:w="9073" w:type="dxa"/>
            <w:gridSpan w:val="4"/>
          </w:tcPr>
          <w:p w:rsidR="00663660" w:rsidRDefault="00663660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Загальна кількість днів (передбачених законодавством)                                                                          </w:t>
            </w:r>
          </w:p>
        </w:tc>
        <w:tc>
          <w:tcPr>
            <w:tcW w:w="1186" w:type="dxa"/>
          </w:tcPr>
          <w:p w:rsidR="00663660" w:rsidRPr="0032224B" w:rsidRDefault="00663660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32224B">
              <w:rPr>
                <w:color w:val="000000" w:themeColor="text1"/>
              </w:rPr>
              <w:t>30</w:t>
            </w:r>
          </w:p>
        </w:tc>
      </w:tr>
    </w:tbl>
    <w:p w:rsidR="004C7992" w:rsidRPr="004745B1" w:rsidRDefault="004C7992" w:rsidP="004C7992">
      <w:pPr>
        <w:spacing w:before="60" w:after="60"/>
        <w:rPr>
          <w:sz w:val="20"/>
          <w:szCs w:val="20"/>
        </w:rPr>
      </w:pPr>
      <w:r w:rsidRPr="004745B1">
        <w:rPr>
          <w:sz w:val="20"/>
          <w:szCs w:val="20"/>
        </w:rPr>
        <w:t xml:space="preserve">Умовні позначки: В-виконує, У- бере участь, П - погоджує, З – затверджує. </w:t>
      </w:r>
    </w:p>
    <w:p w:rsidR="004C7992" w:rsidRPr="006C6C44" w:rsidRDefault="004C7992" w:rsidP="004C7992">
      <w:pPr>
        <w:spacing w:line="300" w:lineRule="exact"/>
        <w:rPr>
          <w:b/>
          <w:sz w:val="28"/>
          <w:szCs w:val="28"/>
        </w:rPr>
      </w:pPr>
    </w:p>
    <w:p w:rsidR="004C7992" w:rsidRDefault="004C7992" w:rsidP="004C7992">
      <w:pPr>
        <w:spacing w:line="300" w:lineRule="exact"/>
        <w:rPr>
          <w:b/>
          <w:sz w:val="28"/>
          <w:szCs w:val="28"/>
          <w:lang w:val="ru-RU"/>
        </w:rPr>
      </w:pPr>
    </w:p>
    <w:p w:rsidR="004C7992" w:rsidRDefault="004C7992" w:rsidP="004C7992">
      <w:pPr>
        <w:spacing w:line="300" w:lineRule="exact"/>
        <w:rPr>
          <w:b/>
          <w:sz w:val="28"/>
          <w:szCs w:val="28"/>
          <w:lang w:val="ru-RU"/>
        </w:rPr>
      </w:pPr>
    </w:p>
    <w:p w:rsidR="004C7992" w:rsidRDefault="004C7992" w:rsidP="004C7992">
      <w:pPr>
        <w:spacing w:line="300" w:lineRule="exact"/>
        <w:rPr>
          <w:b/>
          <w:sz w:val="28"/>
          <w:szCs w:val="28"/>
          <w:lang w:val="ru-RU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:rsidR="004C7992" w:rsidRPr="00527469" w:rsidRDefault="004C7992" w:rsidP="00527469">
      <w:pPr>
        <w:ind w:left="4140"/>
        <w:rPr>
          <w:b/>
          <w:color w:val="000000"/>
          <w:spacing w:val="-4"/>
        </w:rPr>
      </w:pPr>
      <w:r w:rsidRPr="00527469">
        <w:rPr>
          <w:b/>
          <w:color w:val="000000"/>
          <w:spacing w:val="-4"/>
        </w:rPr>
        <w:t>Додаток 1</w:t>
      </w:r>
    </w:p>
    <w:p w:rsidR="004C7992" w:rsidRPr="00527469" w:rsidRDefault="004C7992" w:rsidP="00527469">
      <w:pPr>
        <w:shd w:val="clear" w:color="auto" w:fill="FFFFFF"/>
        <w:tabs>
          <w:tab w:val="left" w:pos="5103"/>
        </w:tabs>
        <w:spacing w:before="5" w:line="317" w:lineRule="exact"/>
        <w:ind w:firstLine="4140"/>
        <w:rPr>
          <w:spacing w:val="-1"/>
        </w:rPr>
      </w:pPr>
      <w:r w:rsidRPr="00527469">
        <w:t xml:space="preserve">до </w:t>
      </w:r>
      <w:r w:rsidRPr="00527469">
        <w:rPr>
          <w:lang w:val="ru-RU"/>
        </w:rPr>
        <w:t xml:space="preserve">технологічної </w:t>
      </w:r>
      <w:r w:rsidRPr="00527469">
        <w:t>картки</w:t>
      </w:r>
      <w:r w:rsidRPr="00527469">
        <w:rPr>
          <w:spacing w:val="-1"/>
        </w:rPr>
        <w:t xml:space="preserve"> адміністративної</w:t>
      </w:r>
    </w:p>
    <w:p w:rsidR="004C7992" w:rsidRPr="00527469" w:rsidRDefault="004C7992" w:rsidP="00527469">
      <w:pPr>
        <w:ind w:left="4140"/>
        <w:rPr>
          <w:color w:val="000000"/>
        </w:rPr>
      </w:pPr>
      <w:r w:rsidRPr="00527469">
        <w:rPr>
          <w:spacing w:val="-1"/>
        </w:rPr>
        <w:t xml:space="preserve">послуги </w:t>
      </w:r>
      <w:r w:rsidRPr="00527469">
        <w:rPr>
          <w:color w:val="000000"/>
        </w:rPr>
        <w:t xml:space="preserve">Видача </w:t>
      </w:r>
      <w:r w:rsidRPr="00527469">
        <w:t>кваліфікаційного свідоцтва сільськогосподарського дорадника (сільськогосподарського експерта-дорадника)</w:t>
      </w:r>
    </w:p>
    <w:p w:rsidR="004C7992" w:rsidRDefault="004C7992" w:rsidP="004C7992">
      <w:pPr>
        <w:jc w:val="center"/>
        <w:rPr>
          <w:b/>
        </w:rPr>
      </w:pPr>
    </w:p>
    <w:p w:rsidR="00527469" w:rsidRPr="00F845B9" w:rsidRDefault="00527469" w:rsidP="004C7992">
      <w:pPr>
        <w:jc w:val="center"/>
        <w:rPr>
          <w:b/>
        </w:rPr>
      </w:pPr>
    </w:p>
    <w:p w:rsidR="004C7992" w:rsidRPr="002C7CD1" w:rsidRDefault="004C7992" w:rsidP="004C799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ПЕРЕЛІК ПИТАНЬ</w:t>
      </w:r>
    </w:p>
    <w:p w:rsidR="004C7992" w:rsidRDefault="004C7992" w:rsidP="004C7992">
      <w:pPr>
        <w:jc w:val="center"/>
        <w:rPr>
          <w:b/>
          <w:sz w:val="28"/>
          <w:szCs w:val="28"/>
        </w:rPr>
      </w:pPr>
      <w:r w:rsidRPr="002E4254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проведення оцінки знань бажаючих отриматикваліфікаційне</w:t>
      </w:r>
    </w:p>
    <w:p w:rsidR="004C7992" w:rsidRDefault="004C7992" w:rsidP="004C7992">
      <w:pPr>
        <w:jc w:val="center"/>
        <w:rPr>
          <w:b/>
        </w:rPr>
      </w:pPr>
      <w:r w:rsidRPr="002E4254">
        <w:rPr>
          <w:b/>
          <w:sz w:val="28"/>
          <w:szCs w:val="28"/>
        </w:rPr>
        <w:t>свідоцтв</w:t>
      </w:r>
      <w:r>
        <w:rPr>
          <w:b/>
          <w:sz w:val="28"/>
          <w:szCs w:val="28"/>
        </w:rPr>
        <w:t xml:space="preserve">о </w:t>
      </w:r>
      <w:r w:rsidRPr="002E4254">
        <w:rPr>
          <w:b/>
          <w:sz w:val="28"/>
          <w:szCs w:val="28"/>
        </w:rPr>
        <w:t>сільськогосподарського дорадника</w:t>
      </w:r>
    </w:p>
    <w:p w:rsidR="004C7992" w:rsidRDefault="004C7992" w:rsidP="004C7992">
      <w:pPr>
        <w:jc w:val="center"/>
        <w:rPr>
          <w:b/>
          <w:sz w:val="28"/>
          <w:szCs w:val="28"/>
          <w:lang w:val="ru-RU"/>
        </w:rPr>
      </w:pPr>
      <w:r>
        <w:rPr>
          <w:b/>
        </w:rPr>
        <w:t>(</w:t>
      </w:r>
      <w:r w:rsidRPr="002E4254">
        <w:rPr>
          <w:b/>
          <w:sz w:val="28"/>
          <w:szCs w:val="28"/>
        </w:rPr>
        <w:t xml:space="preserve">сільськогосподарського </w:t>
      </w:r>
      <w:r>
        <w:rPr>
          <w:b/>
          <w:sz w:val="28"/>
          <w:szCs w:val="28"/>
        </w:rPr>
        <w:t>експерта-</w:t>
      </w:r>
      <w:r w:rsidRPr="002E4254">
        <w:rPr>
          <w:b/>
          <w:sz w:val="28"/>
          <w:szCs w:val="28"/>
        </w:rPr>
        <w:t>дорадника</w:t>
      </w:r>
      <w:r>
        <w:rPr>
          <w:b/>
          <w:sz w:val="28"/>
          <w:szCs w:val="28"/>
        </w:rPr>
        <w:t>)</w:t>
      </w:r>
    </w:p>
    <w:p w:rsidR="004C7992" w:rsidRPr="00023198" w:rsidRDefault="004C7992" w:rsidP="004C7992">
      <w:pPr>
        <w:jc w:val="center"/>
        <w:rPr>
          <w:b/>
          <w:lang w:val="ru-RU"/>
        </w:rPr>
      </w:pP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Сучасні вимоги до систем інформаційно-консультаційного забезпечення</w:t>
      </w:r>
      <w:r w:rsidR="000A3B6B">
        <w:t>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Етапи створення сільськогосподарського обслуговуючого кооперативу. Які функції (послуги) можуть виконувати сільськогосподарські обслуговуючі кооперативи).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Індивідуальні методи навчання, їх характеристика, переваги, недоліки.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умови формування ринку в Україні?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Конституційні права громадян України щодо заняття підприємницькою діяльністю.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Безконтактні та контактні способи передачі інформації: їх переваги та недоліки.</w:t>
      </w:r>
    </w:p>
    <w:p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Розробити план проведення демонстрації за порівняльною оцінкою трьох різних сортів гречки з використанням та без використання засобів захисту.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Характеристика систем і моделей дорадчих служб світу.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Товариство з обмеженою відповідальністю і приватне підприємство як можливі суб’єкти управління об’єктами соціальної інфраструктури. Їх переваги та недоліки.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Характеристика, переваги та недоліки групових методів навчання.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Дати стислий аналіз структури ринку.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Норми Конституції України є нормами прямої дії, їх поняття і сутність.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Сучасні інформаційно-комунікаційні технології та їх суть.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план проведення ситуативного аналізу в сіль</w:t>
      </w:r>
      <w:r>
        <w:t>ській територіальній громаді с.</w:t>
      </w:r>
      <w:r w:rsidRPr="00CE52B0">
        <w:t>Миролюбівка для визначення потреб клієнтів у дорадчих послугах.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Становлення. Розвиток і особливості сільськогосподарських служб в Україні.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Розвиток несільськогосподарського підприємництва як спосіб підвищення рівня зайнятості сільського населення.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Характеристика, переваги та недоліки масових методів.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типи ринків.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місцевого самоврядування в Україні.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Word</w:t>
      </w:r>
      <w:r w:rsidRPr="00CE52B0">
        <w:t>: суть та використання.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 основі ситуативного аналізу розробити освітню програму з вирощування ярого ріпаку.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Якими нормативними актами </w:t>
      </w:r>
      <w:r>
        <w:t xml:space="preserve">регламентується діяльність </w:t>
      </w:r>
      <w:r w:rsidRPr="00CE52B0">
        <w:t>сільськогосподарської дорадчої служби в Україні.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Робота дорадчої служби з підготовки та реалізації програм розвитку сільського (зеленого) туризму.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про формальну і неформальну освіту.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таке інфраструктура ринку?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Законодавство України про територіальні громади населених пунктів України, їх сутність.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PowerPoint</w:t>
      </w:r>
      <w:r w:rsidRPr="00CE52B0">
        <w:t>: суть та використання.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потреб фермерів у дорадчих послугах з рослинництва, тваринництва, економічних та юридичних питань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послуги належать до дорадчих?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Ініціювання та реалізація молодіжних програм у сільських навчальних закладах та територіальних громадах. Молодіжні клуби.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>Види неформальної освіти та їх роль у системи дорадництва.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спільного і відмінного в моделях соціально орієнтованої та змішаної економіки?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представницьких органів місцевого самоврядування.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Excel</w:t>
      </w:r>
      <w:r w:rsidRPr="00CE52B0">
        <w:t>: суть та використання.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ефективності надання дорадчих послуг виробникам молока в .............. районі ................ області (або населеному пункті).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таке соціально-спрямовані дорадчі послуги?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Переваги використання волонтерів у реалізації програм позитивного виховання молоді.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Інтерактивні методи навчання. Обговорення, дискусії, вивчення випадку, рольова гра.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Назвіть ознаки адміністративно-командної системи.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права комунальної власності, його роль у становленні і розвитку сільських населених пунктів.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AcrobatReader</w:t>
      </w:r>
      <w:r w:rsidRPr="00CE52B0">
        <w:t>: суть та використання.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Підготувати презентацію в </w:t>
      </w:r>
      <w:r w:rsidRPr="00CE52B0">
        <w:rPr>
          <w:lang w:val="en-US"/>
        </w:rPr>
        <w:t>PowerPoint</w:t>
      </w:r>
      <w:r w:rsidRPr="00CE52B0">
        <w:t xml:space="preserve"> для демонстрації переваг використання гербіцидів під час вирощування пивоварного ячменю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ми розуміємо під кваліфікаційним свідоцтвом, сертифікатом сільськогосподарської дорадчої служби та реєстром дорадчих служб?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Кредитні спілки як інструмент мікрокредитування сільського населення та підприємницьких структур.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Організація та використання фокусних груп.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Сутність закону прискореного розвитку економічних систем.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Сільськогосподарські підприємства та їх види.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InternetExpiorer</w:t>
      </w:r>
      <w:r w:rsidRPr="00CE52B0">
        <w:t>: суть та використання.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Підготувати письмовий запит до експерта-дорадника від імені клієнта, в якого вникли підозри щодо захворювання плодових насаджень (яблуні, груші, сливи).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Візьміть до уваги, що для кваліфікованої відповіді фахівця слід детально описати ситуацію.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служби дорадника та експерта-дорадника.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Організаційні форми створення і функціонування дорадчих служб.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Класифікація методів інформаційно-консультаційної діяльності.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основні чинники впливають на попит та цінову еластичність попиту?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користувача земельної ділянки сільськогосподарського призначення, його права і обов’язки.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Використання інтернет-технологій у дорадчій діяльності.</w:t>
      </w:r>
    </w:p>
    <w:p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для проведення районного семінару з утримання, годівлі та розведення курей, який проходитиме у районному будинку культури, буде запрошено два експерти-дорадники, кандидати наук, які прочитають лекції по 2 год. кожен.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Яка діяльність є дорадчою?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Агроторгові доми та маркетингові групи з реалізації сільськогосподарської продукції та постачання матеріально-технічних ресурсів як важливі інструменти розвитку ринкової інфраструктури в сільській місцевості.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Виставки та їх роль у процесі навчання.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У чому полягає зміст законів пропозиції, а також попиту і пропозиції?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власника земельної ділянки сільськогосподарського призначення, його права і обов’язки.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OutlooksExpress</w:t>
      </w:r>
      <w:r w:rsidRPr="00CE52B0">
        <w:t>: суть та використання.</w:t>
      </w:r>
    </w:p>
    <w:p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вартість надання консультативних послуг із питань організації повноцінної годівлі свиней у господарстві за мови, що експерт-дорадник є доктор с.-г. наук, який може надати консультацію лише письмово, до того ж затратити на підготовку відповіді 3,5 год.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служби дорадника та експерта-дорадника.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Організаційні форми створення і функціонування дорадчих служб.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Класифікація методів інформаційно-консультаційної діяльності.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основні чинники впливають на попит та цінову еластичність попиту?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користувача земельної ділянки сільськогосподарського призначення, його права і обов’язки.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>Використання інтернет-технологій у дорадчій діяльності.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для проведення районного семінару з утримання, годівлі та розведення курей, який проходитиме у районному будинку культури, буде запрошено два експерти-дорадники, кандидати наук, які прочитають лекції по 2 год. кожен.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Філософія дорадництва. Основні положення та їх суть.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Закон України «Про сільськогосподарську дорадчу діяльність» про статус дорадника та експерта-дорадника.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Процес консультування: основні етапи та їх сутність.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Розкрийте механізм формування ринкової вартості та ринкової ціни.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Порядок створення фермерського господарства.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Використання дистанційного навчання в дорадчій діяльності.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на проведення демонстрації з вирощування трьох різних сортів картоплі, за умови, що буде проведено два семінари і підсумковий День поля. Весь процес консультує один експерт-дорадник.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Психологічні та етичні аспекти дорадчої діяльності.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Суб’єкти дорадчої діяльності Закону України «Про сільськогосподарську дорадчу діяльність» про права та обов’язки суб’єктів дорадчої діяльності.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Переваги засобів масової інформації під час застосування масових методів навчання.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типи власності.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Правовий режим земель сільськогосподарського призначення.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Офісна техніка: призначення та використання.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Розробити план проведення демонстрації з вирощування та відгодівлі свиней при використанні преміксу «Мультигейн» та «Сано». Стартова жива маса 18 кг по закінченні відгодівлі 110 кг.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парадигми. Назвіть парадигми минулого та сучасні парадигми суспільства.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Загальне поняття про офісне діловодство. Номенклатура справ дорадника та експерта-дорадника.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Вимоги до інформації у разі використання масових методів.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таке підприємство?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Порядок набуття прав власника земельної ділянки.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Бази даних: їх створення та використання (Агроексперт).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план проведення ситуативного аналізу серед приватних сільськогосподарських товаровиробників, що займаються вирощуванням цукрового буряку для визначення потреб клієнтів.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Назвіть парадигми дорадництва. Охарактеризуйте власні парадигми та парадигми своїх клієнтів.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Дорадчі комітети у діяльності служби, їх склад та функції.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Групові методи інформаційно-консультаційної діяльності.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Охарактеризуйте основні види підприємства.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Порядок набуття прав користувача земельної ділянки.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Використання нестандартних програмних продуктів (електронних підручників, довідників, розрахункових програм) у дорадчій діяльності: види, характеристика та використання.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 основі ситуативного аналізу розробити освітню програму з вирощуванням ромашки лікарської.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Головні характеристики парадигми.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про дорадчий комітет, принципи формування дорадчих комітетів.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Поняття, цілі та значення індивідуальних методів роботи дорадчої служби.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Назвіть переваги і недоліки дрібних підприємств порівняно з крупними.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Підстави і порядок примусового вилучення земельної ділянки з користування.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Загальноукраїнські навчальні та інформаційні </w:t>
      </w:r>
      <w:r w:rsidRPr="00CE52B0">
        <w:rPr>
          <w:lang w:val="en-US"/>
        </w:rPr>
        <w:t>Web</w:t>
      </w:r>
      <w:r w:rsidRPr="00CE52B0">
        <w:t>-портали: їх зміст та використання.</w:t>
      </w:r>
    </w:p>
    <w:p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потреб сільськогосподарської територіальної громади с. Любомирівка у дорадчих послугах.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є зміна в суспільстві. Запланована зміна.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Види дорадчих комітетів їх призначення.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>Переваги та недоліки індивідуальних методів навчання.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існують організаційно-правові форми підприємств?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Підстави і порядок примусового вилучення земельної ділянки з власності.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Переваги та недоліки інформаційно-комунікаційних технологій.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ефективності надання дорадчих послуг виробникам овочів у .............................. районі ..........................області.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Фактори, які викликають та забезпечують зміни.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принципи раціональної організації роботи дорадчих комітетів.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Оцінювання ефективності консультування.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Охарактеризуйте основні функції та принципи управління підприємством.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Підстави і порядок укладання договору оренди землі.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Обов’язки суб’єктів підприємницької діяльності щодо охорони навколишнього середовища.</w:t>
      </w:r>
    </w:p>
    <w:p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Підготувати презентацію в </w:t>
      </w:r>
      <w:r w:rsidRPr="00CE52B0">
        <w:rPr>
          <w:lang w:val="en-US"/>
        </w:rPr>
        <w:t>PowerPoint</w:t>
      </w:r>
      <w:r w:rsidRPr="00CE52B0">
        <w:t xml:space="preserve"> із енергозберігальних технологій обробітку ґрунту.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агента зміни.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Обов’язкові елементи діяльності дорадчих комітетів.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Суть різних угод щодо надання консультативних послуг.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Назвіть основні вимоги до управління підприємства менеджерами.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Підстави і порядок відчуження рухомого і нерухомого майна.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Предмет, методи та об’єкти вивчення в екології. Основні екологічні поняття.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Підготувати письмовий запит до експерта-дорадника з питання придбання трактора для фермерського господарства.</w:t>
      </w:r>
    </w:p>
    <w:p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Візьміть до уваги, що для кваліфікованої відповіді фахівця необхідно максимально точно описати ситуацію.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Стадії процесу сприйняття змін.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Побудова партнерських відносин через роботу дорадчих комітетів.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принципи планування, розробки та виконання освітніх програм.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методи використовують західні фірми, щоб активізувати діяльність окремої людини на виробництві?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земельного сервітуту.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Принципи виробництва екологічно чистої продукції у сільському господарстві.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вартість надання консультативних послуг зі стану озимих. Експерт-дорадник, кандидат с.-г. наук приїжджатиме у господарство власним транспортом.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Типи прийняття стратегії змін.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Організація засідань дорадчих комітетів та їх проведення.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Мета освітніх програм та її формування в процесі складання програм.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У чому полягає сутність маркетингу, його основні функції?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Підстави і порядок укладання господарських договорів (поставки, підряд, оренда тощо).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Біодинамічна система землеробства.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для проведення семінару з проблем розвитку сільських територіальних громад, який проводитиметься у залі засідань районної ради за її ініціативи. Два фахівці, кандидати наук приїдуть із м. Києва, один з м. Кам’янця-Подільського (без ступеня).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Необхідні складові процесу змін.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Наукові дорадчі комітети, їх функції, склад, організація роботи.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Методи і форми планування освітніх заходів.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таке інтегрований маркетинг?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спадщини, порядок прийняття спадщини за законом і за заповітом.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Біологічна система землеробства.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на проведення демонстрації з вирощування шампіньойонів, що проводиться у приватному підприємстві, за умови участі в консультуванні одного експерта-дорадника (без наукового ступеня).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Повнота реалізації процесу змін.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Ситуаційний аналіз, його сутність та складові.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Модель процесу складання освітньої програми.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>Що означає стратегічний маркетинг?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трудового договору, його види.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Інтегрована система захисту рослин.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Розробити план проведення демонстрації з вирощування озимої пшениці у разі використання двох систем удобрення на двох сортах. Визначити кількість навчальних заходів.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особистості і суспільства в процесі змін.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Мета ситуаційного аналізу.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Завдання робочих програм та їх визначення.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Назвіть основні принципи маркетингу.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Порядок розгляду звернень (заяв, скарг тощо) громадян.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Екологічні основи вирощування с.-г. тварин.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план проведення ситуативного аналізу серед молоді</w:t>
      </w:r>
    </w:p>
    <w:p w:rsidR="004C7992" w:rsidRPr="00CE52B0" w:rsidRDefault="004C7992" w:rsidP="004C7992">
      <w:pPr>
        <w:numPr>
          <w:ilvl w:val="1"/>
          <w:numId w:val="1"/>
        </w:numPr>
        <w:ind w:left="0" w:firstLine="284"/>
        <w:jc w:val="both"/>
      </w:pPr>
      <w:r w:rsidRPr="00CE52B0">
        <w:t>с. Миролюбівка для визначення напрямів надання дорадчих послуг.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особистості і суспільства в процесі змін.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Фази моделі ситуаційного аналізу.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планування в роботі дорадника. Етапи планування освітніх програм.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Яка відмінність між інвестиціями і капіталовкладенням?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колективного договору, порядок його укладання.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Екологічні основи вирощування продукції тваринництва.</w:t>
      </w:r>
    </w:p>
    <w:p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 основі ситуативного аналізу розробити освітню програму з «Основ ведення фермерського господарства».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Попередження опору змінам.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Методи і джерела збирання даних для ситуаційного аналізу.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Виконання освітніх заходів. Підготовка навчальної бази: ілюстративний матеріал, місце, ризик, розклад.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основні джерела інвестування та форми інвестицій?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договору позики, порядок його укладання.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Екологічна експертиза об’єктів екологічного контролю.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потреб власників садів у дорадчих послугах.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Застосування теорії змін у практиці с.-г. дорадництва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Місце і призначення ситуаційного аналізу в процесі розробки освітньої програми.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Схема оцінювання програми.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основні фактори впливу на ефективність інвестицій?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Підстави і порядок розірвання трудового договору.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Екологічна сертифікація в Україні та в Європейських країнах.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ефективності надання дорадчих послуг селянам, що відокремили свої земельні паї і займаються вирощуванням зернових культур.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Напрями діяльності дорадчої служби 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Моніторинг ефективності реалізації дорадчих послуг.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дорадника, експерта-дорадника, дорадчого комітету в плануванні освітніх заходів.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Чим зумовлені основні особливості розвитку сільського господарства?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«Про фермерське господарство».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Протиріччя між економічними та екологічними інтересами суспільства.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Підготовити презентацію в </w:t>
      </w:r>
      <w:r w:rsidRPr="00CE52B0">
        <w:rPr>
          <w:lang w:val="en-US"/>
        </w:rPr>
        <w:t>PowerPoint</w:t>
      </w:r>
      <w:r w:rsidRPr="00CE52B0">
        <w:t xml:space="preserve"> для агрономів господарств, які спеціалізуються з насінництва зернових культур.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Співпраця дорадчої служби з органами державної влади і місцевого самоврядування.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Навчання дорослих. Визначення понять «дорослий» та «навчання дорослих».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науки в роботі дорадчої служби. Впровадження результатів наукових досліджень у виробництво.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Причини скорочення кількості фермерських господарств у розвинутих країнах світу.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«Про селянське господарство».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Міжнародні угоди та законодавчі акти в галузі екології.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Підготовити письмовий запит до експерта-дорадника з вирощування та зберігання цибулі.</w:t>
      </w:r>
    </w:p>
    <w:p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>Слід зазначити, що для кваліфікованої відповіді фахівця необхідно детально описати ситуацію.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Етапи розробки планів соціально-економічного розвитку сільської територіальної громади.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про андрагогіку.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про демонстрації. Організація демонстрацій.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форми власності у сільському господарстві найефективніші? Чому?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«По сільськогосподарську кооперацію».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Безконтактні та контактні способи передачі інформації: їх переваги та недоліки.</w:t>
      </w:r>
    </w:p>
    <w:p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вартість надання консультативних послуг за умови, що експерт-дорадник, доктор с.-г. наук супроводжуватиме процес виробництва насіння овочевих культур (редиски, кропу, моркви, селери) упродовж всього технологічного процесу.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Джерела фінансування заходів з реалізації програми соціально-економічного розвитку сільської територіальної громади.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Вчитель дорослих і вимоги, які ставляться до нього.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Планування та вибір місця для проведення демонстрацій.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Назвіть причини глибокої економічної кризи в Україні та її основні ознаки?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«Про кооперацію».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Сучасні інформаційно-комунікаційні технології та їх суть.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для проведення дводенного семінару з технології виробництва м’яса різних видів птиці, де будуть задіяні 8 експертів-дорадників, з яких 3 доктори наук, 4 кандидати наук, один без наукового ступеня, і кожен матиме презентацію тривалістю до 2 год. Всі експерти-дорадники приїдуть поїздом з м. Києва.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Необхідність і методика проведення аналізу програми соціально-економічного розвитку сільської територіальної громади.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Функції та типи вчителів дорослих.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Підготовка і проведення демонстрацій.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функції державних та місцевих бюджетів.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</w:t>
      </w:r>
      <w:r w:rsidRPr="00CE52B0">
        <w:rPr>
          <w:lang w:val="ru-RU"/>
        </w:rPr>
        <w:t>вні по</w:t>
      </w:r>
      <w:r w:rsidRPr="00CE52B0">
        <w:t>ложення Закону України «Про охорону навколишнього природного середовища».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Word</w:t>
      </w:r>
      <w:r w:rsidRPr="00CE52B0">
        <w:t>: суть та використання.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на проведення демонстрації з рі</w:t>
      </w:r>
      <w:r>
        <w:t>з</w:t>
      </w:r>
      <w:r w:rsidRPr="00CE52B0">
        <w:t>них технологій виробництва кормів, в якій беруть участь два експерта-дорадника, кандидата с.-г. наук.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Запропонуйте можливі напрями розробки проектів розвитку місцевого самоврядування.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Місія вчителя дорослих.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Спостереження за проведенням демонстрації.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Охарактеризуйте структуру податків.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«Про оподаткування прибутку підприємств».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PowerPoint</w:t>
      </w:r>
      <w:r w:rsidRPr="00CE52B0">
        <w:t>: суть та використання.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Розробити план проведення демонстрації з використання сучасної грунтообробної техніки трьох різних фірм.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Категорії виробників сільськогосподарської продукції та їх особливості.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Андрагогічна модель процесу навчання дорослих.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Підсумок демонстрації.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У чому полягає сутність міжнародного поділу праці, в яких формах він розвивається?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«Про громадські об’єднання».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Excel</w:t>
      </w:r>
      <w:r w:rsidRPr="00CE52B0">
        <w:t>: суть та використання.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план проведення ситуаційного аналізу серед бджолярів Миролюбівського району.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Особливості надання дорадчих послуг різним категоріям виробників.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Дорадництво  як метод навчання дорослих.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Проведення Дня поля.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Класифікація основних та оборотних засобів, способи їх оцінки та ефективність використання.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«Про державну реєстрацію юридичних та фізичних осіб».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 xml:space="preserve">Програма </w:t>
      </w:r>
      <w:r w:rsidRPr="00CE52B0">
        <w:rPr>
          <w:lang w:val="en-US"/>
        </w:rPr>
        <w:t>AcrobarReader</w:t>
      </w:r>
      <w:r w:rsidRPr="00CE52B0">
        <w:t xml:space="preserve"> : суть та використання.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 основі ситуаційного аналізу розробити освітню програму для орендарів ставків, що займаються вирощуванням риби.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Диверсифікація сільськогосподарського виробництва.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Суть і завдання формальної освіти.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Оцінювання і узагальнення результатів демонстрації.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витрат виробництва та собівартості продукції.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Кодексу законів України «Про працю».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InternetExplorer</w:t>
      </w:r>
      <w:r w:rsidRPr="00CE52B0">
        <w:t>: суть та використання.</w:t>
      </w:r>
    </w:p>
    <w:p w:rsidR="004C7992" w:rsidRPr="00D8145F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потреб великих реформованих господарств у дорадчих послугах.</w:t>
      </w:r>
    </w:p>
    <w:p w:rsidR="004C7992" w:rsidRPr="002E4254" w:rsidRDefault="004C7992" w:rsidP="004C7992">
      <w:pPr>
        <w:numPr>
          <w:ilvl w:val="0"/>
          <w:numId w:val="1"/>
        </w:numPr>
        <w:ind w:left="0" w:firstLine="284"/>
        <w:jc w:val="both"/>
      </w:pPr>
      <w:r w:rsidRPr="002E4254">
        <w:t>Напрями надання дорадчих послуг для різних категорій виробників сільськогосподарської продукції.</w:t>
      </w:r>
    </w:p>
    <w:p w:rsidR="004C7992" w:rsidRPr="002E4254" w:rsidRDefault="004C7992" w:rsidP="004C7992">
      <w:pPr>
        <w:numPr>
          <w:ilvl w:val="0"/>
          <w:numId w:val="1"/>
        </w:numPr>
        <w:ind w:left="0" w:firstLine="284"/>
        <w:jc w:val="both"/>
      </w:pPr>
      <w:r w:rsidRPr="002E4254">
        <w:t>Методи освітньої діяльності в системі сільськогосподарського дорадництва.</w:t>
      </w:r>
    </w:p>
    <w:p w:rsidR="004C7992" w:rsidRPr="002E4254" w:rsidRDefault="004C7992" w:rsidP="004C7992">
      <w:pPr>
        <w:numPr>
          <w:ilvl w:val="0"/>
          <w:numId w:val="1"/>
        </w:numPr>
        <w:ind w:left="0" w:firstLine="284"/>
        <w:jc w:val="both"/>
      </w:pPr>
      <w:r w:rsidRPr="002E4254">
        <w:t>Доведення наукової інформації до споживача.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Зміст та функції системи бухгалтерського обліку.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Конституційні права громадян України щодо заняття підприємницькою діяльністю.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Обов’язки суб’єктів підприємницької діяльності щодо охорони навколишнього середовища.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ефективності надання дорадчих послуг селянським господарствам, що займаються вирощуванням картоплі.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таке комунальне підприємство? Хто приймає рішення про створення комунального підприємства? Формування матеріально-технічної бази комунального підприємства.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Засоби спілкування із сільськогосподарськими товаровиробниками.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дорадника, експерта-дорадника і виробника в організації демонстрації.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Сутність бізнес-плану, мета його розробки. Основні розділи бізнес-плану.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Норми Конституції України є нормами прямої дії, їх поняття і сутність.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Предмет, методи та об’єкти вивчення в екології. основні екологічні поняття.</w:t>
      </w:r>
    </w:p>
    <w:p w:rsidR="004C7992" w:rsidRPr="00023198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Підготувати презентацію в </w:t>
      </w:r>
      <w:r w:rsidRPr="00CE52B0">
        <w:rPr>
          <w:lang w:val="en-US"/>
        </w:rPr>
        <w:t>PowerPoint</w:t>
      </w:r>
      <w:r w:rsidRPr="00CE52B0">
        <w:t xml:space="preserve"> для демонстрації переваг сучасних технологій виробництва кормів.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Для вирішення яких проблем створюють комунальні підприємства?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Завдання навчальних заходів.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Розробка бізнес-плану роботи дорадчої служби. Методика, структура і форма.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Спрощена система бухгалтерського обліку у фермерських господарствах.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місцевого самоврядування в Україні.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Принципи виробництва екологічно чистої продукції в сільському господарстві.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Підготувати презентацію в </w:t>
      </w:r>
      <w:r w:rsidRPr="00CE52B0">
        <w:rPr>
          <w:lang w:val="en-US"/>
        </w:rPr>
        <w:t>PowerPoint</w:t>
      </w:r>
      <w:r w:rsidRPr="00CE52B0">
        <w:t xml:space="preserve"> для демонстрації переваг сучасних технологій виробництва кормів.</w:t>
      </w:r>
    </w:p>
    <w:p w:rsidR="004C7992" w:rsidRPr="00D8145F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Слід зауважити, що для кваліфікованої відповіді фахівця необхідно детально описати ситуацію.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Передача об’єктів соціальної інфраструктури, що знаходяться в комунальній власності, в оренду суб’єктам підприємницької діяльності.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Класифікація навчальних методів дорадництва.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Види дорадчих послуг та визначення їх ціни.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Послідовність розробки бізнес-планів аграрних підприємств.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Законодавство України про територіальні громади населених пунктів України, їх сутність.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Біодинамічна система землеробства.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вартість надання консультативних послуг з розведення хутрових звірів, експертом-дорадником, кандидатом с.-г. наук. За умови, що власник хоче займатися цим питанням, маючи мінімальні знання.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таке кооператив? Види кооперативів.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Планування роботи дорадчої служби. Мета створення та діяльності дорадчих комітетів.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Фінансування дорадчої діяльності: джерела, умови тощо.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Особливості розробки бізнес-плану для обґрунтування потреби в фінансовій позиції.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>Поняття представницьких органів місцевого самоврядування.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Біологічна система землеробства.</w:t>
      </w:r>
    </w:p>
    <w:p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для проведення одноденного семінару з технології вирощування соняшнику, за участю двох експертів-дорадників, кандидатів наук, які прочитають лекції по 2 год. і одного експерта-дорадника, доктора наук – 3 год. Всі експерти-дорадники приїжджають з м. Києва.</w:t>
      </w:r>
    </w:p>
    <w:p w:rsidR="004C7992" w:rsidRPr="00CE52B0" w:rsidRDefault="004C7992" w:rsidP="004C7992">
      <w:pPr>
        <w:ind w:firstLine="284"/>
        <w:jc w:val="both"/>
      </w:pPr>
    </w:p>
    <w:p w:rsidR="004C7992" w:rsidRPr="00B20C8A" w:rsidRDefault="004C7992" w:rsidP="004C7992">
      <w:pPr>
        <w:spacing w:line="300" w:lineRule="exact"/>
        <w:ind w:firstLine="284"/>
        <w:rPr>
          <w:b/>
          <w:sz w:val="28"/>
          <w:szCs w:val="28"/>
          <w:lang w:val="ru-RU"/>
        </w:rPr>
      </w:pPr>
    </w:p>
    <w:p w:rsidR="004C7992" w:rsidRDefault="004C7992" w:rsidP="004C7992">
      <w:pPr>
        <w:spacing w:line="300" w:lineRule="exact"/>
        <w:ind w:firstLine="284"/>
        <w:rPr>
          <w:b/>
          <w:sz w:val="28"/>
          <w:szCs w:val="28"/>
          <w:lang w:val="ru-RU"/>
        </w:rPr>
      </w:pPr>
    </w:p>
    <w:p w:rsidR="004C7992" w:rsidRDefault="004C7992" w:rsidP="004C7992">
      <w:pPr>
        <w:spacing w:line="300" w:lineRule="exact"/>
        <w:ind w:firstLine="284"/>
        <w:rPr>
          <w:b/>
          <w:sz w:val="28"/>
          <w:szCs w:val="28"/>
          <w:lang w:val="ru-RU"/>
        </w:rPr>
      </w:pPr>
    </w:p>
    <w:p w:rsidR="004C7992" w:rsidRDefault="004C7992" w:rsidP="004C7992">
      <w:pPr>
        <w:spacing w:line="300" w:lineRule="exact"/>
        <w:ind w:firstLine="284"/>
        <w:rPr>
          <w:b/>
          <w:sz w:val="28"/>
          <w:szCs w:val="28"/>
          <w:lang w:val="ru-RU"/>
        </w:rPr>
      </w:pPr>
    </w:p>
    <w:p w:rsidR="004C7992" w:rsidRDefault="004C7992" w:rsidP="004C7992">
      <w:pPr>
        <w:spacing w:line="300" w:lineRule="exact"/>
        <w:rPr>
          <w:b/>
          <w:sz w:val="28"/>
          <w:szCs w:val="28"/>
          <w:lang w:val="ru-RU"/>
        </w:rPr>
      </w:pPr>
    </w:p>
    <w:p w:rsidR="004C7992" w:rsidRDefault="004C7992" w:rsidP="004C7992">
      <w:pPr>
        <w:spacing w:line="300" w:lineRule="exact"/>
        <w:rPr>
          <w:lang w:val="ru-RU"/>
        </w:rPr>
      </w:pPr>
    </w:p>
    <w:p w:rsidR="004C7992" w:rsidRDefault="004C7992" w:rsidP="004C7992">
      <w:pPr>
        <w:spacing w:line="300" w:lineRule="exact"/>
        <w:rPr>
          <w:lang w:val="ru-RU"/>
        </w:rPr>
      </w:pPr>
    </w:p>
    <w:p w:rsidR="004C7992" w:rsidRDefault="004C7992" w:rsidP="004C7992">
      <w:pPr>
        <w:spacing w:line="300" w:lineRule="exact"/>
        <w:rPr>
          <w:lang w:val="ru-RU"/>
        </w:rPr>
      </w:pPr>
    </w:p>
    <w:p w:rsidR="00A87001" w:rsidRDefault="00A87001"/>
    <w:sectPr w:rsidR="00A87001" w:rsidSect="000A3B6B">
      <w:headerReference w:type="first" r:id="rId7"/>
      <w:pgSz w:w="11906" w:h="16838" w:code="9"/>
      <w:pgMar w:top="993" w:right="567" w:bottom="851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97" w:rsidRDefault="00F77F97" w:rsidP="00E077D2">
      <w:r>
        <w:separator/>
      </w:r>
    </w:p>
  </w:endnote>
  <w:endnote w:type="continuationSeparator" w:id="0">
    <w:p w:rsidR="00F77F97" w:rsidRDefault="00F77F97" w:rsidP="00E0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97" w:rsidRDefault="00F77F97" w:rsidP="00E077D2">
      <w:r>
        <w:separator/>
      </w:r>
    </w:p>
  </w:footnote>
  <w:footnote w:type="continuationSeparator" w:id="0">
    <w:p w:rsidR="00F77F97" w:rsidRDefault="00F77F97" w:rsidP="00E07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4B" w:rsidRDefault="00322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4197A"/>
    <w:multiLevelType w:val="hybridMultilevel"/>
    <w:tmpl w:val="3F40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92"/>
    <w:rsid w:val="00080513"/>
    <w:rsid w:val="000911F3"/>
    <w:rsid w:val="000A3B6B"/>
    <w:rsid w:val="00107F03"/>
    <w:rsid w:val="00111A7F"/>
    <w:rsid w:val="0022362E"/>
    <w:rsid w:val="00226541"/>
    <w:rsid w:val="00275BC3"/>
    <w:rsid w:val="00304A1B"/>
    <w:rsid w:val="0032224B"/>
    <w:rsid w:val="00400C5E"/>
    <w:rsid w:val="004047B6"/>
    <w:rsid w:val="00456DC8"/>
    <w:rsid w:val="004B51A3"/>
    <w:rsid w:val="004C7992"/>
    <w:rsid w:val="00527469"/>
    <w:rsid w:val="005548C3"/>
    <w:rsid w:val="00574B9C"/>
    <w:rsid w:val="005A60D4"/>
    <w:rsid w:val="005D6187"/>
    <w:rsid w:val="00617606"/>
    <w:rsid w:val="00623AB2"/>
    <w:rsid w:val="00663660"/>
    <w:rsid w:val="00671272"/>
    <w:rsid w:val="006D201E"/>
    <w:rsid w:val="00791EC2"/>
    <w:rsid w:val="007A1F73"/>
    <w:rsid w:val="00813604"/>
    <w:rsid w:val="00814D17"/>
    <w:rsid w:val="00872F8D"/>
    <w:rsid w:val="00A20A37"/>
    <w:rsid w:val="00A87001"/>
    <w:rsid w:val="00AC1E17"/>
    <w:rsid w:val="00AE0154"/>
    <w:rsid w:val="00AE1DE5"/>
    <w:rsid w:val="00AE42E7"/>
    <w:rsid w:val="00B05D6D"/>
    <w:rsid w:val="00B6731E"/>
    <w:rsid w:val="00B71622"/>
    <w:rsid w:val="00BC6697"/>
    <w:rsid w:val="00BE4D2A"/>
    <w:rsid w:val="00C524DF"/>
    <w:rsid w:val="00E046E7"/>
    <w:rsid w:val="00E077D2"/>
    <w:rsid w:val="00E64AD7"/>
    <w:rsid w:val="00E84714"/>
    <w:rsid w:val="00F7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FD1EC-AF74-48ED-BD2F-D22088A9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992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9">
    <w:name w:val="rvts9"/>
    <w:uiPriority w:val="99"/>
    <w:rsid w:val="004C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17339</Words>
  <Characters>9884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Білоус   Ольга   Володимирівна</cp:lastModifiedBy>
  <cp:revision>3</cp:revision>
  <cp:lastPrinted>2021-03-10T07:13:00Z</cp:lastPrinted>
  <dcterms:created xsi:type="dcterms:W3CDTF">2021-05-14T08:51:00Z</dcterms:created>
  <dcterms:modified xsi:type="dcterms:W3CDTF">2021-05-14T09:18:00Z</dcterms:modified>
</cp:coreProperties>
</file>