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D1" w:rsidRPr="00B57FAA" w:rsidRDefault="00E015D1" w:rsidP="00B57F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7FAA">
        <w:rPr>
          <w:rFonts w:ascii="Times New Roman" w:hAnsi="Times New Roman" w:cs="Times New Roman"/>
          <w:b/>
          <w:sz w:val="24"/>
          <w:szCs w:val="24"/>
        </w:rPr>
        <w:t>Повне та скорочене найменування суб</w:t>
      </w:r>
      <w:r w:rsidRPr="00B57FAA">
        <w:rPr>
          <w:rStyle w:val="whyltd"/>
          <w:rFonts w:ascii="Times New Roman" w:hAnsi="Times New Roman" w:cs="Times New Roman"/>
          <w:b/>
          <w:color w:val="4D5156"/>
          <w:sz w:val="24"/>
          <w:szCs w:val="24"/>
          <w:shd w:val="clear" w:color="auto" w:fill="FFFFFF"/>
        </w:rPr>
        <w:t>'</w:t>
      </w:r>
      <w:r w:rsidRPr="00B57FAA">
        <w:rPr>
          <w:rFonts w:ascii="Times New Roman" w:hAnsi="Times New Roman" w:cs="Times New Roman"/>
          <w:b/>
          <w:sz w:val="24"/>
          <w:szCs w:val="24"/>
        </w:rPr>
        <w:t>єкта господарювання</w:t>
      </w:r>
      <w:r w:rsidRPr="00B57FAA">
        <w:rPr>
          <w:rFonts w:ascii="Times New Roman" w:hAnsi="Times New Roman" w:cs="Times New Roman"/>
          <w:sz w:val="24"/>
          <w:szCs w:val="24"/>
        </w:rPr>
        <w:t xml:space="preserve">: </w:t>
      </w:r>
      <w:r w:rsidR="003066D6" w:rsidRPr="00B57FAA">
        <w:rPr>
          <w:rFonts w:ascii="Times New Roman" w:hAnsi="Times New Roman" w:cs="Times New Roman"/>
          <w:sz w:val="24"/>
          <w:szCs w:val="24"/>
        </w:rPr>
        <w:t>Комунальне підприємство Вінницької міської ради «</w:t>
      </w:r>
      <w:proofErr w:type="spellStart"/>
      <w:r w:rsidR="003066D6" w:rsidRPr="00B57FAA">
        <w:rPr>
          <w:rFonts w:ascii="Times New Roman" w:hAnsi="Times New Roman" w:cs="Times New Roman"/>
          <w:sz w:val="24"/>
          <w:szCs w:val="24"/>
        </w:rPr>
        <w:t>Вінницяміськтеплоенерго</w:t>
      </w:r>
      <w:proofErr w:type="spellEnd"/>
      <w:r w:rsidR="003066D6" w:rsidRPr="00B57FAA">
        <w:rPr>
          <w:rFonts w:ascii="Times New Roman" w:hAnsi="Times New Roman" w:cs="Times New Roman"/>
          <w:sz w:val="24"/>
          <w:szCs w:val="24"/>
        </w:rPr>
        <w:t>»</w:t>
      </w:r>
      <w:r w:rsidRPr="00B57FAA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="003066D6" w:rsidRPr="00B57FAA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="003066D6" w:rsidRPr="00B57FAA">
        <w:rPr>
          <w:rFonts w:ascii="Times New Roman" w:hAnsi="Times New Roman" w:cs="Times New Roman"/>
          <w:sz w:val="24"/>
          <w:szCs w:val="24"/>
        </w:rPr>
        <w:t xml:space="preserve"> ВМР «</w:t>
      </w:r>
      <w:proofErr w:type="spellStart"/>
      <w:r w:rsidR="003066D6" w:rsidRPr="00B57FAA">
        <w:rPr>
          <w:rFonts w:ascii="Times New Roman" w:hAnsi="Times New Roman" w:cs="Times New Roman"/>
          <w:sz w:val="24"/>
          <w:szCs w:val="24"/>
        </w:rPr>
        <w:t>Вінницяміськтеплоенерго</w:t>
      </w:r>
      <w:proofErr w:type="spellEnd"/>
      <w:r w:rsidR="003066D6" w:rsidRPr="00B57FAA">
        <w:rPr>
          <w:rFonts w:ascii="Times New Roman" w:hAnsi="Times New Roman" w:cs="Times New Roman"/>
          <w:sz w:val="24"/>
          <w:szCs w:val="24"/>
        </w:rPr>
        <w:t>»</w:t>
      </w:r>
      <w:r w:rsidRPr="00B57FAA">
        <w:rPr>
          <w:rFonts w:ascii="Times New Roman" w:hAnsi="Times New Roman" w:cs="Times New Roman"/>
          <w:sz w:val="24"/>
          <w:szCs w:val="24"/>
        </w:rPr>
        <w:t>)</w:t>
      </w:r>
    </w:p>
    <w:p w:rsidR="00E015D1" w:rsidRPr="00B57FAA" w:rsidRDefault="00E015D1" w:rsidP="00B57F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7FAA">
        <w:rPr>
          <w:rFonts w:ascii="Times New Roman" w:hAnsi="Times New Roman" w:cs="Times New Roman"/>
          <w:b/>
          <w:sz w:val="24"/>
          <w:szCs w:val="24"/>
        </w:rPr>
        <w:t>Ідентифікаційний код юридичної особи в ЄДРПОУ</w:t>
      </w:r>
      <w:r w:rsidRPr="00B57FAA">
        <w:rPr>
          <w:rFonts w:ascii="Times New Roman" w:hAnsi="Times New Roman" w:cs="Times New Roman"/>
          <w:sz w:val="24"/>
          <w:szCs w:val="24"/>
        </w:rPr>
        <w:t xml:space="preserve"> – </w:t>
      </w:r>
      <w:r w:rsidR="003066D6" w:rsidRPr="00B57FAA">
        <w:rPr>
          <w:rFonts w:ascii="Times New Roman" w:hAnsi="Times New Roman" w:cs="Times New Roman"/>
          <w:sz w:val="24"/>
          <w:szCs w:val="24"/>
        </w:rPr>
        <w:t xml:space="preserve"> 33126849</w:t>
      </w:r>
    </w:p>
    <w:p w:rsidR="00416E35" w:rsidRPr="00B57FAA" w:rsidRDefault="00E015D1" w:rsidP="00B57FAA">
      <w:pPr>
        <w:pStyle w:val="a4"/>
        <w:spacing w:before="60" w:line="228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7FAA">
        <w:rPr>
          <w:rFonts w:ascii="Times New Roman" w:hAnsi="Times New Roman"/>
          <w:b/>
          <w:sz w:val="24"/>
          <w:szCs w:val="24"/>
        </w:rPr>
        <w:t>Місцезнаходження суб</w:t>
      </w:r>
      <w:r w:rsidRPr="00B57FAA">
        <w:rPr>
          <w:rStyle w:val="whyltd"/>
          <w:rFonts w:ascii="Times New Roman" w:hAnsi="Times New Roman"/>
          <w:b/>
          <w:color w:val="4D5156"/>
          <w:sz w:val="24"/>
          <w:szCs w:val="24"/>
          <w:shd w:val="clear" w:color="auto" w:fill="FFFFFF"/>
        </w:rPr>
        <w:t>'</w:t>
      </w:r>
      <w:r w:rsidRPr="00B57FAA">
        <w:rPr>
          <w:rFonts w:ascii="Times New Roman" w:hAnsi="Times New Roman"/>
          <w:b/>
          <w:sz w:val="24"/>
          <w:szCs w:val="24"/>
        </w:rPr>
        <w:t>єкта господарювання, контактний номер телефону, адреса електронної пошти суб</w:t>
      </w:r>
      <w:r w:rsidRPr="00B57FAA">
        <w:rPr>
          <w:rStyle w:val="whyltd"/>
          <w:rFonts w:ascii="Times New Roman" w:hAnsi="Times New Roman"/>
          <w:b/>
          <w:color w:val="4D5156"/>
          <w:sz w:val="24"/>
          <w:szCs w:val="24"/>
          <w:shd w:val="clear" w:color="auto" w:fill="FFFFFF"/>
        </w:rPr>
        <w:t>'</w:t>
      </w:r>
      <w:r w:rsidRPr="00B57FAA">
        <w:rPr>
          <w:rFonts w:ascii="Times New Roman" w:hAnsi="Times New Roman"/>
          <w:b/>
          <w:sz w:val="24"/>
          <w:szCs w:val="24"/>
        </w:rPr>
        <w:t>єкта господарювання</w:t>
      </w:r>
      <w:r w:rsidRPr="00B57FAA">
        <w:rPr>
          <w:rFonts w:ascii="Times New Roman" w:hAnsi="Times New Roman"/>
          <w:sz w:val="24"/>
          <w:szCs w:val="24"/>
        </w:rPr>
        <w:t xml:space="preserve">: юридична адреса: </w:t>
      </w:r>
      <w:r w:rsidR="003066D6" w:rsidRPr="00B57FAA">
        <w:rPr>
          <w:rFonts w:ascii="Times New Roman" w:hAnsi="Times New Roman"/>
          <w:sz w:val="24"/>
          <w:szCs w:val="24"/>
        </w:rPr>
        <w:t>21021, м. Вінниця, вул. 600-річчя, 13</w:t>
      </w:r>
      <w:r w:rsidRPr="00B57FAA">
        <w:rPr>
          <w:rFonts w:ascii="Times New Roman" w:hAnsi="Times New Roman"/>
          <w:sz w:val="24"/>
          <w:szCs w:val="24"/>
        </w:rPr>
        <w:t>,  тел.</w:t>
      </w:r>
      <w:r w:rsidR="0011628E" w:rsidRPr="00B57FAA">
        <w:rPr>
          <w:rFonts w:ascii="Times New Roman" w:hAnsi="Times New Roman"/>
          <w:sz w:val="24"/>
          <w:szCs w:val="24"/>
        </w:rPr>
        <w:t>(</w:t>
      </w:r>
      <w:r w:rsidR="0011628E" w:rsidRPr="00B57FAA">
        <w:rPr>
          <w:sz w:val="24"/>
          <w:szCs w:val="24"/>
        </w:rPr>
        <w:t>0432)</w:t>
      </w:r>
      <w:r w:rsidR="0011628E" w:rsidRPr="00B57FAA">
        <w:rPr>
          <w:rFonts w:ascii="Times New Roman" w:hAnsi="Times New Roman"/>
          <w:sz w:val="24"/>
          <w:szCs w:val="24"/>
        </w:rPr>
        <w:t>55516-55</w:t>
      </w:r>
      <w:r w:rsidRPr="00B57FAA">
        <w:rPr>
          <w:rFonts w:ascii="Times New Roman" w:hAnsi="Times New Roman"/>
          <w:sz w:val="24"/>
          <w:szCs w:val="24"/>
        </w:rPr>
        <w:t xml:space="preserve">, Е-mail: </w:t>
      </w:r>
      <w:r w:rsidR="00573844" w:rsidRPr="00B57FAA">
        <w:rPr>
          <w:sz w:val="24"/>
          <w:szCs w:val="24"/>
        </w:rPr>
        <w:fldChar w:fldCharType="begin"/>
      </w:r>
      <w:r w:rsidR="00416E35" w:rsidRPr="00B57FAA">
        <w:rPr>
          <w:sz w:val="24"/>
          <w:szCs w:val="24"/>
        </w:rPr>
        <w:instrText xml:space="preserve"> HYPERLINK "mailto:dnz5_tulchin@ukr.net" </w:instrText>
      </w:r>
      <w:r w:rsidR="00573844" w:rsidRPr="00B57FAA">
        <w:rPr>
          <w:sz w:val="24"/>
          <w:szCs w:val="24"/>
        </w:rPr>
        <w:fldChar w:fldCharType="separate"/>
      </w:r>
      <w:r w:rsidR="003066D6" w:rsidRPr="00B57FAA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_</w:t>
      </w:r>
      <w:r w:rsidR="00416E35" w:rsidRPr="00B57FAA">
        <w:rPr>
          <w:rFonts w:ascii="Times New Roman" w:hAnsi="Times New Roman"/>
          <w:sz w:val="24"/>
          <w:szCs w:val="24"/>
        </w:rPr>
        <w:t>office@vmte.vn.ua</w:t>
      </w:r>
    </w:p>
    <w:p w:rsidR="00E015D1" w:rsidRPr="00B57FAA" w:rsidRDefault="003066D6" w:rsidP="00B57F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7FA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________</w:t>
      </w:r>
      <w:r w:rsidR="00573844" w:rsidRPr="00B57FA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</w:p>
    <w:p w:rsidR="003066D6" w:rsidRPr="00B57FAA" w:rsidRDefault="00E015D1" w:rsidP="00B57F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7FAA">
        <w:rPr>
          <w:rFonts w:ascii="Times New Roman" w:hAnsi="Times New Roman" w:cs="Times New Roman"/>
          <w:b/>
          <w:sz w:val="24"/>
          <w:szCs w:val="24"/>
        </w:rPr>
        <w:t>Місцезнаходження об</w:t>
      </w:r>
      <w:r w:rsidRPr="00B57FAA">
        <w:rPr>
          <w:rStyle w:val="whyltd"/>
          <w:rFonts w:ascii="Times New Roman" w:hAnsi="Times New Roman" w:cs="Times New Roman"/>
          <w:b/>
          <w:color w:val="4D5156"/>
          <w:sz w:val="24"/>
          <w:szCs w:val="24"/>
          <w:shd w:val="clear" w:color="auto" w:fill="FFFFFF"/>
        </w:rPr>
        <w:t>'</w:t>
      </w:r>
      <w:r w:rsidRPr="00B57FAA">
        <w:rPr>
          <w:rFonts w:ascii="Times New Roman" w:hAnsi="Times New Roman" w:cs="Times New Roman"/>
          <w:b/>
          <w:sz w:val="24"/>
          <w:szCs w:val="24"/>
        </w:rPr>
        <w:t>єкта/промислового майданчика</w:t>
      </w:r>
      <w:r w:rsidRPr="00B57FAA">
        <w:rPr>
          <w:rFonts w:ascii="Times New Roman" w:hAnsi="Times New Roman" w:cs="Times New Roman"/>
          <w:sz w:val="24"/>
          <w:szCs w:val="24"/>
        </w:rPr>
        <w:t xml:space="preserve">: </w:t>
      </w:r>
      <w:r w:rsidR="003066D6" w:rsidRPr="00B57FAA">
        <w:rPr>
          <w:rFonts w:ascii="Times New Roman" w:hAnsi="Times New Roman" w:cs="Times New Roman"/>
          <w:sz w:val="24"/>
          <w:szCs w:val="24"/>
        </w:rPr>
        <w:t>м. Вінниця, вул. Дмитра Білоконя,15А.</w:t>
      </w:r>
    </w:p>
    <w:p w:rsidR="00E015D1" w:rsidRPr="00B57FAA" w:rsidRDefault="00E015D1" w:rsidP="00B57F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7FAA">
        <w:rPr>
          <w:rFonts w:ascii="Times New Roman" w:hAnsi="Times New Roman" w:cs="Times New Roman"/>
          <w:b/>
          <w:sz w:val="24"/>
          <w:szCs w:val="24"/>
        </w:rPr>
        <w:t>Мета отримання дозволу</w:t>
      </w:r>
      <w:r w:rsidRPr="00B57FAA">
        <w:rPr>
          <w:rFonts w:ascii="Times New Roman" w:hAnsi="Times New Roman" w:cs="Times New Roman"/>
          <w:sz w:val="24"/>
          <w:szCs w:val="24"/>
        </w:rPr>
        <w:t xml:space="preserve"> - 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ЗР для існуючого об’єкту.</w:t>
      </w:r>
      <w:bookmarkStart w:id="0" w:name="_GoBack"/>
      <w:bookmarkEnd w:id="0"/>
    </w:p>
    <w:p w:rsidR="00E015D1" w:rsidRPr="00B57FAA" w:rsidRDefault="00E015D1" w:rsidP="00B57F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7FAA">
        <w:rPr>
          <w:rFonts w:ascii="Times New Roman" w:hAnsi="Times New Roman" w:cs="Times New Roman"/>
          <w:b/>
          <w:sz w:val="24"/>
          <w:szCs w:val="24"/>
        </w:rPr>
        <w:t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</w:t>
      </w:r>
      <w:r w:rsidRPr="00B57FAA">
        <w:rPr>
          <w:rFonts w:ascii="Times New Roman" w:hAnsi="Times New Roman" w:cs="Times New Roman"/>
          <w:sz w:val="24"/>
          <w:szCs w:val="24"/>
        </w:rPr>
        <w:t xml:space="preserve"> – Діяльність не підлягає розробці ОВД.</w:t>
      </w:r>
    </w:p>
    <w:p w:rsidR="00E015D1" w:rsidRPr="00B57FAA" w:rsidRDefault="00E015D1" w:rsidP="00B57FAA">
      <w:pPr>
        <w:spacing w:after="0"/>
        <w:ind w:firstLine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57FAA">
        <w:rPr>
          <w:rFonts w:ascii="Times New Roman" w:hAnsi="Times New Roman" w:cs="Times New Roman"/>
          <w:b/>
          <w:sz w:val="24"/>
          <w:szCs w:val="24"/>
        </w:rPr>
        <w:t>Загальний опис об</w:t>
      </w:r>
      <w:r w:rsidRPr="00B57FAA">
        <w:rPr>
          <w:rStyle w:val="whyltd"/>
          <w:rFonts w:ascii="Times New Roman" w:hAnsi="Times New Roman" w:cs="Times New Roman"/>
          <w:b/>
          <w:color w:val="4D5156"/>
          <w:sz w:val="24"/>
          <w:szCs w:val="24"/>
          <w:shd w:val="clear" w:color="auto" w:fill="FFFFFF"/>
        </w:rPr>
        <w:t>'</w:t>
      </w:r>
      <w:r w:rsidRPr="00B57FAA">
        <w:rPr>
          <w:rFonts w:ascii="Times New Roman" w:hAnsi="Times New Roman" w:cs="Times New Roman"/>
          <w:b/>
          <w:sz w:val="24"/>
          <w:szCs w:val="24"/>
        </w:rPr>
        <w:t xml:space="preserve">єкта (опис виробництв та технологічного устаткування) </w:t>
      </w:r>
      <w:r w:rsidRPr="00B57FAA">
        <w:rPr>
          <w:rFonts w:ascii="Times New Roman" w:hAnsi="Times New Roman" w:cs="Times New Roman"/>
          <w:sz w:val="24"/>
          <w:szCs w:val="24"/>
        </w:rPr>
        <w:t xml:space="preserve">– основний вид діяльності - </w:t>
      </w:r>
      <w:r w:rsidR="00735001" w:rsidRPr="00B57FAA">
        <w:rPr>
          <w:rFonts w:ascii="Times New Roman" w:hAnsi="Times New Roman" w:cs="Times New Roman"/>
          <w:sz w:val="24"/>
          <w:szCs w:val="24"/>
          <w:shd w:val="clear" w:color="auto" w:fill="FFFFFF"/>
        </w:rPr>
        <w:t>35.30 Постачання пари, гарячої води та кондиційованого повітря</w:t>
      </w:r>
      <w:r w:rsidRPr="00B57FAA">
        <w:rPr>
          <w:rFonts w:ascii="Times New Roman" w:hAnsi="Times New Roman" w:cs="Times New Roman"/>
          <w:sz w:val="24"/>
          <w:szCs w:val="24"/>
        </w:rPr>
        <w:t xml:space="preserve">. </w:t>
      </w:r>
      <w:r w:rsidRPr="00B57FA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На промисловому майданчику знаходиться </w:t>
      </w:r>
      <w:r w:rsidRPr="00B57FAA">
        <w:rPr>
          <w:rFonts w:ascii="Times New Roman" w:hAnsi="Times New Roman"/>
          <w:sz w:val="24"/>
          <w:szCs w:val="24"/>
        </w:rPr>
        <w:t>таке обладнання:</w:t>
      </w:r>
      <w:r w:rsidRPr="00B57FA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опалювальне обладнання (</w:t>
      </w:r>
      <w:r w:rsidR="00735001" w:rsidRPr="00B57FA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2 </w:t>
      </w:r>
      <w:r w:rsidRPr="00B57FAA">
        <w:rPr>
          <w:rFonts w:ascii="Times New Roman" w:eastAsia="Times New Roman" w:hAnsi="Times New Roman" w:cs="Times New Roman"/>
          <w:noProof/>
          <w:sz w:val="24"/>
          <w:szCs w:val="24"/>
        </w:rPr>
        <w:t>твердопаливни</w:t>
      </w:r>
      <w:r w:rsidR="00735001" w:rsidRPr="00B57FAA">
        <w:rPr>
          <w:rFonts w:ascii="Times New Roman" w:eastAsia="Times New Roman" w:hAnsi="Times New Roman" w:cs="Times New Roman"/>
          <w:noProof/>
          <w:sz w:val="24"/>
          <w:szCs w:val="24"/>
        </w:rPr>
        <w:t>х</w:t>
      </w:r>
      <w:r w:rsidRPr="00B57FA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кот</w:t>
      </w:r>
      <w:r w:rsidR="00A07846" w:rsidRPr="00B57FAA">
        <w:rPr>
          <w:rFonts w:ascii="Times New Roman" w:eastAsia="Times New Roman" w:hAnsi="Times New Roman" w:cs="Times New Roman"/>
          <w:noProof/>
          <w:sz w:val="24"/>
          <w:szCs w:val="24"/>
        </w:rPr>
        <w:t>ла</w:t>
      </w:r>
      <w:r w:rsidRPr="00B57FA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та </w:t>
      </w:r>
      <w:r w:rsidR="00735001" w:rsidRPr="00B57FA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3 </w:t>
      </w:r>
      <w:r w:rsidR="00D06FBF" w:rsidRPr="00B57FAA">
        <w:rPr>
          <w:rFonts w:ascii="Times New Roman" w:eastAsia="Times New Roman" w:hAnsi="Times New Roman" w:cs="Times New Roman"/>
          <w:noProof/>
          <w:sz w:val="24"/>
          <w:szCs w:val="24"/>
        </w:rPr>
        <w:t>газові котли), 2 диз</w:t>
      </w:r>
      <w:r w:rsidR="00A07846" w:rsidRPr="00B57FAA">
        <w:rPr>
          <w:rFonts w:ascii="Times New Roman" w:eastAsia="Times New Roman" w:hAnsi="Times New Roman" w:cs="Times New Roman"/>
          <w:noProof/>
          <w:sz w:val="24"/>
          <w:szCs w:val="24"/>
        </w:rPr>
        <w:t>ельні генератори та склад для щі</w:t>
      </w:r>
      <w:r w:rsidR="00D06FBF" w:rsidRPr="00B57FAA">
        <w:rPr>
          <w:rFonts w:ascii="Times New Roman" w:eastAsia="Times New Roman" w:hAnsi="Times New Roman" w:cs="Times New Roman"/>
          <w:noProof/>
          <w:sz w:val="24"/>
          <w:szCs w:val="24"/>
        </w:rPr>
        <w:t>пи</w:t>
      </w:r>
      <w:r w:rsidRPr="00B57FAA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E015D1" w:rsidRPr="00B57FAA" w:rsidRDefault="00E015D1" w:rsidP="00B57F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7FAA">
        <w:rPr>
          <w:rFonts w:ascii="Times New Roman" w:hAnsi="Times New Roman" w:cs="Times New Roman"/>
          <w:b/>
          <w:sz w:val="24"/>
          <w:szCs w:val="24"/>
        </w:rPr>
        <w:t>Відомості щодо видів та обсягів викидів</w:t>
      </w:r>
      <w:r w:rsidRPr="00B57FAA">
        <w:rPr>
          <w:rFonts w:ascii="Times New Roman" w:hAnsi="Times New Roman" w:cs="Times New Roman"/>
          <w:sz w:val="24"/>
          <w:szCs w:val="24"/>
        </w:rPr>
        <w:t xml:space="preserve"> – Від джерел викиду в атмосферне повітря надходять такі основні забруднюючі речовини: речовини у вигляді твердих суспендованих частинок – </w:t>
      </w:r>
      <w:r w:rsidR="00A923D5" w:rsidRPr="00B57FAA">
        <w:rPr>
          <w:rFonts w:ascii="Times New Roman" w:hAnsi="Times New Roman" w:cs="Times New Roman"/>
          <w:sz w:val="24"/>
          <w:szCs w:val="24"/>
        </w:rPr>
        <w:t xml:space="preserve">1,272745 </w:t>
      </w:r>
      <w:r w:rsidRPr="00B57FAA">
        <w:rPr>
          <w:rFonts w:ascii="Times New Roman" w:hAnsi="Times New Roman" w:cs="Times New Roman"/>
          <w:sz w:val="24"/>
          <w:szCs w:val="24"/>
        </w:rPr>
        <w:t xml:space="preserve">т/рік, НМЛОС – </w:t>
      </w:r>
      <w:r w:rsidR="00A923D5" w:rsidRPr="00B57FAA">
        <w:rPr>
          <w:rFonts w:ascii="Times New Roman" w:hAnsi="Times New Roman" w:cs="Times New Roman"/>
          <w:sz w:val="24"/>
          <w:szCs w:val="24"/>
        </w:rPr>
        <w:t xml:space="preserve">4,4839 </w:t>
      </w:r>
      <w:r w:rsidRPr="00B57FAA">
        <w:rPr>
          <w:rFonts w:ascii="Times New Roman" w:hAnsi="Times New Roman" w:cs="Times New Roman"/>
          <w:sz w:val="24"/>
          <w:szCs w:val="24"/>
        </w:rPr>
        <w:t xml:space="preserve">т/рік, Оксиди азоту (у перерахунку на діоксид) – </w:t>
      </w:r>
      <w:r w:rsidR="00A923D5" w:rsidRPr="00B57FAA">
        <w:rPr>
          <w:rFonts w:ascii="Times New Roman" w:hAnsi="Times New Roman" w:cs="Times New Roman"/>
          <w:sz w:val="24"/>
          <w:szCs w:val="24"/>
        </w:rPr>
        <w:t xml:space="preserve">20,6238 </w:t>
      </w:r>
      <w:r w:rsidRPr="00B57FAA">
        <w:rPr>
          <w:rFonts w:ascii="Times New Roman" w:hAnsi="Times New Roman" w:cs="Times New Roman"/>
          <w:sz w:val="24"/>
          <w:szCs w:val="24"/>
        </w:rPr>
        <w:t xml:space="preserve">т/рік, Оксид вуглецю – </w:t>
      </w:r>
      <w:r w:rsidR="00A923D5" w:rsidRPr="00B57FAA">
        <w:rPr>
          <w:rFonts w:ascii="Times New Roman" w:hAnsi="Times New Roman" w:cs="Times New Roman"/>
          <w:sz w:val="24"/>
          <w:szCs w:val="24"/>
        </w:rPr>
        <w:t xml:space="preserve">102,217 </w:t>
      </w:r>
      <w:r w:rsidRPr="00B57FAA">
        <w:rPr>
          <w:rFonts w:ascii="Times New Roman" w:hAnsi="Times New Roman" w:cs="Times New Roman"/>
          <w:sz w:val="24"/>
          <w:szCs w:val="24"/>
        </w:rPr>
        <w:t>т/рік, Азоту (1) оксид N</w:t>
      </w:r>
      <w:r w:rsidRPr="00B57F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7FAA">
        <w:rPr>
          <w:rFonts w:ascii="Times New Roman" w:hAnsi="Times New Roman" w:cs="Times New Roman"/>
          <w:sz w:val="24"/>
          <w:szCs w:val="24"/>
        </w:rPr>
        <w:t xml:space="preserve">O – </w:t>
      </w:r>
      <w:r w:rsidR="00A923D5" w:rsidRPr="00B57FAA">
        <w:rPr>
          <w:rFonts w:ascii="Times New Roman" w:hAnsi="Times New Roman" w:cs="Times New Roman"/>
          <w:sz w:val="24"/>
          <w:szCs w:val="24"/>
        </w:rPr>
        <w:t xml:space="preserve">0,4095045 </w:t>
      </w:r>
      <w:r w:rsidRPr="00B57FAA">
        <w:rPr>
          <w:rFonts w:ascii="Times New Roman" w:hAnsi="Times New Roman" w:cs="Times New Roman"/>
          <w:sz w:val="24"/>
          <w:szCs w:val="24"/>
        </w:rPr>
        <w:t xml:space="preserve">т/рік, Вуглецю діоксид – </w:t>
      </w:r>
      <w:r w:rsidR="00A923D5" w:rsidRPr="00B57FAA">
        <w:rPr>
          <w:rFonts w:ascii="Times New Roman" w:hAnsi="Times New Roman" w:cs="Times New Roman"/>
          <w:sz w:val="24"/>
          <w:szCs w:val="24"/>
        </w:rPr>
        <w:t xml:space="preserve">16803,22 </w:t>
      </w:r>
      <w:r w:rsidRPr="00B57FAA">
        <w:rPr>
          <w:rFonts w:ascii="Times New Roman" w:hAnsi="Times New Roman" w:cs="Times New Roman"/>
          <w:sz w:val="24"/>
          <w:szCs w:val="24"/>
        </w:rPr>
        <w:t xml:space="preserve">т/рік, Метан – </w:t>
      </w:r>
      <w:r w:rsidR="00A923D5" w:rsidRPr="00B57FAA">
        <w:rPr>
          <w:rFonts w:ascii="Times New Roman" w:hAnsi="Times New Roman" w:cs="Times New Roman"/>
          <w:sz w:val="24"/>
          <w:szCs w:val="24"/>
        </w:rPr>
        <w:t xml:space="preserve">0,612728 </w:t>
      </w:r>
      <w:r w:rsidRPr="00B57FAA">
        <w:rPr>
          <w:rFonts w:ascii="Times New Roman" w:hAnsi="Times New Roman" w:cs="Times New Roman"/>
          <w:sz w:val="24"/>
          <w:szCs w:val="24"/>
        </w:rPr>
        <w:t>т/рік, Діоксид сір</w:t>
      </w:r>
      <w:r w:rsidR="00A923D5" w:rsidRPr="00B57FAA">
        <w:rPr>
          <w:rFonts w:ascii="Times New Roman" w:hAnsi="Times New Roman" w:cs="Times New Roman"/>
          <w:sz w:val="24"/>
          <w:szCs w:val="24"/>
        </w:rPr>
        <w:t xml:space="preserve">ки – 1,722621 т/рік, Аміак - 0,000131 т/рік, </w:t>
      </w:r>
      <w:proofErr w:type="spellStart"/>
      <w:r w:rsidR="00A923D5" w:rsidRPr="00B57FAA">
        <w:rPr>
          <w:rFonts w:ascii="Times New Roman" w:hAnsi="Times New Roman" w:cs="Times New Roman"/>
          <w:sz w:val="24"/>
          <w:szCs w:val="24"/>
        </w:rPr>
        <w:t>Бенз</w:t>
      </w:r>
      <w:proofErr w:type="spellEnd"/>
      <w:r w:rsidR="00A923D5" w:rsidRPr="00B57FAA">
        <w:rPr>
          <w:rFonts w:ascii="Times New Roman" w:hAnsi="Times New Roman" w:cs="Times New Roman"/>
          <w:sz w:val="24"/>
          <w:szCs w:val="24"/>
        </w:rPr>
        <w:t>(а)</w:t>
      </w:r>
      <w:proofErr w:type="spellStart"/>
      <w:r w:rsidR="00A923D5" w:rsidRPr="00B57FAA">
        <w:rPr>
          <w:rFonts w:ascii="Times New Roman" w:hAnsi="Times New Roman" w:cs="Times New Roman"/>
          <w:sz w:val="24"/>
          <w:szCs w:val="24"/>
        </w:rPr>
        <w:t>пирен</w:t>
      </w:r>
      <w:proofErr w:type="spellEnd"/>
      <w:r w:rsidR="00A923D5" w:rsidRPr="00B57FAA">
        <w:rPr>
          <w:rFonts w:ascii="Times New Roman" w:hAnsi="Times New Roman" w:cs="Times New Roman"/>
          <w:sz w:val="24"/>
          <w:szCs w:val="24"/>
        </w:rPr>
        <w:t xml:space="preserve"> – 0,00000004015 т /рік</w:t>
      </w:r>
    </w:p>
    <w:p w:rsidR="00E015D1" w:rsidRPr="00B57FAA" w:rsidRDefault="00E015D1" w:rsidP="00B57F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7FAA">
        <w:rPr>
          <w:rFonts w:ascii="Times New Roman" w:hAnsi="Times New Roman" w:cs="Times New Roman"/>
          <w:b/>
          <w:sz w:val="24"/>
          <w:szCs w:val="24"/>
        </w:rPr>
        <w:t xml:space="preserve">Заходи щодо впровадження найкращих існуючих технологій виробництва, що виконані або/та які потребують виконання </w:t>
      </w:r>
      <w:r w:rsidRPr="00B57FAA">
        <w:rPr>
          <w:rFonts w:ascii="Times New Roman" w:hAnsi="Times New Roman" w:cs="Times New Roman"/>
          <w:sz w:val="24"/>
          <w:szCs w:val="24"/>
        </w:rPr>
        <w:t>–  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E015D1" w:rsidRPr="00B57FAA" w:rsidRDefault="00E015D1" w:rsidP="00B57F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7FAA">
        <w:rPr>
          <w:rFonts w:ascii="Times New Roman" w:hAnsi="Times New Roman" w:cs="Times New Roman"/>
          <w:b/>
          <w:sz w:val="24"/>
          <w:szCs w:val="24"/>
        </w:rPr>
        <w:t>Перелік заходів щодо скорочення викидів, що виконані або/та які потребують виконання</w:t>
      </w:r>
      <w:r w:rsidRPr="00B57FAA">
        <w:rPr>
          <w:rFonts w:ascii="Times New Roman" w:hAnsi="Times New Roman" w:cs="Times New Roman"/>
          <w:sz w:val="24"/>
          <w:szCs w:val="24"/>
        </w:rPr>
        <w:t xml:space="preserve"> – 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E015D1" w:rsidRPr="00B57FAA" w:rsidRDefault="00E015D1" w:rsidP="00B57F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7FAA">
        <w:rPr>
          <w:rFonts w:ascii="Times New Roman" w:hAnsi="Times New Roman" w:cs="Times New Roman"/>
          <w:b/>
          <w:sz w:val="24"/>
          <w:szCs w:val="24"/>
        </w:rPr>
        <w:t>Дотримання виконання природоохоронних заходів щодо скорочення викидів</w:t>
      </w:r>
      <w:r w:rsidRPr="00B57FAA">
        <w:rPr>
          <w:rFonts w:ascii="Times New Roman" w:hAnsi="Times New Roman" w:cs="Times New Roman"/>
          <w:sz w:val="24"/>
          <w:szCs w:val="24"/>
        </w:rPr>
        <w:t xml:space="preserve"> – Заходи не передбачені.</w:t>
      </w:r>
    </w:p>
    <w:p w:rsidR="00E015D1" w:rsidRPr="00B57FAA" w:rsidRDefault="00E015D1" w:rsidP="00B57F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7FAA">
        <w:rPr>
          <w:rFonts w:ascii="Times New Roman" w:hAnsi="Times New Roman" w:cs="Times New Roman"/>
          <w:b/>
          <w:sz w:val="24"/>
          <w:szCs w:val="24"/>
        </w:rPr>
        <w:t>Відповідність пропозицій щодо дозволених обсягів викидів законодавству</w:t>
      </w:r>
      <w:r w:rsidRPr="00B57FAA">
        <w:rPr>
          <w:rFonts w:ascii="Times New Roman" w:hAnsi="Times New Roman" w:cs="Times New Roman"/>
          <w:sz w:val="24"/>
          <w:szCs w:val="24"/>
        </w:rPr>
        <w:t xml:space="preserve"> – Викиди забруднюючих речовин відповідають вимогам законодавства.</w:t>
      </w:r>
    </w:p>
    <w:p w:rsidR="00E015D1" w:rsidRPr="00B57FAA" w:rsidRDefault="00E015D1" w:rsidP="00B57F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7FAA">
        <w:rPr>
          <w:rFonts w:ascii="Times New Roman" w:hAnsi="Times New Roman" w:cs="Times New Roman"/>
          <w:b/>
          <w:sz w:val="24"/>
          <w:szCs w:val="24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Pr="00B57FAA">
        <w:rPr>
          <w:rFonts w:ascii="Times New Roman" w:hAnsi="Times New Roman" w:cs="Times New Roman"/>
          <w:sz w:val="24"/>
          <w:szCs w:val="24"/>
        </w:rPr>
        <w:t xml:space="preserve"> – Вінницька ОВА за адресою Вінницька обл., м. Вінниця, вул. Соборна, 70, тел. (0432) 32-25-35, 32-35-35, </w:t>
      </w:r>
      <w:proofErr w:type="spellStart"/>
      <w:r w:rsidRPr="00B57FAA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B57FAA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042786" w:rsidRPr="00B57FAA">
          <w:rPr>
            <w:rStyle w:val="a3"/>
            <w:rFonts w:ascii="Times New Roman" w:hAnsi="Times New Roman" w:cs="Times New Roman"/>
            <w:sz w:val="24"/>
            <w:szCs w:val="24"/>
          </w:rPr>
          <w:t>oda@vin.gov.ua</w:t>
        </w:r>
      </w:hyperlink>
      <w:r w:rsidR="00042786" w:rsidRPr="00B57F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5D1" w:rsidRPr="00B57FAA" w:rsidRDefault="00E015D1" w:rsidP="00B57F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7FAA">
        <w:rPr>
          <w:rFonts w:ascii="Times New Roman" w:hAnsi="Times New Roman" w:cs="Times New Roman"/>
          <w:b/>
          <w:sz w:val="24"/>
          <w:szCs w:val="24"/>
        </w:rPr>
        <w:t>Строки подання зауважень та пропозицій –</w:t>
      </w:r>
      <w:r w:rsidRPr="00B57FAA">
        <w:rPr>
          <w:rFonts w:ascii="Times New Roman" w:hAnsi="Times New Roman" w:cs="Times New Roman"/>
          <w:sz w:val="24"/>
          <w:szCs w:val="24"/>
        </w:rPr>
        <w:t xml:space="preserve"> протягом 30 календарних днів з моменту виходу повідомлення.</w:t>
      </w:r>
    </w:p>
    <w:p w:rsidR="000C7BAC" w:rsidRDefault="00B57FAA"/>
    <w:sectPr w:rsidR="000C7BAC" w:rsidSect="00573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charset w:val="00"/>
    <w:family w:val="swiss"/>
    <w:pitch w:val="default"/>
    <w:sig w:usb0="00000000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33B7"/>
    <w:rsid w:val="00042786"/>
    <w:rsid w:val="000D423A"/>
    <w:rsid w:val="0011628E"/>
    <w:rsid w:val="003066D6"/>
    <w:rsid w:val="00416E35"/>
    <w:rsid w:val="00573844"/>
    <w:rsid w:val="00735001"/>
    <w:rsid w:val="008C4AE7"/>
    <w:rsid w:val="00A07846"/>
    <w:rsid w:val="00A233B7"/>
    <w:rsid w:val="00A923D5"/>
    <w:rsid w:val="00B57FAA"/>
    <w:rsid w:val="00B912B9"/>
    <w:rsid w:val="00CE315A"/>
    <w:rsid w:val="00D06FBF"/>
    <w:rsid w:val="00E01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D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hyltd">
    <w:name w:val="whyltd"/>
    <w:basedOn w:val="a0"/>
    <w:rsid w:val="00E015D1"/>
  </w:style>
  <w:style w:type="character" w:styleId="a3">
    <w:name w:val="Hyperlink"/>
    <w:basedOn w:val="a0"/>
    <w:uiPriority w:val="99"/>
    <w:unhideWhenUsed/>
    <w:rsid w:val="00E015D1"/>
    <w:rPr>
      <w:color w:val="0563C1" w:themeColor="hyperlink"/>
      <w:u w:val="single"/>
    </w:rPr>
  </w:style>
  <w:style w:type="paragraph" w:customStyle="1" w:styleId="a4">
    <w:name w:val="Нормальний текст"/>
    <w:basedOn w:val="a"/>
    <w:rsid w:val="00416E3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D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hyltd">
    <w:name w:val="whyltd"/>
    <w:basedOn w:val="a0"/>
    <w:rsid w:val="00E015D1"/>
  </w:style>
  <w:style w:type="character" w:styleId="a3">
    <w:name w:val="Hyperlink"/>
    <w:basedOn w:val="a0"/>
    <w:uiPriority w:val="99"/>
    <w:unhideWhenUsed/>
    <w:rsid w:val="00E015D1"/>
    <w:rPr>
      <w:color w:val="0563C1" w:themeColor="hyperlink"/>
      <w:u w:val="single"/>
    </w:rPr>
  </w:style>
  <w:style w:type="paragraph" w:customStyle="1" w:styleId="a4">
    <w:name w:val="Нормальний текст"/>
    <w:basedOn w:val="a"/>
    <w:rsid w:val="00416E3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a@vi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2</dc:creator>
  <cp:keywords/>
  <dc:description/>
  <cp:lastModifiedBy>Leiter</cp:lastModifiedBy>
  <cp:revision>11</cp:revision>
  <dcterms:created xsi:type="dcterms:W3CDTF">2025-05-13T07:58:00Z</dcterms:created>
  <dcterms:modified xsi:type="dcterms:W3CDTF">2025-06-02T06:46:00Z</dcterms:modified>
</cp:coreProperties>
</file>