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3211" w14:textId="77777777" w:rsidR="00134B0E" w:rsidRDefault="00134B0E" w:rsidP="00827512">
      <w:pPr>
        <w:ind w:firstLine="709"/>
        <w:jc w:val="center"/>
        <w:rPr>
          <w:b/>
          <w:bCs/>
          <w:iCs/>
          <w:lang w:val="uk-UA"/>
        </w:rPr>
      </w:pPr>
      <w:r>
        <w:rPr>
          <w:b/>
          <w:bCs/>
          <w:iCs/>
          <w:lang w:val="uk-UA"/>
        </w:rPr>
        <w:t>Повідомлення про намір отримати дозвіл на викиди</w:t>
      </w:r>
    </w:p>
    <w:p w14:paraId="335DB4CB" w14:textId="77777777" w:rsidR="00FC709B" w:rsidRDefault="00FC709B" w:rsidP="00827512">
      <w:pPr>
        <w:ind w:firstLine="709"/>
        <w:jc w:val="both"/>
        <w:rPr>
          <w:b/>
          <w:bCs/>
          <w:i/>
          <w:lang w:val="uk-UA"/>
        </w:rPr>
      </w:pPr>
    </w:p>
    <w:p w14:paraId="77209E40" w14:textId="2085158B" w:rsidR="00134B0E" w:rsidRDefault="00134B0E" w:rsidP="00827512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Повне та скорочене найменування суб’єкта господарювання</w:t>
      </w:r>
      <w:r>
        <w:rPr>
          <w:i/>
          <w:lang w:val="uk-UA"/>
        </w:rPr>
        <w:t xml:space="preserve">: </w:t>
      </w:r>
      <w:r>
        <w:rPr>
          <w:lang w:val="uk-UA" w:eastAsia="ar-SA"/>
        </w:rPr>
        <w:t xml:space="preserve">Товариство з обмеженою відповідальністю «Агрокомплекс «Зелена </w:t>
      </w:r>
      <w:r w:rsidR="000145CB">
        <w:rPr>
          <w:lang w:val="uk-UA" w:eastAsia="ar-SA"/>
        </w:rPr>
        <w:t>д</w:t>
      </w:r>
      <w:r>
        <w:rPr>
          <w:lang w:val="uk-UA" w:eastAsia="ar-SA"/>
        </w:rPr>
        <w:t>олина»</w:t>
      </w:r>
      <w:r>
        <w:rPr>
          <w:lang w:val="uk-UA"/>
        </w:rPr>
        <w:t xml:space="preserve"> (</w:t>
      </w:r>
      <w:r>
        <w:rPr>
          <w:lang w:val="uk-UA" w:eastAsia="ar-SA"/>
        </w:rPr>
        <w:t xml:space="preserve">ТОВ «Агрокомплекс «Зелена </w:t>
      </w:r>
      <w:r w:rsidR="000145CB">
        <w:rPr>
          <w:lang w:val="uk-UA" w:eastAsia="ar-SA"/>
        </w:rPr>
        <w:t>д</w:t>
      </w:r>
      <w:r>
        <w:rPr>
          <w:lang w:val="uk-UA" w:eastAsia="ar-SA"/>
        </w:rPr>
        <w:t>олина»</w:t>
      </w:r>
      <w:r>
        <w:rPr>
          <w:lang w:val="uk-UA"/>
        </w:rPr>
        <w:t>).</w:t>
      </w:r>
    </w:p>
    <w:p w14:paraId="3963E28E" w14:textId="77777777" w:rsidR="00134B0E" w:rsidRDefault="00134B0E" w:rsidP="00827512">
      <w:pPr>
        <w:ind w:firstLine="709"/>
        <w:rPr>
          <w:color w:val="000000"/>
          <w:lang w:val="uk-UA" w:eastAsia="uk-UA"/>
        </w:rPr>
      </w:pPr>
      <w:r>
        <w:rPr>
          <w:b/>
          <w:bCs/>
          <w:i/>
          <w:lang w:val="uk-UA"/>
        </w:rPr>
        <w:t>Ідентифікаційний код юридичної особи в ЄДРПОУ</w:t>
      </w:r>
      <w:r>
        <w:rPr>
          <w:lang w:val="uk-UA"/>
        </w:rPr>
        <w:t>:32721857</w:t>
      </w:r>
      <w:r>
        <w:rPr>
          <w:color w:val="000000"/>
          <w:lang w:val="uk-UA" w:eastAsia="uk-UA"/>
        </w:rPr>
        <w:t>.</w:t>
      </w:r>
    </w:p>
    <w:p w14:paraId="47F72B3E" w14:textId="04A912D3" w:rsidR="00134B0E" w:rsidRDefault="00134B0E" w:rsidP="00827512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>
        <w:rPr>
          <w:lang w:val="uk-UA"/>
        </w:rPr>
        <w:t xml:space="preserve"> </w:t>
      </w:r>
      <w:r>
        <w:rPr>
          <w:szCs w:val="26"/>
        </w:rPr>
        <w:t>24200, Вінницька обл., Тульчинський р-н, с</w:t>
      </w:r>
      <w:r>
        <w:rPr>
          <w:szCs w:val="26"/>
          <w:lang w:val="uk-UA"/>
        </w:rPr>
        <w:t>елище</w:t>
      </w:r>
      <w:r>
        <w:rPr>
          <w:szCs w:val="26"/>
        </w:rPr>
        <w:t xml:space="preserve"> Томашпіль, вул. Івана Богуна, 4</w:t>
      </w:r>
      <w:r>
        <w:rPr>
          <w:lang w:val="uk-UA"/>
        </w:rPr>
        <w:t xml:space="preserve">; тел. </w:t>
      </w:r>
      <w:r>
        <w:rPr>
          <w:bCs/>
          <w:szCs w:val="26"/>
        </w:rPr>
        <w:t>(04348) 2-15-35</w:t>
      </w:r>
      <w:r>
        <w:rPr>
          <w:lang w:val="uk-UA"/>
        </w:rPr>
        <w:t>; е-</w:t>
      </w:r>
      <w:r>
        <w:t>m</w:t>
      </w:r>
      <w:r>
        <w:rPr>
          <w:lang w:val="uk-UA"/>
        </w:rPr>
        <w:t>аі</w:t>
      </w:r>
      <w:r>
        <w:rPr>
          <w:lang w:val="en-US"/>
        </w:rPr>
        <w:t>l</w:t>
      </w:r>
      <w:r>
        <w:rPr>
          <w:lang w:val="uk-UA"/>
        </w:rPr>
        <w:t>:</w:t>
      </w:r>
      <w:r>
        <w:t xml:space="preserve"> </w:t>
      </w:r>
      <w:r>
        <w:rPr>
          <w:bCs/>
          <w:szCs w:val="26"/>
          <w:lang w:val="en-US"/>
        </w:rPr>
        <w:t>N.Boyko</w:t>
      </w:r>
      <w:r>
        <w:rPr>
          <w:bCs/>
          <w:szCs w:val="26"/>
        </w:rPr>
        <w:t>@</w:t>
      </w:r>
      <w:r>
        <w:rPr>
          <w:bCs/>
          <w:szCs w:val="26"/>
          <w:lang w:val="en-US"/>
        </w:rPr>
        <w:t>akzd</w:t>
      </w:r>
      <w:r>
        <w:rPr>
          <w:bCs/>
          <w:szCs w:val="26"/>
        </w:rPr>
        <w:t>.com</w:t>
      </w:r>
      <w:r>
        <w:rPr>
          <w:bCs/>
          <w:szCs w:val="26"/>
          <w:lang w:val="en-US"/>
        </w:rPr>
        <w:t>.ua</w:t>
      </w:r>
      <w:r>
        <w:rPr>
          <w:lang w:val="uk-UA"/>
        </w:rPr>
        <w:t xml:space="preserve">              </w:t>
      </w:r>
    </w:p>
    <w:p w14:paraId="377D86E1" w14:textId="6543EBB6" w:rsidR="000145CB" w:rsidRPr="00D211B3" w:rsidRDefault="00134B0E" w:rsidP="00D9672A">
      <w:pPr>
        <w:ind w:firstLine="567"/>
        <w:jc w:val="both"/>
        <w:rPr>
          <w:shd w:val="clear" w:color="auto" w:fill="FFFFFF"/>
        </w:rPr>
      </w:pPr>
      <w:r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bookmarkStart w:id="0" w:name="_Hlk212450069"/>
      <w:r>
        <w:rPr>
          <w:bCs/>
          <w:lang w:val="uk-UA"/>
        </w:rPr>
        <w:t xml:space="preserve">Ферма, гноєсховища </w:t>
      </w:r>
      <w:r>
        <w:rPr>
          <w:lang w:val="uk-UA" w:eastAsia="ar-SA"/>
        </w:rPr>
        <w:t xml:space="preserve">Товариства з обмеженою відповідальністю «Агрокомплекс «Зелена </w:t>
      </w:r>
      <w:r w:rsidR="000145CB">
        <w:rPr>
          <w:lang w:val="uk-UA" w:eastAsia="ar-SA"/>
        </w:rPr>
        <w:t>д</w:t>
      </w:r>
      <w:r>
        <w:rPr>
          <w:lang w:val="uk-UA" w:eastAsia="ar-SA"/>
        </w:rPr>
        <w:t>олина»</w:t>
      </w:r>
      <w:bookmarkEnd w:id="0"/>
      <w:r>
        <w:rPr>
          <w:lang w:val="uk-UA" w:eastAsia="ar-SA"/>
        </w:rPr>
        <w:t xml:space="preserve"> </w:t>
      </w:r>
      <w:r>
        <w:rPr>
          <w:lang w:val="uk-UA"/>
        </w:rPr>
        <w:t xml:space="preserve">(скорочене найменування – </w:t>
      </w:r>
      <w:r>
        <w:rPr>
          <w:lang w:val="uk-UA" w:eastAsia="ar-SA"/>
        </w:rPr>
        <w:t>Ферма,</w:t>
      </w:r>
      <w:r>
        <w:rPr>
          <w:bCs/>
          <w:lang w:val="uk-UA"/>
        </w:rPr>
        <w:t xml:space="preserve"> гноєсховищ</w:t>
      </w:r>
      <w:r w:rsidR="000145CB">
        <w:rPr>
          <w:bCs/>
          <w:lang w:val="uk-UA"/>
        </w:rPr>
        <w:t xml:space="preserve">а </w:t>
      </w:r>
      <w:r>
        <w:rPr>
          <w:lang w:val="uk-UA" w:eastAsia="ar-SA"/>
        </w:rPr>
        <w:t xml:space="preserve">ТОВ «Агрокомплекс «Зелена </w:t>
      </w:r>
      <w:r w:rsidR="000145CB">
        <w:rPr>
          <w:lang w:val="uk-UA" w:eastAsia="ar-SA"/>
        </w:rPr>
        <w:t>д</w:t>
      </w:r>
      <w:r>
        <w:rPr>
          <w:lang w:val="uk-UA" w:eastAsia="ar-SA"/>
        </w:rPr>
        <w:t xml:space="preserve">олина») </w:t>
      </w:r>
      <w:r>
        <w:rPr>
          <w:shd w:val="clear" w:color="auto" w:fill="FFFFFF"/>
          <w:lang w:val="uk-UA"/>
        </w:rPr>
        <w:t xml:space="preserve">знаходяться за адресою: ферма – </w:t>
      </w:r>
      <w:r w:rsidR="00D9672A">
        <w:rPr>
          <w:shd w:val="clear" w:color="auto" w:fill="FFFFFF"/>
          <w:lang w:val="uk-UA"/>
        </w:rPr>
        <w:t xml:space="preserve"> </w:t>
      </w:r>
      <w:r w:rsidR="000145CB" w:rsidRPr="000145CB">
        <w:t>24215, Вінницька обл</w:t>
      </w:r>
      <w:r w:rsidR="000145CB">
        <w:t>.</w:t>
      </w:r>
      <w:r w:rsidR="000145CB" w:rsidRPr="000145CB">
        <w:t>, Тульчинський р</w:t>
      </w:r>
      <w:r w:rsidR="000145CB">
        <w:t>-</w:t>
      </w:r>
      <w:r w:rsidR="000145CB" w:rsidRPr="000145CB">
        <w:t>н, с</w:t>
      </w:r>
      <w:r w:rsidR="000145CB">
        <w:t>.</w:t>
      </w:r>
      <w:r w:rsidR="000145CB" w:rsidRPr="000145CB">
        <w:t xml:space="preserve"> Пилипи-Борівські, вул</w:t>
      </w:r>
      <w:r w:rsidR="000145CB">
        <w:t>.</w:t>
      </w:r>
      <w:r w:rsidR="000145CB" w:rsidRPr="000145CB">
        <w:t xml:space="preserve"> Лісова, 1</w:t>
      </w:r>
      <w:r w:rsidR="000145CB">
        <w:t xml:space="preserve"> </w:t>
      </w:r>
      <w:r w:rsidR="000145CB" w:rsidRPr="000145CB">
        <w:t>В</w:t>
      </w:r>
      <w:r w:rsidR="000145CB">
        <w:t xml:space="preserve">; </w:t>
      </w:r>
      <w:r w:rsidR="000145CB">
        <w:rPr>
          <w:shd w:val="clear" w:color="auto" w:fill="FFFFFF"/>
        </w:rPr>
        <w:t xml:space="preserve">гноєсховище №1 </w:t>
      </w:r>
      <w:r w:rsidR="000145CB">
        <w:rPr>
          <w:bCs/>
        </w:rPr>
        <w:t xml:space="preserve">– </w:t>
      </w:r>
      <w:r w:rsidR="000145CB" w:rsidRPr="000145CB">
        <w:t>24215, Вінницька обл</w:t>
      </w:r>
      <w:r w:rsidR="000145CB">
        <w:t>.</w:t>
      </w:r>
      <w:r w:rsidR="000145CB" w:rsidRPr="000145CB">
        <w:t>, Тульчинський р</w:t>
      </w:r>
      <w:r w:rsidR="000145CB">
        <w:t>-</w:t>
      </w:r>
      <w:r w:rsidR="000145CB" w:rsidRPr="000145CB">
        <w:t>н, с</w:t>
      </w:r>
      <w:r w:rsidR="000145CB">
        <w:t>.</w:t>
      </w:r>
      <w:r w:rsidR="000145CB" w:rsidRPr="000145CB">
        <w:t xml:space="preserve"> Калинка</w:t>
      </w:r>
      <w:r w:rsidR="000145CB">
        <w:t xml:space="preserve">; </w:t>
      </w:r>
      <w:r>
        <w:rPr>
          <w:shd w:val="clear" w:color="auto" w:fill="FFFFFF"/>
        </w:rPr>
        <w:t>гноєсховище №</w:t>
      </w:r>
      <w:r w:rsidR="000145CB">
        <w:rPr>
          <w:shd w:val="clear" w:color="auto" w:fill="FFFFFF"/>
        </w:rPr>
        <w:t>2</w:t>
      </w:r>
      <w:r>
        <w:rPr>
          <w:shd w:val="clear" w:color="auto" w:fill="FFFFFF"/>
        </w:rPr>
        <w:t xml:space="preserve"> – </w:t>
      </w:r>
      <w:r w:rsidR="000145CB" w:rsidRPr="000145CB">
        <w:t>24214, Вінницька обл</w:t>
      </w:r>
      <w:r w:rsidR="000145CB">
        <w:t>.</w:t>
      </w:r>
      <w:r w:rsidR="000145CB" w:rsidRPr="000145CB">
        <w:t>, Тульчинський р</w:t>
      </w:r>
      <w:r w:rsidR="000145CB">
        <w:t>-</w:t>
      </w:r>
      <w:r w:rsidR="000145CB" w:rsidRPr="000145CB">
        <w:t>н, с</w:t>
      </w:r>
      <w:r w:rsidR="000145CB">
        <w:t xml:space="preserve">. </w:t>
      </w:r>
      <w:r w:rsidR="000145CB" w:rsidRPr="000145CB">
        <w:t>Пилипи-Борівські</w:t>
      </w:r>
      <w:r w:rsidR="000145CB">
        <w:t>.</w:t>
      </w:r>
    </w:p>
    <w:p w14:paraId="49BB5613" w14:textId="77777777" w:rsidR="00134B0E" w:rsidRDefault="00134B0E" w:rsidP="00827512">
      <w:pPr>
        <w:ind w:firstLine="567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Мета отримання дозволу на викиди: </w:t>
      </w:r>
      <w:r>
        <w:rPr>
          <w:iCs/>
          <w:lang w:val="uk-UA"/>
        </w:rPr>
        <w:t>От</w:t>
      </w:r>
      <w:r>
        <w:rPr>
          <w:lang w:val="uk-UA"/>
        </w:rPr>
        <w:t>римання дозволу на викиди для існуючого об’єкту.</w:t>
      </w:r>
    </w:p>
    <w:p w14:paraId="32E1E102" w14:textId="79B694C2" w:rsidR="00134B0E" w:rsidRDefault="00134B0E" w:rsidP="00827512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4" w:tgtFrame="_blank" w:history="1">
        <w:r>
          <w:rPr>
            <w:rStyle w:val="a5"/>
            <w:b/>
            <w:bCs/>
            <w:color w:val="auto"/>
            <w:u w:val="none"/>
            <w:lang w:val="uk-UA"/>
          </w:rPr>
          <w:t>Закону України</w:t>
        </w:r>
      </w:hyperlink>
      <w:r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>
        <w:rPr>
          <w:lang w:val="uk-UA"/>
        </w:rPr>
        <w:t xml:space="preserve">: Згідно Закону України «Про оцінку впливу на довкілля» № 2059 від 23.05.2017 р. діяльність </w:t>
      </w:r>
      <w:r>
        <w:rPr>
          <w:lang w:val="uk-UA" w:eastAsia="ar-SA"/>
        </w:rPr>
        <w:t>ферми,</w:t>
      </w:r>
      <w:r>
        <w:rPr>
          <w:bCs/>
          <w:lang w:val="uk-UA"/>
        </w:rPr>
        <w:t xml:space="preserve"> гноєсховищ</w:t>
      </w:r>
      <w:r>
        <w:rPr>
          <w:lang w:val="uk-UA" w:eastAsia="ar-SA"/>
        </w:rPr>
        <w:t xml:space="preserve"> ТОВ «Агрокомплекс «Зелена </w:t>
      </w:r>
      <w:r w:rsidR="00D211B3">
        <w:rPr>
          <w:lang w:val="uk-UA" w:eastAsia="ar-SA"/>
        </w:rPr>
        <w:t>д</w:t>
      </w:r>
      <w:r>
        <w:rPr>
          <w:lang w:val="uk-UA" w:eastAsia="ar-SA"/>
        </w:rPr>
        <w:t xml:space="preserve">олина» </w:t>
      </w:r>
      <w:bookmarkStart w:id="1" w:name="_Hlk180747990"/>
      <w:r>
        <w:rPr>
          <w:lang w:val="uk-UA"/>
        </w:rPr>
        <w:t>не підлягає оцінці впливу на довкілля.</w:t>
      </w:r>
    </w:p>
    <w:bookmarkEnd w:id="1"/>
    <w:p w14:paraId="1E81D5DB" w14:textId="77777777" w:rsidR="00134B0E" w:rsidRDefault="00134B0E" w:rsidP="00827512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75F5FB03" w14:textId="143CDCD7" w:rsidR="00134B0E" w:rsidRDefault="00134B0E" w:rsidP="00827512">
      <w:pPr>
        <w:widowControl w:val="0"/>
        <w:ind w:firstLine="709"/>
        <w:jc w:val="both"/>
        <w:rPr>
          <w:rFonts w:eastAsia="Calibri"/>
          <w:lang w:val="uk-UA"/>
        </w:rPr>
      </w:pPr>
      <w:r>
        <w:rPr>
          <w:lang w:val="uk-UA" w:eastAsia="ar-SA"/>
        </w:rPr>
        <w:t>Ферма,</w:t>
      </w:r>
      <w:r>
        <w:rPr>
          <w:bCs/>
          <w:lang w:val="uk-UA"/>
        </w:rPr>
        <w:t xml:space="preserve"> гноєсховищ</w:t>
      </w:r>
      <w:r w:rsidR="00D211B3">
        <w:rPr>
          <w:bCs/>
          <w:lang w:val="uk-UA"/>
        </w:rPr>
        <w:t xml:space="preserve">а </w:t>
      </w:r>
      <w:r>
        <w:rPr>
          <w:lang w:val="uk-UA" w:eastAsia="ar-SA"/>
        </w:rPr>
        <w:t xml:space="preserve">ТОВ «Агрокомплекс «Зелена </w:t>
      </w:r>
      <w:r w:rsidR="00D211B3">
        <w:rPr>
          <w:lang w:val="uk-UA" w:eastAsia="ar-SA"/>
        </w:rPr>
        <w:t>д</w:t>
      </w:r>
      <w:r>
        <w:rPr>
          <w:lang w:val="uk-UA" w:eastAsia="ar-SA"/>
        </w:rPr>
        <w:t>олина»</w:t>
      </w:r>
      <w:r>
        <w:rPr>
          <w:lang w:val="uk-UA"/>
        </w:rPr>
        <w:t xml:space="preserve"> спеціалізується на </w:t>
      </w:r>
      <w:r>
        <w:rPr>
          <w:rFonts w:eastAsia="Calibri"/>
          <w:lang w:val="uk-UA"/>
        </w:rPr>
        <w:t xml:space="preserve">розведенні великої </w:t>
      </w:r>
      <w:r w:rsidR="00E91DD0">
        <w:rPr>
          <w:rFonts w:eastAsia="Calibri"/>
          <w:lang w:val="uk-UA"/>
        </w:rPr>
        <w:t>р</w:t>
      </w:r>
      <w:r>
        <w:rPr>
          <w:rFonts w:eastAsia="Calibri"/>
          <w:lang w:val="uk-UA"/>
        </w:rPr>
        <w:t>огатої худоби.</w:t>
      </w:r>
    </w:p>
    <w:p w14:paraId="78AB94BA" w14:textId="70B9008C" w:rsidR="00134B0E" w:rsidRDefault="00134B0E" w:rsidP="00827512">
      <w:pPr>
        <w:pStyle w:val="a4"/>
        <w:tabs>
          <w:tab w:val="left" w:pos="567"/>
        </w:tabs>
        <w:spacing w:before="0" w:beforeAutospacing="0" w:after="0" w:afterAutospacing="0"/>
        <w:ind w:firstLine="709"/>
        <w:jc w:val="both"/>
        <w:rPr>
          <w:rFonts w:eastAsiaTheme="minorHAnsi"/>
          <w:lang w:val="uk-UA"/>
        </w:rPr>
      </w:pPr>
      <w:r w:rsidRPr="00E91DD0">
        <w:rPr>
          <w:lang w:val="uk-UA"/>
        </w:rPr>
        <w:t>Джерелами утворення забруднюючих речовин на проммайданчиках є: приміщення</w:t>
      </w:r>
      <w:r w:rsidR="00E91DD0" w:rsidRPr="00E91DD0">
        <w:rPr>
          <w:lang w:val="uk-UA"/>
        </w:rPr>
        <w:t xml:space="preserve">, обори, навіси для </w:t>
      </w:r>
      <w:r w:rsidRPr="00E91DD0">
        <w:rPr>
          <w:lang w:val="uk-UA"/>
        </w:rPr>
        <w:t>утримання ВРХ</w:t>
      </w:r>
      <w:r w:rsidR="00E91DD0" w:rsidRPr="00E91DD0">
        <w:rPr>
          <w:lang w:val="uk-UA"/>
        </w:rPr>
        <w:t xml:space="preserve"> та </w:t>
      </w:r>
      <w:r w:rsidRPr="00E91DD0">
        <w:rPr>
          <w:lang w:val="uk-UA"/>
        </w:rPr>
        <w:t>коней</w:t>
      </w:r>
      <w:r w:rsidRPr="00E91DD0">
        <w:rPr>
          <w:bCs/>
          <w:lang w:val="uk-UA"/>
        </w:rPr>
        <w:t>, к</w:t>
      </w:r>
      <w:r w:rsidRPr="00E91DD0">
        <w:rPr>
          <w:bCs/>
        </w:rPr>
        <w:t>омпресорн</w:t>
      </w:r>
      <w:r w:rsidRPr="00E91DD0">
        <w:rPr>
          <w:bCs/>
          <w:lang w:val="uk-UA"/>
        </w:rPr>
        <w:t>і</w:t>
      </w:r>
      <w:r w:rsidRPr="00E91DD0">
        <w:rPr>
          <w:bCs/>
        </w:rPr>
        <w:t xml:space="preserve"> холодильн</w:t>
      </w:r>
      <w:r w:rsidRPr="00E91DD0">
        <w:rPr>
          <w:bCs/>
          <w:lang w:val="uk-UA"/>
        </w:rPr>
        <w:t>і</w:t>
      </w:r>
      <w:r w:rsidRPr="00E91DD0">
        <w:rPr>
          <w:bCs/>
        </w:rPr>
        <w:t xml:space="preserve"> установк</w:t>
      </w:r>
      <w:r w:rsidRPr="00E91DD0">
        <w:rPr>
          <w:bCs/>
          <w:lang w:val="uk-UA"/>
        </w:rPr>
        <w:t xml:space="preserve">и, склад вапна, </w:t>
      </w:r>
      <w:bookmarkStart w:id="2" w:name="_Hlk167182788"/>
      <w:r w:rsidR="00FD52A8">
        <w:rPr>
          <w:bCs/>
          <w:lang w:val="uk-UA"/>
        </w:rPr>
        <w:t>з</w:t>
      </w:r>
      <w:r w:rsidR="00E91DD0" w:rsidRPr="00E91DD0">
        <w:rPr>
          <w:bCs/>
          <w:iCs/>
        </w:rPr>
        <w:t xml:space="preserve">берігання жому в </w:t>
      </w:r>
      <w:bookmarkEnd w:id="2"/>
      <w:r w:rsidR="00E91DD0" w:rsidRPr="00E91DD0">
        <w:rPr>
          <w:bCs/>
          <w:iCs/>
          <w:lang w:val="uk-UA"/>
        </w:rPr>
        <w:t>ПЗР,</w:t>
      </w:r>
      <w:r w:rsidR="00E91DD0" w:rsidRPr="00E91DD0">
        <w:rPr>
          <w:bCs/>
          <w:iCs/>
        </w:rPr>
        <w:t xml:space="preserve"> </w:t>
      </w:r>
      <w:r w:rsidRPr="00E91DD0">
        <w:rPr>
          <w:lang w:val="uk-UA"/>
        </w:rPr>
        <w:t>г</w:t>
      </w:r>
      <w:r w:rsidRPr="00E91DD0">
        <w:t>ноєсховищ</w:t>
      </w:r>
      <w:r w:rsidRPr="00E91DD0">
        <w:rPr>
          <w:lang w:val="uk-UA"/>
        </w:rPr>
        <w:t>а, опалювальн</w:t>
      </w:r>
      <w:r w:rsidR="00E91DD0" w:rsidRPr="00E91DD0">
        <w:rPr>
          <w:lang w:val="uk-UA"/>
        </w:rPr>
        <w:t>а</w:t>
      </w:r>
      <w:r w:rsidRPr="00E91DD0">
        <w:rPr>
          <w:lang w:val="uk-UA"/>
        </w:rPr>
        <w:t xml:space="preserve"> п</w:t>
      </w:r>
      <w:r w:rsidR="00E91DD0" w:rsidRPr="00E91DD0">
        <w:rPr>
          <w:lang w:val="uk-UA"/>
        </w:rPr>
        <w:t>і</w:t>
      </w:r>
      <w:r w:rsidRPr="00E91DD0">
        <w:rPr>
          <w:lang w:val="uk-UA"/>
        </w:rPr>
        <w:t>ч, генератори,</w:t>
      </w:r>
      <w:r w:rsidR="00E91DD0" w:rsidRPr="00E91DD0">
        <w:rPr>
          <w:lang w:val="uk-UA"/>
        </w:rPr>
        <w:t xml:space="preserve"> </w:t>
      </w:r>
      <w:r w:rsidRPr="00E91DD0">
        <w:rPr>
          <w:lang w:val="uk-UA"/>
        </w:rPr>
        <w:t>твердопаливн</w:t>
      </w:r>
      <w:r w:rsidR="00E91DD0" w:rsidRPr="00E91DD0">
        <w:rPr>
          <w:lang w:val="uk-UA"/>
        </w:rPr>
        <w:t>ий</w:t>
      </w:r>
      <w:r w:rsidRPr="00E91DD0">
        <w:rPr>
          <w:lang w:val="uk-UA"/>
        </w:rPr>
        <w:t xml:space="preserve"> кот</w:t>
      </w:r>
      <w:r w:rsidR="00E91DD0" w:rsidRPr="00E91DD0">
        <w:rPr>
          <w:lang w:val="uk-UA"/>
        </w:rPr>
        <w:t>е</w:t>
      </w:r>
      <w:r w:rsidRPr="00E91DD0">
        <w:rPr>
          <w:lang w:val="uk-UA"/>
        </w:rPr>
        <w:t xml:space="preserve">л, </w:t>
      </w:r>
      <w:r w:rsidRPr="00E91DD0">
        <w:rPr>
          <w:iCs/>
          <w:lang w:val="uk-UA"/>
        </w:rPr>
        <w:t>зварювальн</w:t>
      </w:r>
      <w:r w:rsidR="00FD52A8">
        <w:rPr>
          <w:iCs/>
          <w:lang w:val="uk-UA"/>
        </w:rPr>
        <w:t>ий</w:t>
      </w:r>
      <w:r w:rsidRPr="00E91DD0">
        <w:rPr>
          <w:iCs/>
          <w:lang w:val="uk-UA"/>
        </w:rPr>
        <w:t xml:space="preserve"> апарат, газовий різак</w:t>
      </w:r>
      <w:r>
        <w:rPr>
          <w:iCs/>
          <w:lang w:val="uk-UA"/>
        </w:rPr>
        <w:t>.</w:t>
      </w:r>
    </w:p>
    <w:p w14:paraId="6975A079" w14:textId="77777777" w:rsidR="00134B0E" w:rsidRDefault="00134B0E" w:rsidP="00827512">
      <w:pPr>
        <w:ind w:firstLine="709"/>
        <w:jc w:val="both"/>
        <w:rPr>
          <w:i/>
          <w:lang w:val="uk-UA"/>
        </w:rPr>
      </w:pPr>
      <w:r>
        <w:rPr>
          <w:b/>
          <w:bCs/>
          <w:i/>
          <w:lang w:val="uk-UA"/>
        </w:rPr>
        <w:t>Відомості щодо видів та обсягів викидів:</w:t>
      </w:r>
      <w:r>
        <w:rPr>
          <w:i/>
          <w:lang w:val="uk-UA"/>
        </w:rPr>
        <w:t xml:space="preserve"> </w:t>
      </w:r>
    </w:p>
    <w:p w14:paraId="609A3A5D" w14:textId="6C75C90A" w:rsidR="00134B0E" w:rsidRPr="000E0DED" w:rsidRDefault="00134B0E" w:rsidP="00827512">
      <w:pPr>
        <w:ind w:firstLine="709"/>
        <w:jc w:val="both"/>
        <w:rPr>
          <w:lang w:val="uk-UA"/>
        </w:rPr>
      </w:pPr>
      <w:r>
        <w:rPr>
          <w:lang w:val="uk-UA"/>
        </w:rPr>
        <w:t xml:space="preserve">На території проммайданчика налічується </w:t>
      </w:r>
      <w:r w:rsidR="00E91DD0">
        <w:rPr>
          <w:lang w:val="uk-UA"/>
        </w:rPr>
        <w:t>24</w:t>
      </w:r>
      <w:r>
        <w:rPr>
          <w:lang w:val="uk-UA"/>
        </w:rPr>
        <w:t xml:space="preserve"> джерела викиду забруднюючих речовин в атмосферне </w:t>
      </w:r>
      <w:r w:rsidRPr="000E0DED">
        <w:rPr>
          <w:lang w:val="uk-UA"/>
        </w:rPr>
        <w:t xml:space="preserve">повітря, з яких </w:t>
      </w:r>
      <w:r w:rsidR="00E91DD0" w:rsidRPr="000E0DED">
        <w:rPr>
          <w:lang w:val="uk-UA"/>
        </w:rPr>
        <w:t>4</w:t>
      </w:r>
      <w:r w:rsidRPr="000E0DED">
        <w:rPr>
          <w:lang w:val="uk-UA"/>
        </w:rPr>
        <w:t xml:space="preserve"> організованих та 2</w:t>
      </w:r>
      <w:r w:rsidR="00E91DD0" w:rsidRPr="000E0DED">
        <w:rPr>
          <w:lang w:val="uk-UA"/>
        </w:rPr>
        <w:t>0</w:t>
      </w:r>
      <w:r w:rsidRPr="000E0DED">
        <w:rPr>
          <w:lang w:val="uk-UA"/>
        </w:rPr>
        <w:t xml:space="preserve"> неорганізованих. </w:t>
      </w:r>
    </w:p>
    <w:p w14:paraId="17BDFE05" w14:textId="7D60FDF8" w:rsidR="00134B0E" w:rsidRPr="000E0DED" w:rsidRDefault="00134B0E" w:rsidP="00827512">
      <w:pPr>
        <w:ind w:firstLine="709"/>
        <w:jc w:val="both"/>
        <w:rPr>
          <w:lang w:val="uk-UA"/>
        </w:rPr>
      </w:pPr>
      <w:r w:rsidRPr="000E0DED">
        <w:rPr>
          <w:lang w:val="uk-UA"/>
        </w:rPr>
        <w:t>Від джерел поммайданчиків в атмосферне повітря надходять такі забруднюючі речовини (т/рік): залізо та його сполуки (в перерахунку на залізо) (0,004</w:t>
      </w:r>
      <w:r w:rsidR="00E91DD0" w:rsidRPr="000E0DED">
        <w:rPr>
          <w:lang w:val="uk-UA"/>
        </w:rPr>
        <w:t>5</w:t>
      </w:r>
      <w:r w:rsidRPr="000E0DED">
        <w:rPr>
          <w:lang w:val="uk-UA"/>
        </w:rPr>
        <w:t>), манган та його сполуки (в перерахунку на діоксид мангану) (0,0001</w:t>
      </w:r>
      <w:r w:rsidR="00E91DD0" w:rsidRPr="000E0DED">
        <w:rPr>
          <w:lang w:val="uk-UA"/>
        </w:rPr>
        <w:t>6</w:t>
      </w:r>
      <w:r w:rsidRPr="000E0DED">
        <w:rPr>
          <w:lang w:val="uk-UA"/>
        </w:rPr>
        <w:t>), речовини у вигляді суспендованих твердих частинок недиференційованих за складом (</w:t>
      </w:r>
      <w:r w:rsidR="00E91DD0" w:rsidRPr="000E0DED">
        <w:rPr>
          <w:lang w:val="uk-UA"/>
        </w:rPr>
        <w:t>6,016</w:t>
      </w:r>
      <w:r w:rsidRPr="000E0DED">
        <w:rPr>
          <w:lang w:val="uk-UA"/>
        </w:rPr>
        <w:t>), оксиди азоту (оксид та діоксид азоту) у перерахунку на діоксид азоту</w:t>
      </w:r>
      <w:r w:rsidRPr="000E0DED">
        <w:rPr>
          <w:shd w:val="clear" w:color="auto" w:fill="FFFFFF"/>
        </w:rPr>
        <w:t xml:space="preserve"> [NO + NО</w:t>
      </w:r>
      <w:r w:rsidRPr="000E0DED">
        <w:rPr>
          <w:rStyle w:val="rvts40"/>
          <w:b/>
          <w:bCs/>
          <w:shd w:val="clear" w:color="auto" w:fill="FFFFFF"/>
          <w:vertAlign w:val="subscript"/>
        </w:rPr>
        <w:t>2</w:t>
      </w:r>
      <w:r w:rsidRPr="000E0DED">
        <w:rPr>
          <w:shd w:val="clear" w:color="auto" w:fill="FFFFFF"/>
        </w:rPr>
        <w:t>])</w:t>
      </w:r>
      <w:r w:rsidRPr="000E0DED">
        <w:rPr>
          <w:lang w:val="uk-UA"/>
        </w:rPr>
        <w:t>) (</w:t>
      </w:r>
      <w:r w:rsidR="00E91DD0" w:rsidRPr="000E0DED">
        <w:rPr>
          <w:lang w:val="uk-UA"/>
        </w:rPr>
        <w:t>0,0774</w:t>
      </w:r>
      <w:r w:rsidRPr="000E0DED">
        <w:rPr>
          <w:lang w:val="uk-UA"/>
        </w:rPr>
        <w:t xml:space="preserve">), </w:t>
      </w:r>
      <w:r w:rsidRPr="000E0DED">
        <w:rPr>
          <w:shd w:val="clear" w:color="auto" w:fill="FFFFFF"/>
          <w:lang w:val="uk-UA"/>
        </w:rPr>
        <w:t>а</w:t>
      </w:r>
      <w:r w:rsidRPr="000E0DED">
        <w:rPr>
          <w:shd w:val="clear" w:color="auto" w:fill="FFFFFF"/>
        </w:rPr>
        <w:t>зоту (1) оксид [N</w:t>
      </w:r>
      <w:r w:rsidRPr="000E0DED">
        <w:rPr>
          <w:rStyle w:val="rvts40"/>
          <w:b/>
          <w:bCs/>
          <w:shd w:val="clear" w:color="auto" w:fill="FFFFFF"/>
          <w:vertAlign w:val="subscript"/>
        </w:rPr>
        <w:t>2</w:t>
      </w:r>
      <w:r w:rsidRPr="000E0DED">
        <w:rPr>
          <w:shd w:val="clear" w:color="auto" w:fill="FFFFFF"/>
        </w:rPr>
        <w:t>О]</w:t>
      </w:r>
      <w:r w:rsidRPr="000E0DED">
        <w:rPr>
          <w:shd w:val="clear" w:color="auto" w:fill="FFFFFF"/>
          <w:lang w:val="uk-UA"/>
        </w:rPr>
        <w:t xml:space="preserve"> </w:t>
      </w:r>
      <w:r w:rsidRPr="000E0DED">
        <w:rPr>
          <w:lang w:val="uk-UA"/>
        </w:rPr>
        <w:t>(</w:t>
      </w:r>
      <w:r w:rsidR="00E91DD0" w:rsidRPr="000E0DED">
        <w:rPr>
          <w:lang w:val="uk-UA"/>
        </w:rPr>
        <w:t>0,00111</w:t>
      </w:r>
      <w:r w:rsidRPr="000E0DED">
        <w:rPr>
          <w:lang w:val="uk-UA"/>
        </w:rPr>
        <w:t>), аміак (</w:t>
      </w:r>
      <w:r w:rsidR="00E91DD0" w:rsidRPr="000E0DED">
        <w:rPr>
          <w:lang w:val="uk-UA"/>
        </w:rPr>
        <w:t>4,418</w:t>
      </w:r>
      <w:r w:rsidRPr="000E0DED">
        <w:rPr>
          <w:lang w:val="uk-UA"/>
        </w:rPr>
        <w:t>), діоксид сірки (діоксид та триоксид) у перерахунку на діоксид сірки (0,0</w:t>
      </w:r>
      <w:r w:rsidR="00E91DD0" w:rsidRPr="000E0DED">
        <w:rPr>
          <w:lang w:val="uk-UA"/>
        </w:rPr>
        <w:t>122)</w:t>
      </w:r>
      <w:r w:rsidRPr="000E0DED">
        <w:rPr>
          <w:lang w:val="uk-UA"/>
        </w:rPr>
        <w:t>, сірководень (H2S) (0,</w:t>
      </w:r>
      <w:r w:rsidR="00E91DD0" w:rsidRPr="000E0DED">
        <w:rPr>
          <w:lang w:val="uk-UA"/>
        </w:rPr>
        <w:t>226</w:t>
      </w:r>
      <w:r w:rsidRPr="000E0DED">
        <w:rPr>
          <w:lang w:val="uk-UA"/>
        </w:rPr>
        <w:t>), оксид вуглецю (1,</w:t>
      </w:r>
      <w:r w:rsidR="00E91DD0" w:rsidRPr="000E0DED">
        <w:rPr>
          <w:lang w:val="uk-UA"/>
        </w:rPr>
        <w:t>02</w:t>
      </w:r>
      <w:r w:rsidRPr="000E0DED">
        <w:rPr>
          <w:lang w:val="uk-UA"/>
        </w:rPr>
        <w:t>), вуглецю діоксид (</w:t>
      </w:r>
      <w:r w:rsidR="00894709" w:rsidRPr="000E0DED">
        <w:rPr>
          <w:lang w:val="uk-UA"/>
        </w:rPr>
        <w:t>1913,715</w:t>
      </w:r>
      <w:r w:rsidRPr="000E0DED">
        <w:rPr>
          <w:lang w:val="uk-UA"/>
        </w:rPr>
        <w:t>), диметиламін (0,13</w:t>
      </w:r>
      <w:r w:rsidR="00E91DD0" w:rsidRPr="000E0DED">
        <w:rPr>
          <w:lang w:val="uk-UA"/>
        </w:rPr>
        <w:t>6</w:t>
      </w:r>
      <w:r w:rsidRPr="000E0DED">
        <w:rPr>
          <w:lang w:val="uk-UA"/>
        </w:rPr>
        <w:t>), неметанові леткі органічні сполуки (НМЛОС) (0,</w:t>
      </w:r>
      <w:r w:rsidR="00E91DD0" w:rsidRPr="000E0DED">
        <w:rPr>
          <w:lang w:val="uk-UA"/>
        </w:rPr>
        <w:t>935</w:t>
      </w:r>
      <w:r w:rsidRPr="000E0DED">
        <w:rPr>
          <w:lang w:val="uk-UA"/>
        </w:rPr>
        <w:t xml:space="preserve">), </w:t>
      </w:r>
      <w:r w:rsidR="00E91DD0" w:rsidRPr="000E0DED">
        <w:rPr>
          <w:lang w:val="uk-UA"/>
        </w:rPr>
        <w:t>кислота масляна (0,0</w:t>
      </w:r>
      <w:r w:rsidR="009C030F">
        <w:rPr>
          <w:lang w:val="uk-UA"/>
        </w:rPr>
        <w:t>7</w:t>
      </w:r>
      <w:r w:rsidR="00E91DD0" w:rsidRPr="000E0DED">
        <w:rPr>
          <w:lang w:val="uk-UA"/>
        </w:rPr>
        <w:t>), кислота оцтова (0,</w:t>
      </w:r>
      <w:r w:rsidR="00894709" w:rsidRPr="000E0DED">
        <w:rPr>
          <w:lang w:val="uk-UA"/>
        </w:rPr>
        <w:t>209</w:t>
      </w:r>
      <w:r w:rsidR="00E91DD0" w:rsidRPr="000E0DED">
        <w:rPr>
          <w:lang w:val="uk-UA"/>
        </w:rPr>
        <w:t xml:space="preserve">), </w:t>
      </w:r>
      <w:r w:rsidRPr="000E0DED">
        <w:rPr>
          <w:lang w:val="uk-UA"/>
        </w:rPr>
        <w:t>фенол (0,0042</w:t>
      </w:r>
      <w:r w:rsidR="00E91DD0" w:rsidRPr="000E0DED">
        <w:rPr>
          <w:lang w:val="uk-UA"/>
        </w:rPr>
        <w:t>4</w:t>
      </w:r>
      <w:r w:rsidRPr="000E0DED">
        <w:rPr>
          <w:lang w:val="uk-UA"/>
        </w:rPr>
        <w:t>), метан (</w:t>
      </w:r>
      <w:r w:rsidR="00E91DD0" w:rsidRPr="000E0DED">
        <w:rPr>
          <w:lang w:val="uk-UA"/>
        </w:rPr>
        <w:t>65,7</w:t>
      </w:r>
      <w:r w:rsidRPr="000E0DED">
        <w:rPr>
          <w:lang w:val="uk-UA"/>
        </w:rPr>
        <w:t>), фреон (0,</w:t>
      </w:r>
      <w:r w:rsidR="00E91DD0" w:rsidRPr="000E0DED">
        <w:rPr>
          <w:lang w:val="uk-UA"/>
        </w:rPr>
        <w:t>368</w:t>
      </w:r>
      <w:r w:rsidRPr="000E0DED">
        <w:rPr>
          <w:lang w:val="uk-UA"/>
        </w:rPr>
        <w:t xml:space="preserve">). </w:t>
      </w:r>
    </w:p>
    <w:p w14:paraId="6EC6BF6F" w14:textId="1BF60B52" w:rsidR="00134B0E" w:rsidRDefault="00134B0E" w:rsidP="00827512">
      <w:pPr>
        <w:widowControl w:val="0"/>
        <w:ind w:firstLine="709"/>
        <w:jc w:val="both"/>
        <w:rPr>
          <w:lang w:val="uk-UA"/>
        </w:rPr>
      </w:pPr>
      <w:r>
        <w:rPr>
          <w:lang w:val="uk-UA"/>
        </w:rPr>
        <w:t xml:space="preserve">Валовий викид забруднюючих речовин від всіх джерел підприємства становить </w:t>
      </w:r>
      <w:r w:rsidR="00894709">
        <w:rPr>
          <w:lang w:val="uk-UA"/>
        </w:rPr>
        <w:t>79,197</w:t>
      </w:r>
      <w:r>
        <w:rPr>
          <w:lang w:val="uk-UA"/>
        </w:rPr>
        <w:t xml:space="preserve"> т/рік (крім того, парникових газів: вуглецю діоксид – </w:t>
      </w:r>
      <w:r w:rsidR="00894709">
        <w:rPr>
          <w:lang w:val="uk-UA"/>
        </w:rPr>
        <w:t>1913,715</w:t>
      </w:r>
      <w:r>
        <w:rPr>
          <w:lang w:val="uk-UA"/>
        </w:rPr>
        <w:t xml:space="preserve"> т/рік, </w:t>
      </w:r>
      <w:r>
        <w:rPr>
          <w:shd w:val="clear" w:color="auto" w:fill="FFFFFF"/>
          <w:lang w:val="uk-UA"/>
        </w:rPr>
        <w:t>а</w:t>
      </w:r>
      <w:r>
        <w:rPr>
          <w:shd w:val="clear" w:color="auto" w:fill="FFFFFF"/>
        </w:rPr>
        <w:t>зоту (1) оксид [N</w:t>
      </w:r>
      <w:r>
        <w:rPr>
          <w:rStyle w:val="rvts40"/>
          <w:b/>
          <w:bCs/>
          <w:shd w:val="clear" w:color="auto" w:fill="FFFFFF"/>
          <w:vertAlign w:val="subscript"/>
        </w:rPr>
        <w:t>2</w:t>
      </w:r>
      <w:r>
        <w:rPr>
          <w:shd w:val="clear" w:color="auto" w:fill="FFFFFF"/>
        </w:rPr>
        <w:t>О]</w:t>
      </w:r>
      <w:r>
        <w:rPr>
          <w:shd w:val="clear" w:color="auto" w:fill="FFFFFF"/>
          <w:lang w:val="uk-UA"/>
        </w:rPr>
        <w:t xml:space="preserve"> </w:t>
      </w:r>
      <w:r>
        <w:rPr>
          <w:lang w:val="uk-UA"/>
        </w:rPr>
        <w:t>– 0,00</w:t>
      </w:r>
      <w:r w:rsidR="00FC60D5">
        <w:rPr>
          <w:lang w:val="uk-UA"/>
        </w:rPr>
        <w:t>111</w:t>
      </w:r>
      <w:r>
        <w:rPr>
          <w:lang w:val="uk-UA"/>
        </w:rPr>
        <w:t xml:space="preserve"> т/рік). </w:t>
      </w:r>
    </w:p>
    <w:p w14:paraId="59AAF950" w14:textId="77777777" w:rsidR="00134B0E" w:rsidRDefault="00134B0E" w:rsidP="00827512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color w:val="000000" w:themeColor="text1"/>
          <w:lang w:val="uk-UA"/>
        </w:rPr>
        <w:t xml:space="preserve"> </w:t>
      </w:r>
    </w:p>
    <w:p w14:paraId="0F2B52CC" w14:textId="77777777" w:rsidR="00134B0E" w:rsidRDefault="00134B0E" w:rsidP="00827512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0C1422B2" w14:textId="77777777" w:rsidR="00134B0E" w:rsidRDefault="00134B0E" w:rsidP="00827512">
      <w:pPr>
        <w:ind w:firstLine="567"/>
        <w:jc w:val="both"/>
        <w:rPr>
          <w:b/>
        </w:rPr>
      </w:pPr>
      <w:r>
        <w:rPr>
          <w:b/>
          <w:i/>
          <w:iCs/>
          <w:lang w:val="uk-UA"/>
        </w:rPr>
        <w:t>П</w:t>
      </w:r>
      <w:r>
        <w:rPr>
          <w:b/>
          <w:i/>
          <w:iCs/>
        </w:rPr>
        <w:t>ерелік заходів щодо скорочення викидів, що виконані або/та які потребують виконання та дотримання виконання природоохоронних заходів щодо скорочення викидів:</w:t>
      </w:r>
      <w:r>
        <w:rPr>
          <w:b/>
        </w:rPr>
        <w:t xml:space="preserve"> </w:t>
      </w:r>
    </w:p>
    <w:p w14:paraId="7B83BE2F" w14:textId="77777777" w:rsidR="00134B0E" w:rsidRDefault="00134B0E" w:rsidP="00827512">
      <w:pPr>
        <w:ind w:firstLine="567"/>
        <w:jc w:val="both"/>
        <w:rPr>
          <w:lang w:val="uk-UA" w:eastAsia="uk-UA"/>
        </w:rPr>
      </w:pPr>
      <w:r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</w:t>
      </w:r>
      <w:r>
        <w:rPr>
          <w:rFonts w:eastAsiaTheme="minorHAnsi"/>
          <w:lang w:val="uk-UA" w:eastAsia="en-US"/>
        </w:rPr>
        <w:lastRenderedPageBreak/>
        <w:t xml:space="preserve">заходи щодо скорочення викидів забруднюючих речовин в атмосферне повітря не розроблялись </w:t>
      </w:r>
      <w:r>
        <w:t>і не потребують виконання; дотримання виконання природоохоронних заходів щодо скорочення викидів не передбачені</w:t>
      </w:r>
      <w:r>
        <w:rPr>
          <w:lang w:val="uk-UA"/>
        </w:rPr>
        <w:t>.</w:t>
      </w:r>
    </w:p>
    <w:p w14:paraId="082401C5" w14:textId="77777777" w:rsidR="00134B0E" w:rsidRDefault="00134B0E" w:rsidP="00827512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>
        <w:rPr>
          <w:rFonts w:eastAsiaTheme="minorHAnsi"/>
          <w:lang w:val="uk-UA" w:eastAsia="en-US"/>
        </w:rPr>
        <w:t xml:space="preserve"> </w:t>
      </w:r>
    </w:p>
    <w:p w14:paraId="68649D3C" w14:textId="77777777" w:rsidR="00134B0E" w:rsidRDefault="00134B0E" w:rsidP="00827512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76F0E940" w14:textId="77777777" w:rsidR="00134B0E" w:rsidRDefault="00134B0E" w:rsidP="00827512">
      <w:pPr>
        <w:shd w:val="clear" w:color="auto" w:fill="FFFFFF"/>
        <w:ind w:firstLine="709"/>
        <w:jc w:val="both"/>
        <w:rPr>
          <w:lang w:val="uk-UA" w:eastAsia="en-US"/>
        </w:rPr>
      </w:pPr>
      <w:r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13313004" w14:textId="77777777" w:rsidR="00134B0E" w:rsidRDefault="00134B0E" w:rsidP="008275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uk-UA" w:eastAsia="en-US"/>
        </w:rPr>
      </w:pPr>
      <w:r>
        <w:rPr>
          <w:lang w:val="uk-UA"/>
        </w:rPr>
        <w:t>Пропозиції щодо дозволених обсягів викидів відповідають чинному законодавству.</w:t>
      </w:r>
    </w:p>
    <w:p w14:paraId="610BD55B" w14:textId="77777777" w:rsidR="00134B0E" w:rsidRDefault="00134B0E" w:rsidP="00827512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>
        <w:rPr>
          <w:i/>
          <w:color w:val="FF0000"/>
          <w:lang w:val="uk-UA"/>
        </w:rPr>
        <w:t xml:space="preserve"> </w:t>
      </w:r>
      <w:r>
        <w:rPr>
          <w:lang w:val="uk-UA"/>
        </w:rPr>
        <w:t>21050, Вінницька обл., м. Вінниця, вул. Соборна, 70, тел. 0-800-216-433, ел. пошта: oda@vin.gov.ua.</w:t>
      </w:r>
    </w:p>
    <w:p w14:paraId="1E04DDFA" w14:textId="77777777" w:rsidR="00134B0E" w:rsidRDefault="00134B0E" w:rsidP="00827512">
      <w:pPr>
        <w:ind w:firstLine="709"/>
        <w:jc w:val="both"/>
        <w:rPr>
          <w:i/>
        </w:rPr>
      </w:pPr>
      <w:r>
        <w:rPr>
          <w:b/>
          <w:bCs/>
          <w:i/>
          <w:lang w:val="uk-UA"/>
        </w:rPr>
        <w:t xml:space="preserve">Строки подання зауважень та пропозицій: </w:t>
      </w:r>
      <w:r>
        <w:rPr>
          <w:i/>
        </w:rPr>
        <w:t xml:space="preserve"> </w:t>
      </w:r>
    </w:p>
    <w:p w14:paraId="3BC47219" w14:textId="77777777" w:rsidR="00134B0E" w:rsidRDefault="00134B0E" w:rsidP="00827512">
      <w:pPr>
        <w:widowControl w:val="0"/>
        <w:ind w:firstLine="709"/>
        <w:jc w:val="both"/>
      </w:pPr>
      <w:r>
        <w:rPr>
          <w:lang w:val="uk-UA"/>
        </w:rPr>
        <w:t xml:space="preserve"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 </w:t>
      </w:r>
    </w:p>
    <w:p w14:paraId="6361EFC7" w14:textId="77777777" w:rsidR="005B2F90" w:rsidRDefault="005B2F90" w:rsidP="00827512"/>
    <w:sectPr w:rsidR="005B2F90" w:rsidSect="000625B3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B3"/>
    <w:rsid w:val="000145CB"/>
    <w:rsid w:val="000625B3"/>
    <w:rsid w:val="000E0DED"/>
    <w:rsid w:val="00134B0E"/>
    <w:rsid w:val="005B2F90"/>
    <w:rsid w:val="0077694E"/>
    <w:rsid w:val="00827512"/>
    <w:rsid w:val="00894709"/>
    <w:rsid w:val="009C030F"/>
    <w:rsid w:val="00A255A0"/>
    <w:rsid w:val="00C52ED0"/>
    <w:rsid w:val="00CC08C6"/>
    <w:rsid w:val="00D211B3"/>
    <w:rsid w:val="00D9672A"/>
    <w:rsid w:val="00E91DD0"/>
    <w:rsid w:val="00FC60D5"/>
    <w:rsid w:val="00FC709B"/>
    <w:rsid w:val="00F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1875"/>
  <w15:chartTrackingRefBased/>
  <w15:docId w15:val="{6A664D94-B6FE-4E8F-91D1-20FD071E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5B3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rvts40">
    <w:name w:val="rvts40"/>
    <w:basedOn w:val="a0"/>
    <w:rsid w:val="000625B3"/>
  </w:style>
  <w:style w:type="paragraph" w:styleId="a4">
    <w:name w:val="Normal (Web)"/>
    <w:aliases w:val="Обычный (веб)"/>
    <w:basedOn w:val="a"/>
    <w:uiPriority w:val="34"/>
    <w:qFormat/>
    <w:rsid w:val="000625B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134B0E"/>
    <w:rPr>
      <w:color w:val="0000FF"/>
      <w:u w:val="single"/>
    </w:rPr>
  </w:style>
  <w:style w:type="paragraph" w:customStyle="1" w:styleId="rvps2">
    <w:name w:val="rvps2"/>
    <w:basedOn w:val="a"/>
    <w:rsid w:val="000145C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3329</Words>
  <Characters>1898</Characters>
  <Application>Microsoft Office Word</Application>
  <DocSecurity>0</DocSecurity>
  <Lines>15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2025-10-27T14:41:00Z</dcterms:created>
  <dcterms:modified xsi:type="dcterms:W3CDTF">2025-11-25T07:04:00Z</dcterms:modified>
</cp:coreProperties>
</file>