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32" w:rsidRDefault="00A24E32" w:rsidP="00A24E32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ПЕРЕЛІК</w:t>
      </w:r>
    </w:p>
    <w:p w:rsidR="00A24E32" w:rsidRDefault="00A24E32" w:rsidP="00A24E32">
      <w:pPr>
        <w:spacing w:line="240" w:lineRule="exact"/>
        <w:ind w:firstLine="403"/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наказів  управління у спра</w:t>
      </w:r>
      <w:r>
        <w:rPr>
          <w:b/>
          <w:sz w:val="28"/>
          <w:szCs w:val="28"/>
          <w:lang w:val="uk-UA"/>
        </w:rPr>
        <w:t>вах національностей  та релігій</w:t>
      </w:r>
    </w:p>
    <w:p w:rsidR="00A24E32" w:rsidRDefault="00A24E32" w:rsidP="00A24E32">
      <w:pPr>
        <w:jc w:val="center"/>
        <w:rPr>
          <w:b/>
          <w:sz w:val="28"/>
          <w:szCs w:val="28"/>
          <w:lang w:val="uk-UA"/>
        </w:rPr>
      </w:pPr>
      <w:r w:rsidRPr="00C74755">
        <w:rPr>
          <w:b/>
          <w:sz w:val="28"/>
          <w:szCs w:val="28"/>
          <w:lang w:val="uk-UA"/>
        </w:rPr>
        <w:t>облдержадміністрації</w:t>
      </w:r>
      <w:r>
        <w:rPr>
          <w:b/>
          <w:sz w:val="28"/>
          <w:szCs w:val="28"/>
          <w:lang w:val="uk-UA"/>
        </w:rPr>
        <w:t xml:space="preserve"> за І квартал 20</w:t>
      </w:r>
      <w:r>
        <w:rPr>
          <w:b/>
          <w:sz w:val="28"/>
          <w:szCs w:val="28"/>
          <w:lang w:val="uk-UA"/>
        </w:rPr>
        <w:t xml:space="preserve">21 </w:t>
      </w:r>
      <w:r>
        <w:rPr>
          <w:b/>
          <w:sz w:val="28"/>
          <w:szCs w:val="28"/>
          <w:lang w:val="uk-UA"/>
        </w:rPr>
        <w:t>року</w:t>
      </w:r>
    </w:p>
    <w:p w:rsidR="00A24E32" w:rsidRDefault="00A24E32" w:rsidP="00A24E32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82"/>
        <w:tblW w:w="9918" w:type="dxa"/>
        <w:tblLayout w:type="fixed"/>
        <w:tblLook w:val="01E0" w:firstRow="1" w:lastRow="1" w:firstColumn="1" w:lastColumn="1" w:noHBand="0" w:noVBand="0"/>
      </w:tblPr>
      <w:tblGrid>
        <w:gridCol w:w="630"/>
        <w:gridCol w:w="2718"/>
        <w:gridCol w:w="1183"/>
        <w:gridCol w:w="1182"/>
        <w:gridCol w:w="2736"/>
        <w:gridCol w:w="1469"/>
      </w:tblGrid>
      <w:tr w:rsidR="00A24E32" w:rsidRPr="00D01E1B" w:rsidTr="000A62D4">
        <w:trPr>
          <w:trHeight w:val="1421"/>
        </w:trPr>
        <w:tc>
          <w:tcPr>
            <w:tcW w:w="630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№</w:t>
            </w:r>
          </w:p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18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Найменування  суб’єкта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нормотворення</w:t>
            </w:r>
            <w:proofErr w:type="spellEnd"/>
          </w:p>
        </w:tc>
        <w:tc>
          <w:tcPr>
            <w:tcW w:w="1183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Вид</w:t>
            </w:r>
          </w:p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>розпорядчого документа</w:t>
            </w:r>
          </w:p>
        </w:tc>
        <w:tc>
          <w:tcPr>
            <w:tcW w:w="1182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Дата прийняття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 xml:space="preserve">  та його номер</w:t>
            </w:r>
          </w:p>
        </w:tc>
        <w:tc>
          <w:tcPr>
            <w:tcW w:w="2736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Повна  назва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1469" w:type="dxa"/>
          </w:tcPr>
          <w:p w:rsidR="00A24E32" w:rsidRPr="00414E81" w:rsidRDefault="00A24E32" w:rsidP="000A62D4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 w:rsidRPr="00414E81">
              <w:rPr>
                <w:b/>
                <w:sz w:val="20"/>
                <w:szCs w:val="20"/>
                <w:lang w:val="uk-UA"/>
              </w:rPr>
              <w:t xml:space="preserve">Короткий зміст  </w:t>
            </w:r>
            <w:proofErr w:type="spellStart"/>
            <w:r w:rsidRPr="00414E81">
              <w:rPr>
                <w:b/>
                <w:sz w:val="20"/>
                <w:szCs w:val="20"/>
                <w:lang w:val="uk-UA"/>
              </w:rPr>
              <w:t>акта</w:t>
            </w:r>
            <w:proofErr w:type="spellEnd"/>
            <w:r w:rsidRPr="00414E81">
              <w:rPr>
                <w:b/>
                <w:sz w:val="20"/>
                <w:szCs w:val="20"/>
                <w:lang w:val="uk-UA"/>
              </w:rPr>
              <w:t>, що розкриває  суть  його правового  регулювання</w:t>
            </w:r>
          </w:p>
        </w:tc>
      </w:tr>
      <w:tr w:rsidR="00A24E32" w:rsidRPr="00D01E1B" w:rsidTr="000A62D4">
        <w:trPr>
          <w:trHeight w:val="507"/>
        </w:trPr>
        <w:tc>
          <w:tcPr>
            <w:tcW w:w="630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3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182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36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469" w:type="dxa"/>
          </w:tcPr>
          <w:p w:rsidR="00A24E32" w:rsidRPr="00D01E1B" w:rsidRDefault="00A24E32" w:rsidP="000A62D4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D01E1B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A24E32" w:rsidRPr="00D01E1B" w:rsidTr="000A62D4">
        <w:trPr>
          <w:trHeight w:val="507"/>
        </w:trPr>
        <w:tc>
          <w:tcPr>
            <w:tcW w:w="630" w:type="dxa"/>
          </w:tcPr>
          <w:p w:rsidR="00A24E32" w:rsidRPr="00D01E1B" w:rsidRDefault="00A24E32" w:rsidP="00A24E3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718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13.01.2021</w:t>
            </w:r>
          </w:p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</w:t>
            </w:r>
          </w:p>
        </w:tc>
        <w:tc>
          <w:tcPr>
            <w:tcW w:w="2736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Римсько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-католицької парафії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костела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 місті Калинівка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Кам’янецької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дієцезії.</w:t>
            </w:r>
          </w:p>
        </w:tc>
        <w:tc>
          <w:tcPr>
            <w:tcW w:w="1469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24E32" w:rsidRPr="00D01E1B" w:rsidTr="000A62D4">
        <w:trPr>
          <w:trHeight w:val="507"/>
        </w:trPr>
        <w:tc>
          <w:tcPr>
            <w:tcW w:w="630" w:type="dxa"/>
          </w:tcPr>
          <w:p w:rsidR="00A24E32" w:rsidRPr="00D01E1B" w:rsidRDefault="00A24E32" w:rsidP="00A24E3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718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13.01.2021</w:t>
            </w:r>
          </w:p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№2</w:t>
            </w:r>
          </w:p>
        </w:tc>
        <w:tc>
          <w:tcPr>
            <w:tcW w:w="2736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р/гр. парафії Різдва Пресвятої Богородиці с .Медвеже Вушко Вінницького р-ну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Вінницько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-Тульчинської єпархії УПЦ (ПЦУ).</w:t>
            </w:r>
          </w:p>
        </w:tc>
        <w:tc>
          <w:tcPr>
            <w:tcW w:w="1469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24E32" w:rsidRPr="00D01E1B" w:rsidTr="000A62D4">
        <w:trPr>
          <w:trHeight w:val="507"/>
        </w:trPr>
        <w:tc>
          <w:tcPr>
            <w:tcW w:w="630" w:type="dxa"/>
          </w:tcPr>
          <w:p w:rsidR="00A24E32" w:rsidRPr="00D01E1B" w:rsidRDefault="00A24E32" w:rsidP="00A24E3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718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13.01.2021</w:t>
            </w:r>
          </w:p>
          <w:p w:rsidR="00A24E32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№3</w:t>
            </w:r>
          </w:p>
        </w:tc>
        <w:tc>
          <w:tcPr>
            <w:tcW w:w="2736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 роботи управління  за  2020 р.</w:t>
            </w:r>
          </w:p>
        </w:tc>
        <w:tc>
          <w:tcPr>
            <w:tcW w:w="1469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A24E32" w:rsidRPr="00D01E1B" w:rsidTr="000A62D4">
        <w:trPr>
          <w:trHeight w:val="507"/>
        </w:trPr>
        <w:tc>
          <w:tcPr>
            <w:tcW w:w="630" w:type="dxa"/>
          </w:tcPr>
          <w:p w:rsidR="00A24E32" w:rsidRPr="00D01E1B" w:rsidRDefault="00A24E32" w:rsidP="00A24E32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718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17.02.2021</w:t>
            </w:r>
          </w:p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4</w:t>
            </w:r>
          </w:p>
        </w:tc>
        <w:tc>
          <w:tcPr>
            <w:tcW w:w="2736" w:type="dxa"/>
          </w:tcPr>
          <w:p w:rsidR="00A24E32" w:rsidRDefault="00A24E32" w:rsidP="00A24E32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релігійної організації «Релігійна громада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Дажбожої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Віри «Шлях до Дажбога» у м. Вінниця.</w:t>
            </w:r>
          </w:p>
        </w:tc>
        <w:tc>
          <w:tcPr>
            <w:tcW w:w="1469" w:type="dxa"/>
          </w:tcPr>
          <w:p w:rsidR="00A24E32" w:rsidRDefault="00A24E32" w:rsidP="00A24E32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F2785" w:rsidRPr="00D01E1B" w:rsidTr="000A62D4">
        <w:trPr>
          <w:trHeight w:val="507"/>
        </w:trPr>
        <w:tc>
          <w:tcPr>
            <w:tcW w:w="630" w:type="dxa"/>
          </w:tcPr>
          <w:p w:rsidR="00AF2785" w:rsidRPr="00D01E1B" w:rsidRDefault="00AF2785" w:rsidP="00AF2785">
            <w:pPr>
              <w:spacing w:line="24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№5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р/гр. храму Трьох Святителів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смт.Шпиків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Тульчинського  р-ну ПЦУ.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F2785" w:rsidRPr="00D01E1B" w:rsidTr="000A62D4">
        <w:trPr>
          <w:trHeight w:val="718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6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реєстрацію статуту р/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.. «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Вайшнавської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релігійної громади «Шрі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Чайтанья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Сарасват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Матх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» («Духовна  місія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Сарасваті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в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імя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Господа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Чайтаньї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») с. Мала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Ростівка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Оратівського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р-ну.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F2785" w:rsidRPr="00D01E1B" w:rsidTr="000A62D4">
        <w:trPr>
          <w:trHeight w:val="718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7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 чергування 06-08 березня 2021 року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AF2785" w:rsidRPr="00D01E1B" w:rsidTr="000A62D4">
        <w:trPr>
          <w:trHeight w:val="703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8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реєстрацію статуту  р/гр.. парафії Святого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Архістратига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Божого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Мимхаїла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УПЦ КП м. Хмільник  у новій редакції.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Реєстрація статуту</w:t>
            </w:r>
          </w:p>
        </w:tc>
      </w:tr>
      <w:tr w:rsidR="00AF2785" w:rsidRPr="00D01E1B" w:rsidTr="000A62D4">
        <w:trPr>
          <w:trHeight w:val="597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9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конкурсну комісію управління 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AF2785" w:rsidRPr="00D01E1B" w:rsidTr="000A62D4">
        <w:trPr>
          <w:trHeight w:val="718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10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 конкурс на зайняття вакантної  посади начальника відділу у </w:t>
            </w: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справах  релігій  управління 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-</w:t>
            </w:r>
          </w:p>
        </w:tc>
      </w:tr>
      <w:tr w:rsidR="00AF2785" w:rsidRPr="00D01E1B" w:rsidTr="000A62D4">
        <w:trPr>
          <w:trHeight w:val="809"/>
        </w:trPr>
        <w:tc>
          <w:tcPr>
            <w:tcW w:w="630" w:type="dxa"/>
          </w:tcPr>
          <w:p w:rsidR="00AF2785" w:rsidRPr="00F42324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2718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Управління у справах національностей та релігій облдержадміністрації</w:t>
            </w:r>
          </w:p>
        </w:tc>
        <w:tc>
          <w:tcPr>
            <w:tcW w:w="1183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1182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26.03.2021</w:t>
            </w:r>
          </w:p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11</w:t>
            </w:r>
          </w:p>
        </w:tc>
        <w:tc>
          <w:tcPr>
            <w:tcW w:w="2736" w:type="dxa"/>
          </w:tcPr>
          <w:p w:rsidR="00AF2785" w:rsidRDefault="00AF2785" w:rsidP="00AF2785">
            <w:pPr>
              <w:spacing w:line="240" w:lineRule="exac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Про затвердження паспорту  бюджетної програми на 2021 рік </w:t>
            </w:r>
          </w:p>
        </w:tc>
        <w:tc>
          <w:tcPr>
            <w:tcW w:w="1469" w:type="dxa"/>
          </w:tcPr>
          <w:p w:rsidR="00AF2785" w:rsidRDefault="00AF2785" w:rsidP="00AF2785">
            <w:pPr>
              <w:spacing w:line="240" w:lineRule="exact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A24E32" w:rsidRDefault="00A24E32" w:rsidP="00A24E32">
      <w:pPr>
        <w:spacing w:line="240" w:lineRule="exact"/>
        <w:ind w:firstLine="403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6B1722" w:rsidRDefault="006B1722"/>
    <w:sectPr w:rsidR="006B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4"/>
    <w:rsid w:val="006B1722"/>
    <w:rsid w:val="00721F44"/>
    <w:rsid w:val="00A24E32"/>
    <w:rsid w:val="00A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43CF"/>
  <w15:chartTrackingRefBased/>
  <w15:docId w15:val="{F15D4BAE-06CE-4C92-886D-9538B88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E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2021-04-09T10:05:00Z</dcterms:created>
  <dcterms:modified xsi:type="dcterms:W3CDTF">2021-04-09T10:14:00Z</dcterms:modified>
</cp:coreProperties>
</file>