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4" w:type="dxa"/>
        <w:tblInd w:w="-426" w:type="dxa"/>
        <w:tblLayout w:type="fixed"/>
        <w:tblLook w:val="0000" w:firstRow="0" w:lastRow="0" w:firstColumn="0" w:lastColumn="0" w:noHBand="0" w:noVBand="0"/>
      </w:tblPr>
      <w:tblGrid>
        <w:gridCol w:w="4854"/>
        <w:gridCol w:w="360"/>
        <w:gridCol w:w="5220"/>
      </w:tblGrid>
      <w:tr w:rsidR="008A0FD7" w:rsidTr="00E04ED9">
        <w:trPr>
          <w:trHeight w:val="2152"/>
        </w:trPr>
        <w:tc>
          <w:tcPr>
            <w:tcW w:w="4854" w:type="dxa"/>
            <w:shd w:val="clear" w:color="auto" w:fill="FFFFFF"/>
          </w:tcPr>
          <w:p w:rsidR="008A0FD7" w:rsidRDefault="008A0FD7" w:rsidP="00E04ED9">
            <w:pPr>
              <w:spacing w:after="0" w:line="240" w:lineRule="auto"/>
              <w:rPr>
                <w:rFonts w:ascii="Times New Roman" w:hAnsi="Times New Roman" w:cs="Times New Roman"/>
                <w:b/>
                <w:sz w:val="24"/>
                <w:szCs w:val="24"/>
              </w:rPr>
            </w:pPr>
            <w:r>
              <w:rPr>
                <w:rFonts w:ascii="Times New Roman" w:hAnsi="Times New Roman" w:cs="Times New Roman"/>
                <w:b/>
                <w:sz w:val="24"/>
                <w:szCs w:val="24"/>
              </w:rPr>
              <w:t>ПОГОДЖЕНО</w:t>
            </w:r>
          </w:p>
          <w:p w:rsidR="008A0FD7" w:rsidRDefault="008A0FD7" w:rsidP="00E04ED9">
            <w:pPr>
              <w:spacing w:after="0" w:line="240" w:lineRule="auto"/>
              <w:rPr>
                <w:rFonts w:ascii="Times New Roman" w:hAnsi="Times New Roman" w:cs="Times New Roman"/>
                <w:sz w:val="24"/>
                <w:szCs w:val="24"/>
              </w:rPr>
            </w:pPr>
          </w:p>
          <w:p w:rsidR="008A0FD7" w:rsidRDefault="008A0FD7" w:rsidP="00E04ED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Вінницький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міський</w:t>
            </w:r>
            <w:proofErr w:type="spellEnd"/>
            <w:r>
              <w:rPr>
                <w:rFonts w:ascii="Times New Roman" w:hAnsi="Times New Roman" w:cs="Times New Roman"/>
                <w:sz w:val="24"/>
                <w:szCs w:val="24"/>
              </w:rPr>
              <w:t xml:space="preserve"> голова</w:t>
            </w:r>
          </w:p>
          <w:p w:rsidR="008A0FD7" w:rsidRDefault="008A0FD7" w:rsidP="00E04ED9">
            <w:pPr>
              <w:spacing w:after="0" w:line="240" w:lineRule="auto"/>
              <w:rPr>
                <w:rFonts w:ascii="Times New Roman" w:hAnsi="Times New Roman" w:cs="Times New Roman"/>
                <w:sz w:val="24"/>
                <w:szCs w:val="24"/>
              </w:rPr>
            </w:pP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_________________С. Моргунов</w:t>
            </w: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підпис</w:t>
            </w:r>
            <w:proofErr w:type="spellEnd"/>
            <w:r>
              <w:rPr>
                <w:rFonts w:ascii="Times New Roman" w:hAnsi="Times New Roman" w:cs="Times New Roman"/>
                <w:sz w:val="24"/>
                <w:szCs w:val="24"/>
              </w:rPr>
              <w:t>)</w:t>
            </w: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__________________ 20</w:t>
            </w:r>
            <w:r>
              <w:rPr>
                <w:rFonts w:ascii="Times New Roman" w:hAnsi="Times New Roman" w:cs="Times New Roman"/>
                <w:sz w:val="24"/>
                <w:szCs w:val="24"/>
                <w:lang w:val="uk-UA"/>
              </w:rPr>
              <w:t>21</w:t>
            </w:r>
            <w:r>
              <w:rPr>
                <w:rFonts w:ascii="Times New Roman" w:hAnsi="Times New Roman" w:cs="Times New Roman"/>
                <w:sz w:val="24"/>
                <w:szCs w:val="24"/>
              </w:rPr>
              <w:t xml:space="preserve"> р.</w:t>
            </w:r>
          </w:p>
        </w:tc>
        <w:tc>
          <w:tcPr>
            <w:tcW w:w="360" w:type="dxa"/>
            <w:shd w:val="clear" w:color="auto" w:fill="FFFFFF"/>
          </w:tcPr>
          <w:p w:rsidR="008A0FD7" w:rsidRDefault="008A0FD7" w:rsidP="00E04ED9">
            <w:pPr>
              <w:spacing w:after="0" w:line="240" w:lineRule="auto"/>
              <w:rPr>
                <w:rFonts w:ascii="Times New Roman" w:hAnsi="Times New Roman" w:cs="Times New Roman"/>
                <w:sz w:val="24"/>
                <w:szCs w:val="24"/>
              </w:rPr>
            </w:pPr>
          </w:p>
        </w:tc>
        <w:tc>
          <w:tcPr>
            <w:tcW w:w="5220" w:type="dxa"/>
            <w:shd w:val="clear" w:color="auto" w:fill="FFFFFF"/>
          </w:tcPr>
          <w:p w:rsidR="008A0FD7" w:rsidRDefault="008A0FD7" w:rsidP="00E04ED9">
            <w:pPr>
              <w:spacing w:after="0" w:line="240" w:lineRule="auto"/>
              <w:rPr>
                <w:rFonts w:ascii="Times New Roman" w:hAnsi="Times New Roman" w:cs="Times New Roman"/>
                <w:b/>
                <w:sz w:val="24"/>
                <w:szCs w:val="24"/>
              </w:rPr>
            </w:pPr>
            <w:r>
              <w:rPr>
                <w:rFonts w:ascii="Times New Roman" w:hAnsi="Times New Roman" w:cs="Times New Roman"/>
                <w:b/>
                <w:sz w:val="24"/>
                <w:szCs w:val="24"/>
              </w:rPr>
              <w:t>ЗАТВЕРДЖЕНО</w:t>
            </w:r>
          </w:p>
          <w:p w:rsidR="008A0FD7" w:rsidRPr="00C70FD9" w:rsidRDefault="008A0FD7" w:rsidP="00E04ED9">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Наказом начальника </w:t>
            </w:r>
            <w:proofErr w:type="spellStart"/>
            <w:r>
              <w:rPr>
                <w:rFonts w:ascii="Times New Roman" w:hAnsi="Times New Roman" w:cs="Times New Roman"/>
                <w:sz w:val="24"/>
                <w:szCs w:val="24"/>
              </w:rPr>
              <w:t>управління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у справах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національностей</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релігій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Вінницької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облдержадміністрації</w:t>
            </w:r>
            <w:proofErr w:type="spellEnd"/>
            <w:r>
              <w:rPr>
                <w:rFonts w:ascii="Times New Roman" w:hAnsi="Times New Roman" w:cs="Times New Roman"/>
                <w:sz w:val="24"/>
                <w:szCs w:val="24"/>
              </w:rPr>
              <w:t xml:space="preserve"> від </w:t>
            </w:r>
            <w:r>
              <w:rPr>
                <w:rFonts w:ascii="Times New Roman" w:hAnsi="Times New Roman" w:cs="Times New Roman"/>
                <w:sz w:val="24"/>
                <w:szCs w:val="24"/>
                <w:lang w:val="uk-UA"/>
              </w:rPr>
              <w:t>28</w:t>
            </w:r>
            <w:r>
              <w:rPr>
                <w:rFonts w:ascii="Times New Roman" w:hAnsi="Times New Roman" w:cs="Times New Roman"/>
                <w:sz w:val="24"/>
                <w:szCs w:val="24"/>
              </w:rPr>
              <w:t>.0</w:t>
            </w:r>
            <w:r>
              <w:rPr>
                <w:rFonts w:ascii="Times New Roman" w:hAnsi="Times New Roman" w:cs="Times New Roman"/>
                <w:sz w:val="24"/>
                <w:szCs w:val="24"/>
                <w:lang w:val="uk-UA"/>
              </w:rPr>
              <w:t>4</w:t>
            </w:r>
            <w:r>
              <w:rPr>
                <w:rFonts w:ascii="Times New Roman" w:hAnsi="Times New Roman" w:cs="Times New Roman"/>
                <w:sz w:val="24"/>
                <w:szCs w:val="24"/>
              </w:rPr>
              <w:t>.20</w:t>
            </w:r>
            <w:r>
              <w:rPr>
                <w:rFonts w:ascii="Times New Roman" w:hAnsi="Times New Roman" w:cs="Times New Roman"/>
                <w:sz w:val="24"/>
                <w:szCs w:val="24"/>
                <w:lang w:val="uk-UA"/>
              </w:rPr>
              <w:t>21</w:t>
            </w:r>
            <w:r>
              <w:rPr>
                <w:rFonts w:ascii="Times New Roman" w:hAnsi="Times New Roman" w:cs="Times New Roman"/>
                <w:sz w:val="24"/>
                <w:szCs w:val="24"/>
              </w:rPr>
              <w:t xml:space="preserve"> року № </w:t>
            </w:r>
            <w:r>
              <w:rPr>
                <w:rFonts w:ascii="Times New Roman" w:hAnsi="Times New Roman" w:cs="Times New Roman"/>
                <w:sz w:val="24"/>
                <w:szCs w:val="24"/>
                <w:lang w:val="uk-UA"/>
              </w:rPr>
              <w:t>20</w:t>
            </w: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8A0FD7" w:rsidRDefault="008A0FD7" w:rsidP="00E04ED9">
            <w:pPr>
              <w:spacing w:after="0" w:line="240" w:lineRule="auto"/>
              <w:rPr>
                <w:rFonts w:ascii="Times New Roman" w:hAnsi="Times New Roman" w:cs="Times New Roman"/>
                <w:sz w:val="24"/>
                <w:szCs w:val="24"/>
              </w:rPr>
            </w:pPr>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управління</w:t>
            </w:r>
            <w:proofErr w:type="spellEnd"/>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w:t>
            </w:r>
            <w:proofErr w:type="spellStart"/>
            <w:r>
              <w:rPr>
                <w:rFonts w:ascii="Times New Roman" w:hAnsi="Times New Roman" w:cs="Times New Roman"/>
                <w:sz w:val="24"/>
                <w:szCs w:val="24"/>
              </w:rPr>
              <w:t>І.Салецький</w:t>
            </w:r>
            <w:proofErr w:type="spellEnd"/>
          </w:p>
          <w:p w:rsidR="008A0FD7" w:rsidRDefault="008A0FD7"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__________________ 20</w:t>
            </w:r>
            <w:r>
              <w:rPr>
                <w:rFonts w:ascii="Times New Roman" w:hAnsi="Times New Roman" w:cs="Times New Roman"/>
                <w:sz w:val="24"/>
                <w:szCs w:val="24"/>
                <w:lang w:val="uk-UA"/>
              </w:rPr>
              <w:t>21</w:t>
            </w:r>
            <w:r>
              <w:rPr>
                <w:rFonts w:ascii="Times New Roman" w:hAnsi="Times New Roman" w:cs="Times New Roman"/>
                <w:sz w:val="24"/>
                <w:szCs w:val="24"/>
              </w:rPr>
              <w:t xml:space="preserve"> р.</w:t>
            </w:r>
          </w:p>
        </w:tc>
      </w:tr>
    </w:tbl>
    <w:p w:rsidR="008A0FD7" w:rsidRDefault="008A0FD7" w:rsidP="008A0FD7">
      <w:pPr>
        <w:spacing w:after="26" w:line="240" w:lineRule="auto"/>
        <w:ind w:left="57"/>
        <w:jc w:val="center"/>
      </w:pPr>
    </w:p>
    <w:p w:rsidR="008A0FD7" w:rsidRDefault="008A0FD7" w:rsidP="008A0FD7">
      <w:pPr>
        <w:spacing w:after="0" w:line="240" w:lineRule="auto"/>
        <w:jc w:val="center"/>
        <w:rPr>
          <w:rFonts w:ascii="Times New Roman" w:hAnsi="Times New Roman"/>
          <w:b/>
          <w:sz w:val="28"/>
          <w:szCs w:val="28"/>
        </w:rPr>
      </w:pPr>
      <w:r w:rsidRPr="000453E7">
        <w:rPr>
          <w:rFonts w:ascii="Times New Roman" w:hAnsi="Times New Roman"/>
          <w:b/>
          <w:sz w:val="28"/>
          <w:szCs w:val="28"/>
        </w:rPr>
        <w:t>ІНФОРМАЦІЙНА КАРТКА АДМІНІСТРАТИВНОЇ ПОСЛУГИ</w:t>
      </w:r>
    </w:p>
    <w:p w:rsidR="008A0FD7" w:rsidRPr="00DD2BF5" w:rsidRDefault="008A0FD7" w:rsidP="008A0FD7">
      <w:pPr>
        <w:spacing w:after="25" w:line="240" w:lineRule="auto"/>
        <w:ind w:left="10" w:right="4" w:hanging="10"/>
        <w:jc w:val="center"/>
        <w:rPr>
          <w:rFonts w:ascii="Times New Roman" w:hAnsi="Times New Roman" w:cs="Times New Roman"/>
          <w:sz w:val="28"/>
          <w:szCs w:val="28"/>
          <w:lang w:val="uk-UA"/>
        </w:rPr>
      </w:pPr>
      <w:r w:rsidRPr="00DD2BF5">
        <w:rPr>
          <w:rFonts w:ascii="Times New Roman" w:hAnsi="Times New Roman" w:cs="Times New Roman"/>
          <w:sz w:val="28"/>
          <w:szCs w:val="28"/>
          <w:lang w:val="uk-UA"/>
        </w:rPr>
        <w:t>01063</w:t>
      </w:r>
    </w:p>
    <w:p w:rsidR="008A0FD7" w:rsidRPr="00DD2BF5" w:rsidRDefault="008A0FD7" w:rsidP="008A0FD7">
      <w:pPr>
        <w:spacing w:after="25" w:line="240" w:lineRule="auto"/>
        <w:ind w:left="10" w:right="4" w:hanging="10"/>
        <w:jc w:val="center"/>
        <w:rPr>
          <w:rFonts w:ascii="Times New Roman" w:hAnsi="Times New Roman" w:cs="Times New Roman"/>
          <w:b/>
          <w:sz w:val="28"/>
          <w:szCs w:val="28"/>
          <w:lang w:val="uk-UA"/>
        </w:rPr>
      </w:pPr>
      <w:r w:rsidRPr="00DD2BF5">
        <w:rPr>
          <w:rFonts w:ascii="Times New Roman" w:hAnsi="Times New Roman" w:cs="Times New Roman"/>
          <w:sz w:val="28"/>
          <w:szCs w:val="28"/>
          <w:lang w:val="uk-UA"/>
        </w:rPr>
        <w:t>Державна реєстрація видачі документів, що містяться в реєстраційній справі юридичної особи-релігійної організації</w:t>
      </w:r>
    </w:p>
    <w:tbl>
      <w:tblPr>
        <w:tblW w:w="10058" w:type="dxa"/>
        <w:tblInd w:w="-285" w:type="dxa"/>
        <w:tblCellMar>
          <w:top w:w="57" w:type="dxa"/>
          <w:left w:w="57" w:type="dxa"/>
          <w:bottom w:w="57" w:type="dxa"/>
          <w:right w:w="57" w:type="dxa"/>
        </w:tblCellMar>
        <w:tblLook w:val="00A0" w:firstRow="1" w:lastRow="0" w:firstColumn="1" w:lastColumn="0" w:noHBand="0" w:noVBand="0"/>
      </w:tblPr>
      <w:tblGrid>
        <w:gridCol w:w="621"/>
        <w:gridCol w:w="3100"/>
        <w:gridCol w:w="6337"/>
      </w:tblGrid>
      <w:tr w:rsidR="008A0FD7" w:rsidRPr="00F17CC3" w:rsidTr="00E04ED9">
        <w:trPr>
          <w:trHeight w:val="474"/>
        </w:trPr>
        <w:tc>
          <w:tcPr>
            <w:tcW w:w="10058" w:type="dxa"/>
            <w:gridSpan w:val="3"/>
            <w:tcBorders>
              <w:top w:val="single" w:sz="6" w:space="0" w:color="000000"/>
              <w:left w:val="single" w:sz="6" w:space="0" w:color="000000"/>
              <w:bottom w:val="single" w:sz="6" w:space="0" w:color="000000"/>
              <w:right w:val="single" w:sz="6" w:space="0" w:color="000000"/>
            </w:tcBorders>
          </w:tcPr>
          <w:p w:rsidR="008A0FD7" w:rsidRPr="00F17CC3" w:rsidRDefault="008A0FD7" w:rsidP="00E04ED9">
            <w:pPr>
              <w:spacing w:after="0" w:line="240" w:lineRule="auto"/>
              <w:ind w:left="1599" w:right="1542"/>
              <w:jc w:val="center"/>
              <w:rPr>
                <w:rFonts w:ascii="Times New Roman" w:hAnsi="Times New Roman" w:cs="Times New Roman"/>
                <w:lang w:val="uk-UA" w:eastAsia="uk-UA"/>
              </w:rPr>
            </w:pPr>
            <w:proofErr w:type="spellStart"/>
            <w:r w:rsidRPr="00CB53BE">
              <w:rPr>
                <w:rFonts w:ascii="Times New Roman" w:hAnsi="Times New Roman" w:cs="Times New Roman"/>
                <w:b/>
                <w:bCs/>
                <w:sz w:val="24"/>
                <w:szCs w:val="24"/>
                <w:lang w:eastAsia="en-US"/>
              </w:rPr>
              <w:t>Інформація</w:t>
            </w:r>
            <w:proofErr w:type="spellEnd"/>
            <w:r w:rsidRPr="00CB53BE">
              <w:rPr>
                <w:rFonts w:ascii="Times New Roman" w:hAnsi="Times New Roman" w:cs="Times New Roman"/>
                <w:b/>
                <w:bCs/>
                <w:sz w:val="24"/>
                <w:szCs w:val="24"/>
                <w:lang w:eastAsia="en-US"/>
              </w:rPr>
              <w:t xml:space="preserve"> про центр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8A0FD7" w:rsidRPr="004E002A" w:rsidTr="00E04ED9">
        <w:trPr>
          <w:trHeight w:val="410"/>
        </w:trPr>
        <w:tc>
          <w:tcPr>
            <w:tcW w:w="3721" w:type="dxa"/>
            <w:gridSpan w:val="2"/>
            <w:tcBorders>
              <w:top w:val="single" w:sz="6" w:space="0" w:color="000000"/>
              <w:left w:val="single" w:sz="6" w:space="0" w:color="000000"/>
              <w:bottom w:val="single" w:sz="6" w:space="0" w:color="000000"/>
              <w:right w:val="single" w:sz="6" w:space="0" w:color="000000"/>
            </w:tcBorders>
            <w:vAlign w:val="center"/>
          </w:tcPr>
          <w:p w:rsidR="008A0FD7" w:rsidRPr="00CB53BE" w:rsidRDefault="008A0FD7" w:rsidP="00E04ED9">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Найменування</w:t>
            </w:r>
            <w:proofErr w:type="spellEnd"/>
            <w:r w:rsidRPr="00CB53BE">
              <w:rPr>
                <w:rFonts w:ascii="Times New Roman" w:hAnsi="Times New Roman" w:cs="Times New Roman"/>
                <w:bCs/>
                <w:sz w:val="24"/>
                <w:szCs w:val="24"/>
                <w:lang w:eastAsia="en-US"/>
              </w:rPr>
              <w:t xml:space="preserve"> центру </w:t>
            </w:r>
            <w:proofErr w:type="spellStart"/>
            <w:r w:rsidRPr="00CB53BE">
              <w:rPr>
                <w:rFonts w:ascii="Times New Roman" w:hAnsi="Times New Roman" w:cs="Times New Roman"/>
                <w:bCs/>
                <w:sz w:val="24"/>
                <w:szCs w:val="24"/>
                <w:lang w:eastAsia="en-US"/>
              </w:rPr>
              <w:t>надання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адміністративної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послуги</w:t>
            </w:r>
            <w:proofErr w:type="spellEnd"/>
            <w:r w:rsidRPr="00CB53BE">
              <w:rPr>
                <w:rFonts w:ascii="Times New Roman" w:hAnsi="Times New Roman" w:cs="Times New Roman"/>
                <w:bCs/>
                <w:sz w:val="24"/>
                <w:szCs w:val="24"/>
                <w:lang w:eastAsia="en-US"/>
              </w:rPr>
              <w:t xml:space="preserve">, в </w:t>
            </w:r>
            <w:proofErr w:type="spellStart"/>
            <w:r w:rsidRPr="00CB53BE">
              <w:rPr>
                <w:rFonts w:ascii="Times New Roman" w:hAnsi="Times New Roman" w:cs="Times New Roman"/>
                <w:bCs/>
                <w:sz w:val="24"/>
                <w:szCs w:val="24"/>
                <w:lang w:eastAsia="en-US"/>
              </w:rPr>
              <w:t>якому</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здійснюється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обслуговування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суб’єкта</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звернення</w:t>
            </w:r>
            <w:proofErr w:type="spellEnd"/>
          </w:p>
        </w:tc>
        <w:tc>
          <w:tcPr>
            <w:tcW w:w="6337" w:type="dxa"/>
            <w:tcBorders>
              <w:top w:val="single" w:sz="6" w:space="0" w:color="000000"/>
              <w:left w:val="single" w:sz="6" w:space="0" w:color="000000"/>
              <w:bottom w:val="single" w:sz="6" w:space="0" w:color="000000"/>
              <w:right w:val="single" w:sz="6" w:space="0" w:color="000000"/>
            </w:tcBorders>
            <w:vAlign w:val="center"/>
          </w:tcPr>
          <w:p w:rsidR="008A0FD7" w:rsidRPr="00CB53BE" w:rsidRDefault="008A0FD7" w:rsidP="00E04ED9">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Територіальне</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відділення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Замостя</w:t>
            </w:r>
            <w:proofErr w:type="spellEnd"/>
            <w:r w:rsidRPr="00CB53BE">
              <w:rPr>
                <w:rFonts w:ascii="Times New Roman" w:hAnsi="Times New Roman" w:cs="Times New Roman"/>
                <w:bCs/>
                <w:sz w:val="24"/>
                <w:szCs w:val="24"/>
                <w:lang w:eastAsia="en-US"/>
              </w:rPr>
              <w:t xml:space="preserve">» </w:t>
            </w:r>
          </w:p>
          <w:p w:rsidR="008A0FD7" w:rsidRPr="00CB53BE" w:rsidRDefault="008A0FD7" w:rsidP="00E04ED9">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Центру </w:t>
            </w:r>
            <w:proofErr w:type="spellStart"/>
            <w:r w:rsidRPr="00CB53BE">
              <w:rPr>
                <w:rFonts w:ascii="Times New Roman" w:hAnsi="Times New Roman" w:cs="Times New Roman"/>
                <w:bCs/>
                <w:sz w:val="24"/>
                <w:szCs w:val="24"/>
                <w:lang w:eastAsia="en-US"/>
              </w:rPr>
              <w:t>адміністративних</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Прозорий</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офіс</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Вінницької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міської</w:t>
            </w:r>
            <w:proofErr w:type="spellEnd"/>
            <w:r w:rsidRPr="00CB53BE">
              <w:rPr>
                <w:rFonts w:ascii="Times New Roman" w:hAnsi="Times New Roman" w:cs="Times New Roman"/>
                <w:bCs/>
                <w:sz w:val="24"/>
                <w:szCs w:val="24"/>
                <w:lang w:eastAsia="en-US"/>
              </w:rPr>
              <w:t xml:space="preserve"> ради</w:t>
            </w:r>
          </w:p>
        </w:tc>
      </w:tr>
      <w:tr w:rsidR="008A0FD7" w:rsidRPr="004E002A" w:rsidTr="00E04ED9">
        <w:trPr>
          <w:trHeight w:val="410"/>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1 </w:t>
            </w:r>
          </w:p>
        </w:tc>
        <w:tc>
          <w:tcPr>
            <w:tcW w:w="3100" w:type="dxa"/>
            <w:tcBorders>
              <w:top w:val="single" w:sz="6" w:space="0" w:color="000000"/>
              <w:left w:val="single" w:sz="6" w:space="0" w:color="000000"/>
              <w:bottom w:val="single" w:sz="6" w:space="0" w:color="000000"/>
              <w:right w:val="single" w:sz="6" w:space="0" w:color="000000"/>
            </w:tcBorders>
          </w:tcPr>
          <w:p w:rsidR="008A0FD7" w:rsidRPr="000453E7" w:rsidRDefault="008A0FD7" w:rsidP="00E04ED9">
            <w:pPr>
              <w:spacing w:after="0" w:line="240" w:lineRule="auto"/>
              <w:ind w:left="2"/>
              <w:rPr>
                <w:sz w:val="24"/>
                <w:szCs w:val="24"/>
                <w:lang w:val="uk-UA" w:eastAsia="uk-UA"/>
              </w:rPr>
            </w:pPr>
            <w:r w:rsidRPr="000453E7">
              <w:rPr>
                <w:rFonts w:ascii="Times New Roman" w:hAnsi="Times New Roman"/>
                <w:sz w:val="24"/>
                <w:szCs w:val="24"/>
                <w:lang w:val="uk-UA" w:eastAsia="uk-UA"/>
              </w:rPr>
              <w:t xml:space="preserve">Місцезнаходження  </w:t>
            </w:r>
          </w:p>
        </w:tc>
        <w:tc>
          <w:tcPr>
            <w:tcW w:w="6337" w:type="dxa"/>
            <w:tcBorders>
              <w:top w:val="single" w:sz="6" w:space="0" w:color="000000"/>
              <w:left w:val="single" w:sz="6" w:space="0" w:color="000000"/>
              <w:bottom w:val="single" w:sz="6" w:space="0" w:color="000000"/>
              <w:right w:val="single" w:sz="6" w:space="0" w:color="000000"/>
            </w:tcBorders>
          </w:tcPr>
          <w:p w:rsidR="008A0FD7" w:rsidRPr="00CB53BE" w:rsidRDefault="008A0FD7"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м. </w:t>
            </w:r>
            <w:proofErr w:type="spellStart"/>
            <w:r w:rsidRPr="00CB53BE">
              <w:rPr>
                <w:rFonts w:ascii="Times New Roman" w:hAnsi="Times New Roman" w:cs="Times New Roman"/>
                <w:iCs/>
                <w:sz w:val="24"/>
                <w:szCs w:val="24"/>
                <w:lang w:eastAsia="en-US"/>
              </w:rPr>
              <w:t>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8A0FD7" w:rsidRPr="00CB53BE" w:rsidRDefault="008A0FD7"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8A0FD7" w:rsidRPr="00CB53BE" w:rsidRDefault="008A0FD7"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proofErr w:type="spellStart"/>
            <w:r w:rsidRPr="00CB53BE">
              <w:rPr>
                <w:rFonts w:ascii="Times New Roman" w:hAnsi="Times New Roman" w:cs="Times New Roman"/>
                <w:sz w:val="24"/>
                <w:szCs w:val="24"/>
              </w:rPr>
              <w:t>вул</w:t>
            </w:r>
            <w:proofErr w:type="spellEnd"/>
            <w:r w:rsidRPr="00CB53BE">
              <w:rPr>
                <w:rFonts w:ascii="Times New Roman" w:hAnsi="Times New Roman" w:cs="Times New Roman"/>
                <w:sz w:val="24"/>
                <w:szCs w:val="24"/>
              </w:rPr>
              <w:t>. Замостянська,7</w:t>
            </w:r>
          </w:p>
          <w:p w:rsidR="008A0FD7" w:rsidRPr="000453E7" w:rsidRDefault="008A0FD7" w:rsidP="00E04ED9">
            <w:pPr>
              <w:spacing w:after="0" w:line="240" w:lineRule="auto"/>
              <w:jc w:val="both"/>
              <w:rPr>
                <w:sz w:val="24"/>
                <w:szCs w:val="24"/>
                <w:lang w:val="uk-UA" w:eastAsia="uk-UA"/>
              </w:rPr>
            </w:pPr>
          </w:p>
        </w:tc>
      </w:tr>
      <w:tr w:rsidR="008A0FD7" w:rsidRPr="00DB27D0"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2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rPr>
                <w:lang w:val="uk-UA" w:eastAsia="uk-UA"/>
              </w:rPr>
            </w:pPr>
            <w:r w:rsidRPr="004E002A">
              <w:rPr>
                <w:rFonts w:ascii="Times New Roman" w:hAnsi="Times New Roman"/>
                <w:sz w:val="24"/>
                <w:lang w:val="uk-UA" w:eastAsia="uk-UA"/>
              </w:rPr>
              <w:t xml:space="preserve">Інформація щодо режиму роботи  </w:t>
            </w:r>
          </w:p>
        </w:tc>
        <w:tc>
          <w:tcPr>
            <w:tcW w:w="6337" w:type="dxa"/>
            <w:tcBorders>
              <w:top w:val="single" w:sz="6" w:space="0" w:color="000000"/>
              <w:left w:val="single" w:sz="6" w:space="0" w:color="000000"/>
              <w:bottom w:val="single" w:sz="6" w:space="0" w:color="000000"/>
              <w:right w:val="single" w:sz="6" w:space="0" w:color="000000"/>
            </w:tcBorders>
          </w:tcPr>
          <w:p w:rsidR="008A0FD7" w:rsidRPr="002F216D" w:rsidRDefault="008A0FD7" w:rsidP="00E04ED9">
            <w:pPr>
              <w:spacing w:line="240" w:lineRule="auto"/>
              <w:jc w:val="both"/>
              <w:rPr>
                <w:rFonts w:ascii="Times New Roman" w:hAnsi="Times New Roman"/>
                <w:sz w:val="24"/>
                <w:szCs w:val="24"/>
              </w:rPr>
            </w:pPr>
            <w:r w:rsidRPr="002F216D">
              <w:rPr>
                <w:rFonts w:ascii="Times New Roman" w:hAnsi="Times New Roman"/>
                <w:sz w:val="24"/>
                <w:szCs w:val="24"/>
              </w:rPr>
              <w:t xml:space="preserve">Режим </w:t>
            </w:r>
            <w:proofErr w:type="spellStart"/>
            <w:r w:rsidRPr="002F216D">
              <w:rPr>
                <w:rFonts w:ascii="Times New Roman" w:hAnsi="Times New Roman"/>
                <w:sz w:val="24"/>
                <w:szCs w:val="24"/>
              </w:rPr>
              <w:t>роботи</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Територіального</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відділення</w:t>
            </w:r>
            <w:proofErr w:type="spellEnd"/>
            <w:r w:rsidRPr="002F216D">
              <w:rPr>
                <w:rFonts w:ascii="Times New Roman" w:hAnsi="Times New Roman"/>
                <w:sz w:val="24"/>
                <w:szCs w:val="24"/>
              </w:rPr>
              <w:t xml:space="preserve"> </w:t>
            </w:r>
            <w:r w:rsidRPr="002F216D">
              <w:rPr>
                <w:rFonts w:ascii="Times New Roman" w:hAnsi="Times New Roman"/>
                <w:iCs/>
                <w:sz w:val="24"/>
                <w:szCs w:val="24"/>
                <w:lang w:eastAsia="en-US"/>
              </w:rPr>
              <w:t>«</w:t>
            </w:r>
            <w:proofErr w:type="spellStart"/>
            <w:r w:rsidRPr="002F216D">
              <w:rPr>
                <w:rFonts w:ascii="Times New Roman" w:hAnsi="Times New Roman"/>
                <w:iCs/>
                <w:sz w:val="24"/>
                <w:szCs w:val="24"/>
                <w:lang w:eastAsia="en-US"/>
              </w:rPr>
              <w:t>Замостя</w:t>
            </w:r>
            <w:proofErr w:type="spellEnd"/>
            <w:r w:rsidRPr="002F216D">
              <w:rPr>
                <w:rFonts w:ascii="Times New Roman" w:hAnsi="Times New Roman"/>
                <w:iCs/>
                <w:sz w:val="24"/>
                <w:szCs w:val="24"/>
                <w:lang w:eastAsia="en-US"/>
              </w:rPr>
              <w:t>»</w:t>
            </w:r>
            <w:r>
              <w:rPr>
                <w:rFonts w:ascii="Times New Roman" w:hAnsi="Times New Roman"/>
                <w:iCs/>
                <w:sz w:val="24"/>
                <w:szCs w:val="24"/>
                <w:lang w:val="uk-UA" w:eastAsia="en-US"/>
              </w:rPr>
              <w:t xml:space="preserve"> </w:t>
            </w:r>
            <w:r w:rsidRPr="002F216D">
              <w:rPr>
                <w:rFonts w:ascii="Times New Roman" w:hAnsi="Times New Roman"/>
                <w:sz w:val="24"/>
                <w:szCs w:val="24"/>
              </w:rPr>
              <w:t xml:space="preserve">Центру </w:t>
            </w:r>
            <w:proofErr w:type="spellStart"/>
            <w:r w:rsidRPr="002F216D">
              <w:rPr>
                <w:rFonts w:ascii="Times New Roman" w:hAnsi="Times New Roman"/>
                <w:sz w:val="24"/>
                <w:szCs w:val="24"/>
              </w:rPr>
              <w:t>адміністративних</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послуг</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Прозорий</w:t>
            </w:r>
            <w:proofErr w:type="spellEnd"/>
            <w:r w:rsidRPr="002F216D">
              <w:rPr>
                <w:rFonts w:ascii="Times New Roman" w:hAnsi="Times New Roman"/>
                <w:sz w:val="24"/>
                <w:szCs w:val="24"/>
              </w:rPr>
              <w:t xml:space="preserve"> </w:t>
            </w:r>
            <w:proofErr w:type="spellStart"/>
            <w:proofErr w:type="gramStart"/>
            <w:r w:rsidRPr="002F216D">
              <w:rPr>
                <w:rFonts w:ascii="Times New Roman" w:hAnsi="Times New Roman"/>
                <w:sz w:val="24"/>
                <w:szCs w:val="24"/>
              </w:rPr>
              <w:t>офіс</w:t>
            </w:r>
            <w:proofErr w:type="spellEnd"/>
            <w:r w:rsidRPr="002F216D">
              <w:rPr>
                <w:rFonts w:ascii="Times New Roman" w:hAnsi="Times New Roman"/>
                <w:sz w:val="24"/>
                <w:szCs w:val="24"/>
              </w:rPr>
              <w:t xml:space="preserve">»  </w:t>
            </w:r>
            <w:proofErr w:type="spellStart"/>
            <w:r w:rsidRPr="002F216D">
              <w:rPr>
                <w:rFonts w:ascii="Times New Roman" w:hAnsi="Times New Roman"/>
                <w:sz w:val="24"/>
                <w:szCs w:val="24"/>
              </w:rPr>
              <w:t>Вінницької</w:t>
            </w:r>
            <w:proofErr w:type="spellEnd"/>
            <w:proofErr w:type="gramEnd"/>
            <w:r w:rsidRPr="002F216D">
              <w:rPr>
                <w:rFonts w:ascii="Times New Roman" w:hAnsi="Times New Roman"/>
                <w:sz w:val="24"/>
                <w:szCs w:val="24"/>
              </w:rPr>
              <w:t xml:space="preserve"> </w:t>
            </w:r>
            <w:proofErr w:type="spellStart"/>
            <w:r w:rsidRPr="002F216D">
              <w:rPr>
                <w:rFonts w:ascii="Times New Roman" w:hAnsi="Times New Roman"/>
                <w:sz w:val="24"/>
                <w:szCs w:val="24"/>
              </w:rPr>
              <w:t>міської</w:t>
            </w:r>
            <w:proofErr w:type="spellEnd"/>
            <w:r w:rsidRPr="002F216D">
              <w:rPr>
                <w:rFonts w:ascii="Times New Roman" w:hAnsi="Times New Roman"/>
                <w:sz w:val="24"/>
                <w:szCs w:val="24"/>
              </w:rPr>
              <w:t xml:space="preserve"> ради:</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lang w:val="uk-UA"/>
              </w:rPr>
              <w:t xml:space="preserve">1. </w:t>
            </w:r>
            <w:r w:rsidRPr="007E7FFE">
              <w:rPr>
                <w:b/>
                <w:color w:val="333333"/>
              </w:rPr>
              <w:t xml:space="preserve">Час </w:t>
            </w:r>
            <w:proofErr w:type="spellStart"/>
            <w:r w:rsidRPr="007E7FFE">
              <w:rPr>
                <w:b/>
                <w:color w:val="333333"/>
              </w:rPr>
              <w:t>прийому</w:t>
            </w:r>
            <w:proofErr w:type="spellEnd"/>
            <w:r w:rsidRPr="007E7FFE">
              <w:rPr>
                <w:b/>
                <w:color w:val="333333"/>
              </w:rPr>
              <w:t xml:space="preserve"> </w:t>
            </w:r>
            <w:proofErr w:type="spellStart"/>
            <w:r w:rsidRPr="007E7FFE">
              <w:rPr>
                <w:b/>
                <w:color w:val="333333"/>
              </w:rPr>
              <w:t>відвідувачів</w:t>
            </w:r>
            <w:proofErr w:type="spellEnd"/>
            <w:r w:rsidRPr="007E7FFE">
              <w:rPr>
                <w:color w:val="333333"/>
              </w:rPr>
              <w:t>:</w:t>
            </w:r>
          </w:p>
          <w:p w:rsidR="008A0FD7" w:rsidRPr="007E7FFE" w:rsidRDefault="008A0FD7" w:rsidP="00E04ED9">
            <w:pPr>
              <w:pStyle w:val="a4"/>
              <w:shd w:val="clear" w:color="auto" w:fill="FFFFFF"/>
              <w:spacing w:before="0" w:beforeAutospacing="0" w:after="0" w:afterAutospacing="0"/>
              <w:jc w:val="both"/>
              <w:rPr>
                <w:color w:val="333333"/>
              </w:rPr>
            </w:pPr>
            <w:r w:rsidRPr="007E7FFE">
              <w:rPr>
                <w:color w:val="333333"/>
              </w:rPr>
              <w:t xml:space="preserve">– </w:t>
            </w:r>
            <w:proofErr w:type="spellStart"/>
            <w:r w:rsidRPr="007E7FFE">
              <w:rPr>
                <w:color w:val="333333"/>
              </w:rPr>
              <w:t>понеділок</w:t>
            </w:r>
            <w:proofErr w:type="spellEnd"/>
            <w:r w:rsidRPr="007E7FFE">
              <w:rPr>
                <w:color w:val="333333"/>
              </w:rPr>
              <w:t xml:space="preserve"> з 09.00 до 1</w:t>
            </w:r>
            <w:r w:rsidRPr="007E7FFE">
              <w:rPr>
                <w:color w:val="333333"/>
                <w:lang w:val="uk-UA"/>
              </w:rPr>
              <w:t>3</w:t>
            </w:r>
            <w:r w:rsidRPr="007E7FFE">
              <w:rPr>
                <w:color w:val="333333"/>
              </w:rPr>
              <w:t>.00 год.</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вівторок</w:t>
            </w:r>
            <w:proofErr w:type="spellEnd"/>
            <w:r w:rsidRPr="007E7FFE">
              <w:rPr>
                <w:color w:val="333333"/>
              </w:rPr>
              <w:t xml:space="preserve"> з </w:t>
            </w:r>
            <w:r w:rsidRPr="007E7FFE">
              <w:rPr>
                <w:color w:val="333333"/>
                <w:lang w:val="uk-UA"/>
              </w:rPr>
              <w:t>14</w:t>
            </w:r>
            <w:r w:rsidRPr="007E7FFE">
              <w:rPr>
                <w:color w:val="333333"/>
              </w:rPr>
              <w:t>.00 до 17.00 год.</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середа з 09.00 до 1</w:t>
            </w:r>
            <w:r w:rsidRPr="007E7FFE">
              <w:rPr>
                <w:color w:val="333333"/>
                <w:lang w:val="uk-UA"/>
              </w:rPr>
              <w:t>3</w:t>
            </w:r>
            <w:r w:rsidRPr="007E7FFE">
              <w:rPr>
                <w:color w:val="333333"/>
              </w:rPr>
              <w:t>.00 год.</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четвер</w:t>
            </w:r>
            <w:proofErr w:type="spellEnd"/>
            <w:r w:rsidRPr="007E7FFE">
              <w:rPr>
                <w:color w:val="333333"/>
              </w:rPr>
              <w:t xml:space="preserve"> з </w:t>
            </w:r>
            <w:r w:rsidRPr="007E7FFE">
              <w:rPr>
                <w:color w:val="333333"/>
                <w:lang w:val="uk-UA"/>
              </w:rPr>
              <w:t>14</w:t>
            </w:r>
            <w:r w:rsidRPr="007E7FFE">
              <w:rPr>
                <w:color w:val="333333"/>
              </w:rPr>
              <w:t>.00 до 17.00 год.</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п'ятниця</w:t>
            </w:r>
            <w:proofErr w:type="spellEnd"/>
            <w:r w:rsidRPr="007E7FFE">
              <w:rPr>
                <w:color w:val="333333"/>
              </w:rPr>
              <w:t xml:space="preserve"> з 09.00 до 1</w:t>
            </w:r>
            <w:r w:rsidRPr="007E7FFE">
              <w:rPr>
                <w:color w:val="333333"/>
                <w:lang w:val="uk-UA"/>
              </w:rPr>
              <w:t>3</w:t>
            </w:r>
            <w:r w:rsidRPr="007E7FFE">
              <w:rPr>
                <w:color w:val="333333"/>
              </w:rPr>
              <w:t>.00 год.</w:t>
            </w:r>
          </w:p>
          <w:p w:rsidR="008A0FD7" w:rsidRPr="007E7FFE" w:rsidRDefault="008A0FD7" w:rsidP="00E04ED9">
            <w:pPr>
              <w:pStyle w:val="a4"/>
              <w:shd w:val="clear" w:color="auto" w:fill="FFFFFF"/>
              <w:spacing w:before="0" w:beforeAutospacing="0" w:after="0" w:afterAutospacing="0"/>
              <w:jc w:val="both"/>
              <w:rPr>
                <w:color w:val="333333"/>
                <w:lang w:val="uk-UA"/>
              </w:rPr>
            </w:pPr>
            <w:proofErr w:type="spellStart"/>
            <w:r w:rsidRPr="007E7FFE">
              <w:rPr>
                <w:color w:val="333333"/>
              </w:rPr>
              <w:t>вихідні</w:t>
            </w:r>
            <w:proofErr w:type="spellEnd"/>
            <w:r w:rsidRPr="007E7FFE">
              <w:rPr>
                <w:color w:val="333333"/>
              </w:rPr>
              <w:t xml:space="preserve"> </w:t>
            </w:r>
            <w:proofErr w:type="spellStart"/>
            <w:r w:rsidRPr="007E7FFE">
              <w:rPr>
                <w:color w:val="333333"/>
              </w:rPr>
              <w:t>дні</w:t>
            </w:r>
            <w:proofErr w:type="spellEnd"/>
            <w:r w:rsidRPr="007E7FFE">
              <w:rPr>
                <w:color w:val="333333"/>
              </w:rPr>
              <w:t xml:space="preserve"> – </w:t>
            </w:r>
            <w:r w:rsidRPr="007E7FFE">
              <w:rPr>
                <w:color w:val="333333"/>
                <w:lang w:val="uk-UA"/>
              </w:rPr>
              <w:t xml:space="preserve">субота, </w:t>
            </w:r>
            <w:proofErr w:type="spellStart"/>
            <w:r w:rsidRPr="007E7FFE">
              <w:rPr>
                <w:color w:val="333333"/>
              </w:rPr>
              <w:t>неділя</w:t>
            </w:r>
            <w:proofErr w:type="spellEnd"/>
            <w:r w:rsidRPr="007E7FFE">
              <w:rPr>
                <w:color w:val="333333"/>
              </w:rPr>
              <w:t xml:space="preserve">, </w:t>
            </w:r>
            <w:proofErr w:type="spellStart"/>
            <w:r w:rsidRPr="007E7FFE">
              <w:rPr>
                <w:color w:val="333333"/>
              </w:rPr>
              <w:t>святкові</w:t>
            </w:r>
            <w:proofErr w:type="spellEnd"/>
            <w:r w:rsidRPr="007E7FFE">
              <w:rPr>
                <w:color w:val="333333"/>
              </w:rPr>
              <w:t xml:space="preserve"> та </w:t>
            </w:r>
            <w:proofErr w:type="spellStart"/>
            <w:r w:rsidRPr="007E7FFE">
              <w:rPr>
                <w:color w:val="333333"/>
              </w:rPr>
              <w:t>неробочі</w:t>
            </w:r>
            <w:proofErr w:type="spellEnd"/>
            <w:r w:rsidRPr="007E7FFE">
              <w:rPr>
                <w:color w:val="333333"/>
              </w:rPr>
              <w:t xml:space="preserve"> </w:t>
            </w:r>
            <w:proofErr w:type="spellStart"/>
            <w:r w:rsidRPr="007E7FFE">
              <w:rPr>
                <w:color w:val="333333"/>
              </w:rPr>
              <w:t>дні</w:t>
            </w:r>
            <w:proofErr w:type="spellEnd"/>
            <w:r w:rsidRPr="007E7FFE">
              <w:rPr>
                <w:color w:val="333333"/>
              </w:rPr>
              <w:t>.</w:t>
            </w:r>
          </w:p>
          <w:p w:rsidR="008A0FD7" w:rsidRPr="007E7FFE" w:rsidRDefault="008A0FD7" w:rsidP="00E04ED9">
            <w:pPr>
              <w:pStyle w:val="a4"/>
              <w:shd w:val="clear" w:color="auto" w:fill="FFFFFF"/>
              <w:spacing w:before="0" w:beforeAutospacing="0" w:after="0" w:afterAutospacing="0"/>
              <w:jc w:val="both"/>
              <w:rPr>
                <w:color w:val="333333"/>
                <w:lang w:val="uk-UA"/>
              </w:rPr>
            </w:pP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2. </w:t>
            </w:r>
            <w:r w:rsidRPr="007E7FFE">
              <w:rPr>
                <w:b/>
                <w:color w:val="333333"/>
              </w:rPr>
              <w:t xml:space="preserve">Час </w:t>
            </w:r>
            <w:proofErr w:type="spellStart"/>
            <w:r w:rsidRPr="007E7FFE">
              <w:rPr>
                <w:b/>
                <w:color w:val="333333"/>
              </w:rPr>
              <w:t>опрацювання</w:t>
            </w:r>
            <w:proofErr w:type="spellEnd"/>
            <w:r w:rsidRPr="007E7FFE">
              <w:rPr>
                <w:b/>
                <w:color w:val="333333"/>
              </w:rPr>
              <w:t>/</w:t>
            </w:r>
            <w:proofErr w:type="spellStart"/>
            <w:r w:rsidRPr="007E7FFE">
              <w:rPr>
                <w:b/>
                <w:color w:val="333333"/>
              </w:rPr>
              <w:t>передання</w:t>
            </w:r>
            <w:proofErr w:type="spellEnd"/>
            <w:r w:rsidRPr="007E7FFE">
              <w:rPr>
                <w:b/>
                <w:color w:val="333333"/>
              </w:rPr>
              <w:t xml:space="preserve"> </w:t>
            </w:r>
            <w:proofErr w:type="spellStart"/>
            <w:r w:rsidRPr="007E7FFE">
              <w:rPr>
                <w:b/>
                <w:color w:val="333333"/>
              </w:rPr>
              <w:t>документів</w:t>
            </w:r>
            <w:proofErr w:type="spellEnd"/>
            <w:r w:rsidRPr="007E7FFE">
              <w:rPr>
                <w:color w:val="333333"/>
                <w:lang w:val="uk-UA"/>
              </w:rPr>
              <w:t>:</w:t>
            </w:r>
          </w:p>
          <w:p w:rsidR="008A0FD7" w:rsidRPr="007E7FFE" w:rsidRDefault="008A0FD7" w:rsidP="00E04ED9">
            <w:pPr>
              <w:pStyle w:val="a4"/>
              <w:shd w:val="clear" w:color="auto" w:fill="FFFFFF"/>
              <w:spacing w:before="0" w:beforeAutospacing="0" w:after="0" w:afterAutospacing="0"/>
              <w:jc w:val="both"/>
              <w:rPr>
                <w:color w:val="333333"/>
              </w:rPr>
            </w:pPr>
            <w:r w:rsidRPr="007E7FFE">
              <w:rPr>
                <w:color w:val="333333"/>
              </w:rPr>
              <w:t xml:space="preserve">– </w:t>
            </w:r>
            <w:proofErr w:type="spellStart"/>
            <w:r w:rsidRPr="007E7FFE">
              <w:rPr>
                <w:color w:val="333333"/>
              </w:rPr>
              <w:t>понеділок</w:t>
            </w:r>
            <w:proofErr w:type="spellEnd"/>
            <w:r w:rsidRPr="007E7FFE">
              <w:rPr>
                <w:color w:val="333333"/>
              </w:rPr>
              <w:t xml:space="preserve">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вівторок</w:t>
            </w:r>
            <w:proofErr w:type="spellEnd"/>
            <w:r w:rsidRPr="007E7FFE">
              <w:rPr>
                <w:color w:val="333333"/>
              </w:rPr>
              <w:t xml:space="preserve">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середа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r w:rsidRPr="007E7FFE">
              <w:rPr>
                <w:color w:val="333333"/>
                <w:lang w:val="uk-UA"/>
              </w:rPr>
              <w:t xml:space="preserve"> </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четвер</w:t>
            </w:r>
            <w:proofErr w:type="spellEnd"/>
            <w:r w:rsidRPr="007E7FFE">
              <w:rPr>
                <w:color w:val="333333"/>
              </w:rPr>
              <w:t xml:space="preserve">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8A0FD7" w:rsidRPr="007E7FFE" w:rsidRDefault="008A0FD7" w:rsidP="00E04ED9">
            <w:pPr>
              <w:pStyle w:val="a4"/>
              <w:shd w:val="clear" w:color="auto" w:fill="FFFFFF"/>
              <w:spacing w:before="0" w:beforeAutospacing="0" w:after="0" w:afterAutospacing="0"/>
              <w:jc w:val="both"/>
              <w:rPr>
                <w:color w:val="333333"/>
                <w:lang w:val="uk-UA"/>
              </w:rPr>
            </w:pPr>
            <w:r w:rsidRPr="007E7FFE">
              <w:rPr>
                <w:color w:val="333333"/>
              </w:rPr>
              <w:t xml:space="preserve">– </w:t>
            </w:r>
            <w:proofErr w:type="spellStart"/>
            <w:r w:rsidRPr="007E7FFE">
              <w:rPr>
                <w:color w:val="333333"/>
              </w:rPr>
              <w:t>п'ятниця</w:t>
            </w:r>
            <w:proofErr w:type="spellEnd"/>
            <w:r w:rsidRPr="007E7FFE">
              <w:rPr>
                <w:color w:val="333333"/>
              </w:rPr>
              <w:t xml:space="preserve"> з 14.00 до 17.00 год.</w:t>
            </w:r>
            <w:r w:rsidRPr="007E7FFE">
              <w:rPr>
                <w:color w:val="333333"/>
                <w:lang w:val="uk-UA"/>
              </w:rPr>
              <w:t xml:space="preserve"> </w:t>
            </w:r>
          </w:p>
          <w:p w:rsidR="008A0FD7" w:rsidRPr="007E7FFE" w:rsidRDefault="008A0FD7" w:rsidP="00E04ED9">
            <w:pPr>
              <w:pStyle w:val="1"/>
              <w:rPr>
                <w:rFonts w:ascii="Times New Roman" w:hAnsi="Times New Roman"/>
                <w:lang w:val="uk-UA"/>
              </w:rPr>
            </w:pPr>
            <w:r w:rsidRPr="007E7FFE">
              <w:rPr>
                <w:rFonts w:ascii="Times New Roman" w:hAnsi="Times New Roman"/>
                <w:lang w:val="uk-UA"/>
              </w:rPr>
              <w:t xml:space="preserve">                  </w:t>
            </w:r>
          </w:p>
          <w:p w:rsidR="008A0FD7" w:rsidRPr="004E002A" w:rsidRDefault="008A0FD7" w:rsidP="00E04ED9">
            <w:pPr>
              <w:spacing w:after="0" w:line="240" w:lineRule="auto"/>
              <w:ind w:left="91"/>
              <w:rPr>
                <w:lang w:val="uk-UA" w:eastAsia="uk-UA"/>
              </w:rPr>
            </w:pPr>
          </w:p>
        </w:tc>
      </w:tr>
      <w:tr w:rsidR="008A0FD7" w:rsidRPr="004E002A"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3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right="59"/>
              <w:jc w:val="both"/>
              <w:rPr>
                <w:lang w:val="uk-UA" w:eastAsia="uk-UA"/>
              </w:rPr>
            </w:pPr>
            <w:r w:rsidRPr="004E002A">
              <w:rPr>
                <w:rFonts w:ascii="Times New Roman" w:hAnsi="Times New Roman"/>
                <w:sz w:val="24"/>
                <w:lang w:val="uk-UA" w:eastAsia="uk-UA"/>
              </w:rPr>
              <w:t xml:space="preserve">Телефон/факс (довідки), адреса електронної пошти та веб-сайт  </w:t>
            </w:r>
          </w:p>
        </w:tc>
        <w:tc>
          <w:tcPr>
            <w:tcW w:w="6337" w:type="dxa"/>
            <w:tcBorders>
              <w:top w:val="single" w:sz="6" w:space="0" w:color="000000"/>
              <w:left w:val="single" w:sz="6" w:space="0" w:color="000000"/>
              <w:bottom w:val="single" w:sz="6" w:space="0" w:color="000000"/>
              <w:right w:val="single" w:sz="6" w:space="0" w:color="000000"/>
            </w:tcBorders>
          </w:tcPr>
          <w:p w:rsidR="008A0FD7" w:rsidRPr="00E278AE" w:rsidRDefault="008A0FD7" w:rsidP="00E04ED9">
            <w:pPr>
              <w:spacing w:line="240" w:lineRule="auto"/>
              <w:jc w:val="both"/>
              <w:rPr>
                <w:rFonts w:ascii="Times New Roman" w:hAnsi="Times New Roman" w:cs="Times New Roman"/>
                <w:sz w:val="24"/>
                <w:szCs w:val="24"/>
                <w:lang w:val="uk-UA" w:eastAsia="en-US"/>
              </w:rPr>
            </w:pPr>
            <w:r w:rsidRPr="00E278AE">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sidRPr="00E278AE">
              <w:rPr>
                <w:rFonts w:ascii="Times New Roman" w:hAnsi="Times New Roman" w:cs="Times New Roman"/>
                <w:sz w:val="24"/>
                <w:szCs w:val="24"/>
                <w:lang w:val="uk-UA" w:eastAsia="en-US"/>
              </w:rPr>
              <w:t xml:space="preserve"> (0432) 66-12-70, 66-12-71</w:t>
            </w:r>
          </w:p>
          <w:p w:rsidR="008A0FD7" w:rsidRPr="00E278AE" w:rsidRDefault="008A0FD7" w:rsidP="00E04ED9">
            <w:pPr>
              <w:spacing w:line="240" w:lineRule="auto"/>
              <w:jc w:val="both"/>
              <w:rPr>
                <w:rFonts w:ascii="Times New Roman" w:hAnsi="Times New Roman" w:cs="Times New Roman"/>
                <w:lang w:val="uk-UA" w:eastAsia="uk-UA"/>
              </w:rPr>
            </w:pPr>
            <w:r w:rsidRPr="00E278AE">
              <w:rPr>
                <w:rFonts w:ascii="Times New Roman" w:hAnsi="Times New Roman" w:cs="Times New Roman"/>
                <w:sz w:val="24"/>
                <w:szCs w:val="24"/>
              </w:rPr>
              <w:t xml:space="preserve">upr_relig@vin.gov.ua                                                 </w:t>
            </w:r>
            <w:r w:rsidRPr="00E278AE">
              <w:rPr>
                <w:rFonts w:ascii="Times New Roman" w:hAnsi="Times New Roman" w:cs="Times New Roman"/>
                <w:lang w:val="uk-UA" w:eastAsia="uk-UA"/>
              </w:rPr>
              <w:t xml:space="preserve">                                                                                </w:t>
            </w:r>
          </w:p>
          <w:p w:rsidR="008A0FD7" w:rsidRPr="004E002A" w:rsidRDefault="008A0FD7" w:rsidP="00E04ED9">
            <w:pPr>
              <w:spacing w:after="0" w:line="240" w:lineRule="auto"/>
              <w:ind w:firstLine="227"/>
              <w:rPr>
                <w:rFonts w:ascii="Times New Roman" w:hAnsi="Times New Roman"/>
                <w:lang w:val="uk-UA" w:eastAsia="uk-UA"/>
              </w:rPr>
            </w:pPr>
          </w:p>
        </w:tc>
      </w:tr>
      <w:tr w:rsidR="008A0FD7"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right="70"/>
              <w:jc w:val="center"/>
              <w:rPr>
                <w:lang w:val="uk-UA" w:eastAsia="uk-UA"/>
              </w:rPr>
            </w:pPr>
            <w:r w:rsidRPr="004E002A">
              <w:rPr>
                <w:rFonts w:ascii="Times New Roman" w:hAnsi="Times New Roman"/>
                <w:b/>
                <w:sz w:val="24"/>
                <w:lang w:val="uk-UA" w:eastAsia="uk-UA"/>
              </w:rPr>
              <w:lastRenderedPageBreak/>
              <w:t xml:space="preserve">Нормативні акти, якими регламентується надання адміністративної послуги </w:t>
            </w:r>
          </w:p>
        </w:tc>
      </w:tr>
      <w:tr w:rsidR="008A0FD7" w:rsidRPr="004E002A" w:rsidTr="00E04ED9">
        <w:trPr>
          <w:trHeight w:val="689"/>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4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rPr>
                <w:lang w:val="uk-UA" w:eastAsia="uk-UA"/>
              </w:rPr>
            </w:pPr>
            <w:r w:rsidRPr="004E002A">
              <w:rPr>
                <w:rFonts w:ascii="Times New Roman" w:hAnsi="Times New Roman"/>
                <w:sz w:val="24"/>
                <w:lang w:val="uk-UA" w:eastAsia="uk-UA"/>
              </w:rPr>
              <w:t xml:space="preserve">Закони України </w:t>
            </w:r>
          </w:p>
        </w:tc>
        <w:tc>
          <w:tcPr>
            <w:tcW w:w="6337" w:type="dxa"/>
            <w:tcBorders>
              <w:top w:val="single" w:sz="6" w:space="0" w:color="000000"/>
              <w:left w:val="single" w:sz="6" w:space="0" w:color="000000"/>
              <w:bottom w:val="single" w:sz="6" w:space="0" w:color="000000"/>
              <w:right w:val="single" w:sz="6" w:space="0" w:color="000000"/>
            </w:tcBorders>
          </w:tcPr>
          <w:p w:rsidR="008A0FD7" w:rsidRPr="00897214" w:rsidRDefault="008A0FD7" w:rsidP="00E04ED9">
            <w:pPr>
              <w:spacing w:after="0" w:line="240" w:lineRule="auto"/>
              <w:jc w:val="both"/>
              <w:rPr>
                <w:rFonts w:ascii="Times New Roman" w:hAnsi="Times New Roman"/>
                <w:sz w:val="24"/>
                <w:szCs w:val="24"/>
                <w:lang w:val="uk-UA" w:eastAsia="uk-UA"/>
              </w:rPr>
            </w:pPr>
            <w:r w:rsidRPr="00897214">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rsidR="008A0FD7" w:rsidRPr="004E002A" w:rsidRDefault="008A0FD7" w:rsidP="00E04ED9">
            <w:pPr>
              <w:spacing w:after="0" w:line="240" w:lineRule="auto"/>
              <w:jc w:val="both"/>
              <w:rPr>
                <w:lang w:val="uk-UA" w:eastAsia="uk-UA"/>
              </w:rPr>
            </w:pPr>
            <w:r w:rsidRPr="00897214">
              <w:rPr>
                <w:rFonts w:ascii="Times New Roman" w:hAnsi="Times New Roman"/>
                <w:sz w:val="24"/>
                <w:szCs w:val="24"/>
                <w:lang w:val="uk-UA" w:eastAsia="uk-UA"/>
              </w:rPr>
              <w:t>Закон України «</w:t>
            </w:r>
            <w:r w:rsidRPr="00897214">
              <w:rPr>
                <w:rFonts w:ascii="Times New Roman" w:hAnsi="Times New Roman"/>
                <w:bCs/>
                <w:sz w:val="24"/>
                <w:szCs w:val="24"/>
                <w:shd w:val="clear" w:color="auto" w:fill="FFFFFF"/>
                <w:lang w:val="uk-UA" w:eastAsia="uk-UA"/>
              </w:rPr>
              <w:t>Про свободу совісті та релігійні організації</w:t>
            </w:r>
            <w:r w:rsidRPr="00897214">
              <w:rPr>
                <w:rFonts w:ascii="Times New Roman" w:hAnsi="Times New Roman"/>
                <w:sz w:val="24"/>
                <w:szCs w:val="24"/>
                <w:lang w:val="uk-UA" w:eastAsia="uk-UA"/>
              </w:rPr>
              <w:t>»</w:t>
            </w:r>
          </w:p>
        </w:tc>
      </w:tr>
      <w:tr w:rsidR="008A0FD7" w:rsidRPr="004E002A" w:rsidTr="00E04ED9">
        <w:trPr>
          <w:trHeight w:val="686"/>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5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rPr>
                <w:lang w:val="uk-UA" w:eastAsia="uk-UA"/>
              </w:rPr>
            </w:pPr>
            <w:r w:rsidRPr="004E002A">
              <w:rPr>
                <w:rFonts w:ascii="Times New Roman" w:hAnsi="Times New Roman"/>
                <w:sz w:val="24"/>
                <w:lang w:val="uk-UA" w:eastAsia="uk-UA"/>
              </w:rPr>
              <w:t xml:space="preserve">Акти Кабінету Міністрів України </w:t>
            </w:r>
          </w:p>
        </w:tc>
        <w:tc>
          <w:tcPr>
            <w:tcW w:w="6337"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16"/>
              <w:rPr>
                <w:lang w:val="uk-UA" w:eastAsia="uk-UA"/>
              </w:rPr>
            </w:pPr>
            <w:r w:rsidRPr="004E002A">
              <w:rPr>
                <w:rFonts w:ascii="Times New Roman" w:hAnsi="Times New Roman"/>
                <w:sz w:val="24"/>
                <w:lang w:val="uk-UA" w:eastAsia="uk-UA"/>
              </w:rPr>
              <w:t xml:space="preserve">– </w:t>
            </w:r>
          </w:p>
        </w:tc>
      </w:tr>
      <w:tr w:rsidR="008A0FD7" w:rsidRPr="00C15E85" w:rsidTr="00E04ED9">
        <w:trPr>
          <w:trHeight w:val="2313"/>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sidRPr="004E002A">
              <w:rPr>
                <w:rFonts w:ascii="Times New Roman" w:hAnsi="Times New Roman"/>
                <w:sz w:val="24"/>
                <w:lang w:val="uk-UA" w:eastAsia="uk-UA"/>
              </w:rPr>
              <w:t xml:space="preserve">6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jc w:val="both"/>
              <w:rPr>
                <w:lang w:val="uk-UA" w:eastAsia="uk-UA"/>
              </w:rPr>
            </w:pPr>
            <w:r w:rsidRPr="004E002A">
              <w:rPr>
                <w:rFonts w:ascii="Times New Roman" w:hAnsi="Times New Roman"/>
                <w:sz w:val="24"/>
                <w:lang w:val="uk-UA" w:eastAsia="uk-UA"/>
              </w:rPr>
              <w:t xml:space="preserve">Акти центральних органів виконавчої влади </w:t>
            </w:r>
          </w:p>
        </w:tc>
        <w:tc>
          <w:tcPr>
            <w:tcW w:w="6337" w:type="dxa"/>
            <w:tcBorders>
              <w:top w:val="single" w:sz="6" w:space="0" w:color="000000"/>
              <w:left w:val="single" w:sz="6" w:space="0" w:color="000000"/>
              <w:bottom w:val="single" w:sz="6" w:space="0" w:color="000000"/>
              <w:right w:val="single" w:sz="6" w:space="0" w:color="000000"/>
            </w:tcBorders>
          </w:tcPr>
          <w:p w:rsidR="008A0FD7" w:rsidRPr="009F35A2" w:rsidRDefault="008A0FD7" w:rsidP="00E04ED9">
            <w:pPr>
              <w:spacing w:after="0" w:line="240" w:lineRule="auto"/>
              <w:jc w:val="both"/>
              <w:rPr>
                <w:rFonts w:ascii="Times New Roman" w:hAnsi="Times New Roman" w:cs="Times New Roman"/>
                <w:sz w:val="24"/>
                <w:szCs w:val="24"/>
                <w:lang w:val="uk-UA"/>
              </w:rPr>
            </w:pPr>
            <w:r w:rsidRPr="009F35A2">
              <w:rPr>
                <w:rFonts w:ascii="Times New Roman" w:hAnsi="Times New Roman" w:cs="Times New Roman"/>
                <w:sz w:val="24"/>
                <w:lang w:val="uk-UA" w:eastAsia="uk-UA"/>
              </w:rPr>
              <w:t xml:space="preserve">Наказ Міністерства юстиції України </w:t>
            </w:r>
            <w:r w:rsidRPr="009F35A2">
              <w:rPr>
                <w:rFonts w:ascii="Times New Roman" w:hAnsi="Times New Roman" w:cs="Times New Roman"/>
                <w:sz w:val="24"/>
                <w:szCs w:val="24"/>
                <w:lang w:val="uk-UA"/>
              </w:rPr>
              <w:t>від 19.05.2020 №1716/5 "Про оновлення форм заяв у сфері державної реєстрації юридичних осіб, фізичних осіб - підприємців та громадських формувань"</w:t>
            </w:r>
            <w:r>
              <w:rPr>
                <w:rFonts w:ascii="Times New Roman" w:hAnsi="Times New Roman" w:cs="Times New Roman"/>
                <w:sz w:val="24"/>
                <w:szCs w:val="24"/>
                <w:lang w:val="uk-UA"/>
              </w:rPr>
              <w:t>.</w:t>
            </w:r>
          </w:p>
          <w:p w:rsidR="008A0FD7" w:rsidRPr="00F666A0" w:rsidRDefault="008A0FD7" w:rsidP="00E04ED9">
            <w:pPr>
              <w:spacing w:after="0" w:line="240" w:lineRule="auto"/>
              <w:jc w:val="both"/>
              <w:rPr>
                <w:rFonts w:ascii="Times New Roman" w:hAnsi="Times New Roman" w:cs="Times New Roman"/>
                <w:sz w:val="24"/>
                <w:szCs w:val="24"/>
                <w:lang w:val="uk-UA"/>
              </w:rPr>
            </w:pPr>
            <w:r w:rsidRPr="00F666A0">
              <w:rPr>
                <w:rFonts w:ascii="Times New Roman" w:hAnsi="Times New Roman" w:cs="Times New Roman"/>
                <w:sz w:val="24"/>
                <w:szCs w:val="24"/>
                <w:lang w:val="uk-UA" w:eastAsia="uk-UA"/>
              </w:rPr>
              <w:t xml:space="preserve">Наказ Міністерства юстиції України </w:t>
            </w:r>
            <w:r w:rsidR="00C15E85">
              <w:fldChar w:fldCharType="begin"/>
            </w:r>
            <w:r w:rsidR="00C15E85" w:rsidRPr="00C15E85">
              <w:rPr>
                <w:lang w:val="uk-UA"/>
              </w:rPr>
              <w:instrText xml:space="preserve"> </w:instrText>
            </w:r>
            <w:r w:rsidR="00C15E85">
              <w:instrText>HYPERLINK</w:instrText>
            </w:r>
            <w:r w:rsidR="00C15E85" w:rsidRPr="00C15E85">
              <w:rPr>
                <w:lang w:val="uk-UA"/>
              </w:rPr>
              <w:instrText xml:space="preserve"> "</w:instrText>
            </w:r>
            <w:r w:rsidR="00C15E85">
              <w:instrText>https</w:instrText>
            </w:r>
            <w:r w:rsidR="00C15E85" w:rsidRPr="00C15E85">
              <w:rPr>
                <w:lang w:val="uk-UA"/>
              </w:rPr>
              <w:instrText>://</w:instrText>
            </w:r>
            <w:r w:rsidR="00C15E85">
              <w:instrText>zakon</w:instrText>
            </w:r>
            <w:r w:rsidR="00C15E85" w:rsidRPr="00C15E85">
              <w:rPr>
                <w:lang w:val="uk-UA"/>
              </w:rPr>
              <w:instrText>3.</w:instrText>
            </w:r>
            <w:r w:rsidR="00C15E85">
              <w:instrText>rada</w:instrText>
            </w:r>
            <w:r w:rsidR="00C15E85" w:rsidRPr="00C15E85">
              <w:rPr>
                <w:lang w:val="uk-UA"/>
              </w:rPr>
              <w:instrText>.</w:instrText>
            </w:r>
            <w:r w:rsidR="00C15E85">
              <w:instrText>gov</w:instrText>
            </w:r>
            <w:r w:rsidR="00C15E85" w:rsidRPr="00C15E85">
              <w:rPr>
                <w:lang w:val="uk-UA"/>
              </w:rPr>
              <w:instrText>.</w:instrText>
            </w:r>
            <w:r w:rsidR="00C15E85">
              <w:instrText>ua</w:instrText>
            </w:r>
            <w:r w:rsidR="00C15E85" w:rsidRPr="00C15E85">
              <w:rPr>
                <w:lang w:val="uk-UA"/>
              </w:rPr>
              <w:instrText>/</w:instrText>
            </w:r>
            <w:r w:rsidR="00C15E85">
              <w:instrText>laws</w:instrText>
            </w:r>
            <w:r w:rsidR="00C15E85" w:rsidRPr="00C15E85">
              <w:rPr>
                <w:lang w:val="uk-UA"/>
              </w:rPr>
              <w:instrText>/</w:instrText>
            </w:r>
            <w:r w:rsidR="00C15E85">
              <w:instrText>show</w:instrText>
            </w:r>
            <w:r w:rsidR="00C15E85" w:rsidRPr="00C15E85">
              <w:rPr>
                <w:lang w:val="uk-UA"/>
              </w:rPr>
              <w:instrText>/</w:instrText>
            </w:r>
            <w:r w:rsidR="00C15E85">
              <w:instrText>z</w:instrText>
            </w:r>
            <w:r w:rsidR="00C15E85" w:rsidRPr="00C15E85">
              <w:rPr>
                <w:lang w:val="uk-UA"/>
              </w:rPr>
              <w:instrText>0839-16" \</w:instrText>
            </w:r>
            <w:r w:rsidR="00C15E85">
              <w:instrText>t</w:instrText>
            </w:r>
            <w:r w:rsidR="00C15E85" w:rsidRPr="00C15E85">
              <w:rPr>
                <w:lang w:val="uk-UA"/>
              </w:rPr>
              <w:instrText xml:space="preserve"> "_</w:instrText>
            </w:r>
            <w:r w:rsidR="00C15E85">
              <w:instrText>blank</w:instrText>
            </w:r>
            <w:r w:rsidR="00C15E85" w:rsidRPr="00C15E85">
              <w:rPr>
                <w:lang w:val="uk-UA"/>
              </w:rPr>
              <w:instrText xml:space="preserve">" </w:instrText>
            </w:r>
            <w:r w:rsidR="00C15E85">
              <w:fldChar w:fldCharType="separate"/>
            </w:r>
            <w:r w:rsidRPr="00F666A0">
              <w:rPr>
                <w:rStyle w:val="a3"/>
                <w:rFonts w:ascii="Times New Roman" w:hAnsi="Times New Roman"/>
                <w:color w:val="000000"/>
                <w:sz w:val="24"/>
                <w:szCs w:val="24"/>
                <w:u w:val="none"/>
                <w:shd w:val="clear" w:color="auto" w:fill="FFFFFF"/>
                <w:lang w:val="uk-UA"/>
              </w:rPr>
              <w:t xml:space="preserve"> від 10.06.2016 №1657/5 "Про затвердження Порядку надання відомостей з Єдиного державного реєстру юридичних осіб, фізичних осіб - підприємців та громадських формувань"</w:t>
            </w:r>
            <w:r w:rsidR="00C15E85">
              <w:rPr>
                <w:rStyle w:val="a3"/>
                <w:rFonts w:ascii="Times New Roman" w:hAnsi="Times New Roman"/>
                <w:color w:val="000000"/>
                <w:sz w:val="24"/>
                <w:szCs w:val="24"/>
                <w:u w:val="none"/>
                <w:shd w:val="clear" w:color="auto" w:fill="FFFFFF"/>
                <w:lang w:val="uk-UA"/>
              </w:rPr>
              <w:fldChar w:fldCharType="end"/>
            </w:r>
            <w:r>
              <w:rPr>
                <w:rFonts w:ascii="Times New Roman" w:hAnsi="Times New Roman" w:cs="Times New Roman"/>
                <w:sz w:val="24"/>
                <w:szCs w:val="24"/>
                <w:lang w:val="uk-UA"/>
              </w:rPr>
              <w:t>.</w:t>
            </w:r>
          </w:p>
        </w:tc>
      </w:tr>
      <w:tr w:rsidR="008A0FD7" w:rsidRPr="00C15E85" w:rsidTr="00E04ED9">
        <w:trPr>
          <w:trHeight w:val="1514"/>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rFonts w:ascii="Times New Roman" w:hAnsi="Times New Roman"/>
                <w:sz w:val="24"/>
                <w:lang w:val="uk-UA" w:eastAsia="uk-UA"/>
              </w:rPr>
            </w:pPr>
            <w:r>
              <w:rPr>
                <w:rFonts w:ascii="Times New Roman" w:hAnsi="Times New Roman"/>
                <w:sz w:val="24"/>
                <w:lang w:val="uk-UA" w:eastAsia="uk-UA"/>
              </w:rPr>
              <w:t>7</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jc w:val="both"/>
              <w:rPr>
                <w:rFonts w:ascii="Times New Roman" w:hAnsi="Times New Roman"/>
                <w:sz w:val="24"/>
                <w:lang w:val="uk-UA" w:eastAsia="uk-UA"/>
              </w:rPr>
            </w:pPr>
            <w:r>
              <w:rPr>
                <w:rFonts w:ascii="Times New Roman" w:hAnsi="Times New Roman"/>
                <w:sz w:val="24"/>
                <w:lang w:val="uk-UA" w:eastAsia="uk-UA"/>
              </w:rPr>
              <w:t>Акти місцевих органів виконавчої влади/органів місцевого самоврядування</w:t>
            </w:r>
          </w:p>
        </w:tc>
        <w:tc>
          <w:tcPr>
            <w:tcW w:w="6337" w:type="dxa"/>
            <w:tcBorders>
              <w:top w:val="single" w:sz="6" w:space="0" w:color="000000"/>
              <w:left w:val="single" w:sz="6" w:space="0" w:color="000000"/>
              <w:bottom w:val="single" w:sz="6" w:space="0" w:color="000000"/>
              <w:right w:val="single" w:sz="6" w:space="0" w:color="000000"/>
            </w:tcBorders>
          </w:tcPr>
          <w:p w:rsidR="008A0FD7" w:rsidRPr="00BB046A" w:rsidRDefault="008A0FD7" w:rsidP="00E04ED9">
            <w:pPr>
              <w:spacing w:line="240" w:lineRule="auto"/>
              <w:jc w:val="both"/>
              <w:rPr>
                <w:rFonts w:ascii="Times New Roman" w:hAnsi="Times New Roman" w:cs="Times New Roman"/>
                <w:sz w:val="24"/>
                <w:szCs w:val="24"/>
                <w:lang w:val="uk-UA"/>
              </w:rPr>
            </w:pPr>
            <w:r w:rsidRPr="009B5F8F">
              <w:rPr>
                <w:rFonts w:ascii="Times New Roman" w:hAnsi="Times New Roman" w:cs="Times New Roman"/>
                <w:sz w:val="24"/>
                <w:szCs w:val="24"/>
                <w:lang w:val="uk-UA"/>
              </w:rPr>
              <w:t>Розпорядження голови облдержадміністрації від 11.02.2019 року № 103 «Про внесення змін та доповнень до Положення про управління у справах національностей та релігій облдержадміністрації,</w:t>
            </w:r>
            <w:r>
              <w:rPr>
                <w:rFonts w:ascii="Times New Roman" w:hAnsi="Times New Roman" w:cs="Times New Roman"/>
                <w:sz w:val="24"/>
                <w:szCs w:val="24"/>
                <w:lang w:val="uk-UA"/>
              </w:rPr>
              <w:t xml:space="preserve"> </w:t>
            </w:r>
            <w:r w:rsidRPr="009B5F8F">
              <w:rPr>
                <w:rFonts w:ascii="Times New Roman" w:hAnsi="Times New Roman" w:cs="Times New Roman"/>
                <w:sz w:val="24"/>
                <w:szCs w:val="24"/>
                <w:lang w:val="uk-UA"/>
              </w:rPr>
              <w:t>затвердженого розпорядженням голови облдержадміністр</w:t>
            </w:r>
            <w:r>
              <w:rPr>
                <w:rFonts w:ascii="Times New Roman" w:hAnsi="Times New Roman" w:cs="Times New Roman"/>
                <w:sz w:val="24"/>
                <w:szCs w:val="24"/>
                <w:lang w:val="uk-UA"/>
              </w:rPr>
              <w:t xml:space="preserve">ації від 03.04.2013 року №135» </w:t>
            </w:r>
          </w:p>
        </w:tc>
      </w:tr>
      <w:tr w:rsidR="008A0FD7"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right="67"/>
              <w:jc w:val="center"/>
              <w:rPr>
                <w:lang w:val="uk-UA" w:eastAsia="uk-UA"/>
              </w:rPr>
            </w:pPr>
            <w:r w:rsidRPr="004E002A">
              <w:rPr>
                <w:rFonts w:ascii="Times New Roman" w:hAnsi="Times New Roman"/>
                <w:b/>
                <w:sz w:val="24"/>
                <w:lang w:val="uk-UA" w:eastAsia="uk-UA"/>
              </w:rPr>
              <w:t xml:space="preserve">Умови отримання адміністративної послуги </w:t>
            </w:r>
          </w:p>
        </w:tc>
      </w:tr>
      <w:tr w:rsidR="008A0FD7" w:rsidRPr="00C15E85" w:rsidTr="00E04ED9">
        <w:trPr>
          <w:trHeight w:val="552"/>
        </w:trPr>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9"/>
              <w:rPr>
                <w:lang w:val="uk-UA" w:eastAsia="uk-UA"/>
              </w:rPr>
            </w:pPr>
            <w:r>
              <w:rPr>
                <w:rFonts w:ascii="Times New Roman" w:hAnsi="Times New Roman"/>
                <w:sz w:val="24"/>
                <w:lang w:val="uk-UA" w:eastAsia="uk-UA"/>
              </w:rPr>
              <w:t>8</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2"/>
              <w:rPr>
                <w:rFonts w:ascii="Times New Roman" w:hAnsi="Times New Roman"/>
                <w:sz w:val="24"/>
                <w:lang w:val="uk-UA" w:eastAsia="uk-UA"/>
              </w:rPr>
            </w:pPr>
            <w:r w:rsidRPr="004E002A">
              <w:rPr>
                <w:rFonts w:ascii="Times New Roman" w:hAnsi="Times New Roman"/>
                <w:sz w:val="24"/>
                <w:lang w:val="uk-UA" w:eastAsia="uk-UA"/>
              </w:rPr>
              <w:t xml:space="preserve">Підстава для отримання </w:t>
            </w:r>
          </w:p>
          <w:p w:rsidR="008A0FD7" w:rsidRPr="004E002A" w:rsidRDefault="008A0FD7" w:rsidP="00E04ED9">
            <w:pPr>
              <w:spacing w:after="0" w:line="240" w:lineRule="auto"/>
              <w:ind w:left="2"/>
              <w:rPr>
                <w:lang w:val="uk-UA" w:eastAsia="uk-UA"/>
              </w:rPr>
            </w:pPr>
            <w:r w:rsidRPr="004E002A">
              <w:rPr>
                <w:rFonts w:ascii="Times New Roman" w:hAnsi="Times New Roman"/>
                <w:sz w:val="24"/>
                <w:lang w:val="uk-UA" w:eastAsia="uk-UA"/>
              </w:rPr>
              <w:t>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8A0FD7" w:rsidRPr="00991284" w:rsidRDefault="008A0FD7" w:rsidP="00E04ED9">
            <w:pPr>
              <w:spacing w:after="0" w:line="240" w:lineRule="auto"/>
              <w:jc w:val="both"/>
              <w:rPr>
                <w:rFonts w:ascii="Times New Roman" w:hAnsi="Times New Roman" w:cs="Times New Roman"/>
                <w:sz w:val="24"/>
                <w:szCs w:val="24"/>
                <w:lang w:val="uk-UA" w:eastAsia="uk-UA"/>
              </w:rPr>
            </w:pPr>
            <w:r w:rsidRPr="00991284">
              <w:rPr>
                <w:rFonts w:ascii="Times New Roman" w:hAnsi="Times New Roman" w:cs="Times New Roman"/>
                <w:sz w:val="24"/>
                <w:szCs w:val="24"/>
                <w:lang w:val="uk-UA" w:eastAsia="uk-UA"/>
              </w:rPr>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8A0FD7" w:rsidRPr="00C15E85" w:rsidTr="00E04ED9">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6"/>
              <w:rPr>
                <w:lang w:val="uk-UA" w:eastAsia="uk-UA"/>
              </w:rPr>
            </w:pPr>
            <w:r>
              <w:rPr>
                <w:rFonts w:ascii="Times New Roman" w:hAnsi="Times New Roman"/>
                <w:sz w:val="24"/>
                <w:lang w:val="uk-UA" w:eastAsia="uk-UA"/>
              </w:rPr>
              <w:t>9</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jc w:val="both"/>
              <w:rPr>
                <w:lang w:val="uk-UA" w:eastAsia="uk-UA"/>
              </w:rPr>
            </w:pPr>
            <w:r w:rsidRPr="004E002A">
              <w:rPr>
                <w:rFonts w:ascii="Times New Roman" w:hAnsi="Times New Roman"/>
                <w:sz w:val="24"/>
                <w:lang w:val="uk-UA" w:eastAsia="uk-UA"/>
              </w:rPr>
              <w:t xml:space="preserve">Вичерпний перелік документів, необхідних для 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8A0FD7" w:rsidRPr="00741634" w:rsidRDefault="008A0FD7" w:rsidP="008A0FD7">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val="uk-UA"/>
              </w:rPr>
            </w:pPr>
            <w:r w:rsidRPr="00F666A0">
              <w:rPr>
                <w:rFonts w:ascii="Times New Roman" w:eastAsia="Times New Roman" w:hAnsi="Times New Roman" w:cs="Times New Roman"/>
                <w:color w:val="212529"/>
                <w:sz w:val="24"/>
                <w:szCs w:val="24"/>
                <w:lang w:val="uk-UA"/>
              </w:rPr>
              <w:t xml:space="preserve">Запит про надання документів, що містяться в </w:t>
            </w:r>
            <w:r w:rsidRPr="00741634">
              <w:rPr>
                <w:rFonts w:ascii="Times New Roman" w:eastAsia="Times New Roman" w:hAnsi="Times New Roman" w:cs="Times New Roman"/>
                <w:sz w:val="24"/>
                <w:szCs w:val="24"/>
                <w:lang w:val="uk-UA"/>
              </w:rPr>
              <w:t>реєстраційній справі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8A0FD7" w:rsidRPr="00741634" w:rsidRDefault="008A0FD7" w:rsidP="008A0FD7">
            <w:pPr>
              <w:pStyle w:val="a5"/>
              <w:numPr>
                <w:ilvl w:val="0"/>
                <w:numId w:val="1"/>
              </w:numPr>
              <w:shd w:val="clear" w:color="auto" w:fill="FFFFFF"/>
              <w:spacing w:after="0" w:line="240" w:lineRule="auto"/>
              <w:jc w:val="both"/>
              <w:rPr>
                <w:rFonts w:ascii="Times New Roman" w:eastAsia="Times New Roman" w:hAnsi="Times New Roman" w:cs="Times New Roman"/>
                <w:sz w:val="24"/>
                <w:szCs w:val="24"/>
              </w:rPr>
            </w:pPr>
            <w:r w:rsidRPr="00741634">
              <w:rPr>
                <w:rFonts w:ascii="Times New Roman" w:eastAsia="Times New Roman" w:hAnsi="Times New Roman" w:cs="Times New Roman"/>
                <w:sz w:val="24"/>
                <w:szCs w:val="24"/>
              </w:rPr>
              <w:t xml:space="preserve">Документ, </w:t>
            </w:r>
            <w:proofErr w:type="spellStart"/>
            <w:r w:rsidRPr="00741634">
              <w:rPr>
                <w:rFonts w:ascii="Times New Roman" w:eastAsia="Times New Roman" w:hAnsi="Times New Roman" w:cs="Times New Roman"/>
                <w:sz w:val="24"/>
                <w:szCs w:val="24"/>
              </w:rPr>
              <w:t>що</w:t>
            </w:r>
            <w:proofErr w:type="spellEnd"/>
            <w:r w:rsidRPr="00741634">
              <w:rPr>
                <w:rFonts w:ascii="Times New Roman" w:eastAsia="Times New Roman" w:hAnsi="Times New Roman" w:cs="Times New Roman"/>
                <w:sz w:val="24"/>
                <w:szCs w:val="24"/>
              </w:rPr>
              <w:t xml:space="preserve"> </w:t>
            </w:r>
            <w:proofErr w:type="spellStart"/>
            <w:r w:rsidRPr="00741634">
              <w:rPr>
                <w:rFonts w:ascii="Times New Roman" w:eastAsia="Times New Roman" w:hAnsi="Times New Roman" w:cs="Times New Roman"/>
                <w:sz w:val="24"/>
                <w:szCs w:val="24"/>
              </w:rPr>
              <w:t>підтверджує</w:t>
            </w:r>
            <w:proofErr w:type="spellEnd"/>
            <w:r w:rsidRPr="00741634">
              <w:rPr>
                <w:rFonts w:ascii="Times New Roman" w:eastAsia="Times New Roman" w:hAnsi="Times New Roman" w:cs="Times New Roman"/>
                <w:sz w:val="24"/>
                <w:szCs w:val="24"/>
              </w:rPr>
              <w:t xml:space="preserve"> </w:t>
            </w:r>
            <w:proofErr w:type="spellStart"/>
            <w:r w:rsidRPr="00741634">
              <w:rPr>
                <w:rFonts w:ascii="Times New Roman" w:eastAsia="Times New Roman" w:hAnsi="Times New Roman" w:cs="Times New Roman"/>
                <w:sz w:val="24"/>
                <w:szCs w:val="24"/>
              </w:rPr>
              <w:t>внесення</w:t>
            </w:r>
            <w:proofErr w:type="spellEnd"/>
            <w:r w:rsidRPr="00741634">
              <w:rPr>
                <w:rFonts w:ascii="Times New Roman" w:eastAsia="Times New Roman" w:hAnsi="Times New Roman" w:cs="Times New Roman"/>
                <w:sz w:val="24"/>
                <w:szCs w:val="24"/>
              </w:rPr>
              <w:t xml:space="preserve"> плати за </w:t>
            </w:r>
            <w:proofErr w:type="spellStart"/>
            <w:r w:rsidRPr="00741634">
              <w:rPr>
                <w:rFonts w:ascii="Times New Roman" w:eastAsia="Times New Roman" w:hAnsi="Times New Roman" w:cs="Times New Roman"/>
                <w:sz w:val="24"/>
                <w:szCs w:val="24"/>
              </w:rPr>
              <w:t>отримання</w:t>
            </w:r>
            <w:proofErr w:type="spellEnd"/>
            <w:r w:rsidRPr="00741634">
              <w:rPr>
                <w:rFonts w:ascii="Times New Roman" w:eastAsia="Times New Roman" w:hAnsi="Times New Roman" w:cs="Times New Roman"/>
                <w:sz w:val="24"/>
                <w:szCs w:val="24"/>
              </w:rPr>
              <w:t xml:space="preserve"> </w:t>
            </w:r>
            <w:proofErr w:type="spellStart"/>
            <w:r w:rsidRPr="00741634">
              <w:rPr>
                <w:rFonts w:ascii="Times New Roman" w:eastAsia="Times New Roman" w:hAnsi="Times New Roman" w:cs="Times New Roman"/>
                <w:sz w:val="24"/>
                <w:szCs w:val="24"/>
              </w:rPr>
              <w:t>відповідних</w:t>
            </w:r>
            <w:proofErr w:type="spellEnd"/>
            <w:r w:rsidRPr="00741634">
              <w:rPr>
                <w:rFonts w:ascii="Times New Roman" w:eastAsia="Times New Roman" w:hAnsi="Times New Roman" w:cs="Times New Roman"/>
                <w:sz w:val="24"/>
                <w:szCs w:val="24"/>
              </w:rPr>
              <w:t xml:space="preserve"> </w:t>
            </w:r>
            <w:proofErr w:type="spellStart"/>
            <w:r w:rsidRPr="00741634">
              <w:rPr>
                <w:rFonts w:ascii="Times New Roman" w:eastAsia="Times New Roman" w:hAnsi="Times New Roman" w:cs="Times New Roman"/>
                <w:sz w:val="24"/>
                <w:szCs w:val="24"/>
              </w:rPr>
              <w:t>відомостей</w:t>
            </w:r>
            <w:proofErr w:type="spellEnd"/>
            <w:r w:rsidRPr="00741634">
              <w:rPr>
                <w:rFonts w:ascii="Times New Roman" w:eastAsia="Times New Roman" w:hAnsi="Times New Roman" w:cs="Times New Roman"/>
                <w:sz w:val="24"/>
                <w:szCs w:val="24"/>
                <w:lang w:val="uk-UA"/>
              </w:rPr>
              <w:t>.</w:t>
            </w:r>
          </w:p>
          <w:p w:rsidR="008A0FD7" w:rsidRPr="00F666A0" w:rsidRDefault="008A0FD7" w:rsidP="00E04ED9">
            <w:pPr>
              <w:pStyle w:val="a5"/>
              <w:shd w:val="clear" w:color="auto" w:fill="FFFFFF"/>
              <w:spacing w:after="0" w:line="240" w:lineRule="auto"/>
              <w:jc w:val="both"/>
              <w:rPr>
                <w:rFonts w:ascii="Times New Roman" w:eastAsia="Times New Roman" w:hAnsi="Times New Roman" w:cs="Times New Roman"/>
                <w:color w:val="212529"/>
                <w:sz w:val="24"/>
                <w:szCs w:val="24"/>
              </w:rPr>
            </w:pPr>
          </w:p>
          <w:p w:rsidR="008A0FD7" w:rsidRPr="00811CCD" w:rsidRDefault="008A0FD7" w:rsidP="00E04ED9">
            <w:pPr>
              <w:pStyle w:val="a4"/>
              <w:shd w:val="clear" w:color="auto" w:fill="FFFFFF"/>
              <w:spacing w:before="0" w:beforeAutospacing="0" w:after="0" w:afterAutospacing="0"/>
              <w:ind w:firstLine="360"/>
              <w:jc w:val="both"/>
              <w:rPr>
                <w:lang w:val="uk-UA"/>
              </w:rPr>
            </w:pPr>
            <w:r w:rsidRPr="007E4879">
              <w:rPr>
                <w:lang w:val="uk-UA" w:eastAsia="uk-UA"/>
              </w:rPr>
              <w:t xml:space="preserve"> </w:t>
            </w:r>
            <w:r w:rsidRPr="00811CCD">
              <w:rPr>
                <w:lang w:val="uk-UA"/>
              </w:rPr>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A0FD7" w:rsidRPr="00811CCD" w:rsidRDefault="008A0FD7" w:rsidP="00E04ED9">
            <w:pPr>
              <w:pStyle w:val="a4"/>
              <w:shd w:val="clear" w:color="auto" w:fill="FFFFFF"/>
              <w:spacing w:before="0" w:beforeAutospacing="0" w:after="0" w:afterAutospacing="0"/>
              <w:ind w:firstLine="360"/>
              <w:jc w:val="both"/>
              <w:rPr>
                <w:lang w:val="uk-UA"/>
              </w:rPr>
            </w:pPr>
            <w:r w:rsidRPr="00811CCD">
              <w:rPr>
                <w:lang w:val="uk-UA"/>
              </w:rPr>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w:t>
            </w:r>
            <w:r w:rsidRPr="00811CCD">
              <w:rPr>
                <w:lang w:val="uk-UA"/>
              </w:rPr>
              <w:lastRenderedPageBreak/>
              <w:t>іноземця або інший документ, що посвідчує особу іноземця або особи без громадянства.</w:t>
            </w:r>
          </w:p>
          <w:p w:rsidR="008A0FD7" w:rsidRPr="00F666A0" w:rsidRDefault="008A0FD7" w:rsidP="00E04ED9">
            <w:pPr>
              <w:pStyle w:val="a4"/>
              <w:shd w:val="clear" w:color="auto" w:fill="FFFFFF"/>
              <w:spacing w:before="0" w:beforeAutospacing="0" w:after="0" w:afterAutospacing="0"/>
              <w:ind w:firstLine="360"/>
              <w:jc w:val="both"/>
              <w:rPr>
                <w:rFonts w:ascii="Arial" w:hAnsi="Arial" w:cs="Arial"/>
                <w:color w:val="212529"/>
                <w:lang w:val="uk-UA"/>
              </w:rPr>
            </w:pPr>
            <w:r w:rsidRPr="00811CCD">
              <w:rPr>
                <w:lang w:val="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r w:rsidRPr="00811CCD">
              <w:rPr>
                <w:rFonts w:ascii="Arial" w:hAnsi="Arial" w:cs="Arial"/>
                <w:color w:val="212529"/>
                <w:lang w:val="uk-UA"/>
              </w:rPr>
              <w:t>)</w:t>
            </w:r>
            <w:r>
              <w:rPr>
                <w:rFonts w:ascii="Arial" w:hAnsi="Arial" w:cs="Arial"/>
                <w:color w:val="212529"/>
                <w:lang w:val="uk-UA"/>
              </w:rPr>
              <w:t>.</w:t>
            </w:r>
          </w:p>
          <w:p w:rsidR="008A0FD7" w:rsidRPr="00811CCD" w:rsidRDefault="008A0FD7" w:rsidP="00E04ED9">
            <w:pPr>
              <w:spacing w:after="0" w:line="240" w:lineRule="auto"/>
              <w:jc w:val="both"/>
              <w:rPr>
                <w:rFonts w:ascii="Times New Roman" w:hAnsi="Times New Roman" w:cs="Times New Roman"/>
                <w:sz w:val="24"/>
                <w:szCs w:val="24"/>
                <w:lang w:val="uk-UA" w:eastAsia="uk-UA"/>
              </w:rPr>
            </w:pP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lastRenderedPageBreak/>
              <w:t>10</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Спосіб подання документів, необхідних для 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У паперовій формі документи подаються заявником особисто або поштовим відправленням. </w:t>
            </w:r>
          </w:p>
        </w:tc>
      </w:tr>
      <w:tr w:rsidR="008A0FD7" w:rsidRPr="00AA141F"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1</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Платність (безоплатність)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8A0FD7" w:rsidRPr="009F0669" w:rsidRDefault="008A0FD7" w:rsidP="00E04ED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w:t>
            </w:r>
            <w:proofErr w:type="spellStart"/>
            <w:r w:rsidRPr="009F0669">
              <w:rPr>
                <w:rFonts w:ascii="Times New Roman" w:eastAsia="Times New Roman" w:hAnsi="Times New Roman" w:cs="Times New Roman"/>
                <w:sz w:val="24"/>
                <w:szCs w:val="24"/>
              </w:rPr>
              <w:t>латне</w:t>
            </w:r>
            <w:proofErr w:type="spellEnd"/>
            <w:r w:rsidRPr="009F0669">
              <w:rPr>
                <w:rFonts w:ascii="Times New Roman" w:eastAsia="Times New Roman" w:hAnsi="Times New Roman" w:cs="Times New Roman"/>
                <w:sz w:val="24"/>
                <w:szCs w:val="24"/>
              </w:rPr>
              <w:t xml:space="preserve"> </w:t>
            </w:r>
            <w:proofErr w:type="spellStart"/>
            <w:r w:rsidRPr="009F0669">
              <w:rPr>
                <w:rFonts w:ascii="Times New Roman" w:eastAsia="Times New Roman" w:hAnsi="Times New Roman" w:cs="Times New Roman"/>
                <w:sz w:val="24"/>
                <w:szCs w:val="24"/>
              </w:rPr>
              <w:t>надання</w:t>
            </w:r>
            <w:proofErr w:type="spellEnd"/>
          </w:p>
          <w:p w:rsidR="008A0FD7" w:rsidRPr="00DF525F" w:rsidRDefault="008A0FD7" w:rsidP="00E04ED9">
            <w:pPr>
              <w:spacing w:after="0" w:line="240" w:lineRule="auto"/>
              <w:ind w:firstLine="227"/>
              <w:jc w:val="both"/>
              <w:rPr>
                <w:rFonts w:ascii="Times New Roman" w:hAnsi="Times New Roman"/>
                <w:sz w:val="24"/>
                <w:lang w:val="uk-UA" w:eastAsia="uk-UA"/>
              </w:rPr>
            </w:pP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6"/>
              <w:rPr>
                <w:rFonts w:ascii="Times New Roman" w:hAnsi="Times New Roman"/>
                <w:sz w:val="24"/>
                <w:lang w:val="uk-UA" w:eastAsia="uk-UA"/>
              </w:rPr>
            </w:pPr>
          </w:p>
        </w:tc>
        <w:tc>
          <w:tcPr>
            <w:tcW w:w="3100" w:type="dxa"/>
            <w:tcBorders>
              <w:top w:val="single" w:sz="6" w:space="0" w:color="000000"/>
              <w:left w:val="single" w:sz="6" w:space="0" w:color="000000"/>
              <w:bottom w:val="single" w:sz="6" w:space="0" w:color="000000"/>
              <w:right w:val="single" w:sz="6" w:space="0" w:color="000000"/>
            </w:tcBorders>
          </w:tcPr>
          <w:p w:rsidR="008A0FD7" w:rsidRPr="00CD3D08" w:rsidRDefault="008A0FD7" w:rsidP="00E04ED9">
            <w:pPr>
              <w:spacing w:after="0" w:line="240" w:lineRule="auto"/>
              <w:jc w:val="both"/>
              <w:rPr>
                <w:rFonts w:ascii="Times New Roman" w:hAnsi="Times New Roman"/>
                <w:i/>
                <w:sz w:val="24"/>
                <w:lang w:val="uk-UA" w:eastAsia="uk-UA"/>
              </w:rPr>
            </w:pPr>
            <w:r w:rsidRPr="00CD3D08">
              <w:rPr>
                <w:rFonts w:ascii="Times New Roman" w:hAnsi="Times New Roman"/>
                <w:i/>
                <w:sz w:val="24"/>
                <w:lang w:val="uk-UA" w:eastAsia="uk-UA"/>
              </w:rPr>
              <w:t>У разі платності</w:t>
            </w:r>
          </w:p>
        </w:tc>
        <w:tc>
          <w:tcPr>
            <w:tcW w:w="6337" w:type="dxa"/>
            <w:tcBorders>
              <w:top w:val="single" w:sz="6" w:space="0" w:color="000000"/>
              <w:left w:val="single" w:sz="6" w:space="0" w:color="000000"/>
              <w:bottom w:val="single" w:sz="6" w:space="0" w:color="000000"/>
              <w:right w:val="single" w:sz="6" w:space="0" w:color="000000"/>
            </w:tcBorders>
          </w:tcPr>
          <w:p w:rsidR="008A0FD7" w:rsidRPr="00F76C22" w:rsidRDefault="008A0FD7" w:rsidP="00E04ED9">
            <w:pPr>
              <w:shd w:val="clear" w:color="auto" w:fill="FFFFFF"/>
              <w:spacing w:after="0" w:line="240" w:lineRule="auto"/>
              <w:rPr>
                <w:rFonts w:ascii="Times New Roman" w:eastAsia="Times New Roman" w:hAnsi="Times New Roman" w:cs="Times New Roman"/>
                <w:color w:val="212529"/>
                <w:sz w:val="24"/>
                <w:szCs w:val="24"/>
              </w:rPr>
            </w:pPr>
          </w:p>
        </w:tc>
      </w:tr>
      <w:tr w:rsidR="008A0FD7" w:rsidRPr="00C15E85" w:rsidTr="00E04ED9">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11.1</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Нормативно-правові акти, на підставі яких стягується плата</w:t>
            </w:r>
          </w:p>
        </w:tc>
        <w:tc>
          <w:tcPr>
            <w:tcW w:w="6337" w:type="dxa"/>
            <w:tcBorders>
              <w:top w:val="single" w:sz="6" w:space="0" w:color="000000"/>
              <w:left w:val="single" w:sz="6" w:space="0" w:color="000000"/>
              <w:bottom w:val="single" w:sz="6" w:space="0" w:color="000000"/>
              <w:right w:val="single" w:sz="6" w:space="0" w:color="000000"/>
            </w:tcBorders>
          </w:tcPr>
          <w:p w:rsidR="008A0FD7" w:rsidRPr="00550B32" w:rsidRDefault="008A0FD7" w:rsidP="00E04ED9">
            <w:pPr>
              <w:shd w:val="clear" w:color="auto" w:fill="FFFFFF"/>
              <w:spacing w:after="0" w:line="240" w:lineRule="auto"/>
              <w:jc w:val="both"/>
              <w:rPr>
                <w:rFonts w:ascii="Times New Roman" w:eastAsia="Times New Roman" w:hAnsi="Times New Roman" w:cs="Times New Roman"/>
                <w:color w:val="212529"/>
                <w:sz w:val="24"/>
                <w:szCs w:val="24"/>
                <w:lang w:val="uk-UA"/>
              </w:rPr>
            </w:pPr>
            <w:r>
              <w:rPr>
                <w:lang w:val="uk-UA"/>
              </w:rPr>
              <w:t xml:space="preserve"> </w:t>
            </w:r>
            <w:r w:rsidRPr="00550B32">
              <w:rPr>
                <w:rFonts w:ascii="Times New Roman" w:hAnsi="Times New Roman" w:cs="Times New Roman"/>
                <w:sz w:val="24"/>
                <w:szCs w:val="24"/>
                <w:lang w:val="uk-UA"/>
              </w:rPr>
              <w:t xml:space="preserve">Стаття 36 </w:t>
            </w:r>
            <w:r w:rsidR="00C15E85">
              <w:fldChar w:fldCharType="begin"/>
            </w:r>
            <w:r w:rsidR="00C15E85" w:rsidRPr="00C15E85">
              <w:rPr>
                <w:lang w:val="uk-UA"/>
              </w:rPr>
              <w:instrText xml:space="preserve"> </w:instrText>
            </w:r>
            <w:r w:rsidR="00C15E85">
              <w:instrText>HYPERLINK</w:instrText>
            </w:r>
            <w:r w:rsidR="00C15E85" w:rsidRPr="00C15E85">
              <w:rPr>
                <w:lang w:val="uk-UA"/>
              </w:rPr>
              <w:instrText xml:space="preserve"> "</w:instrText>
            </w:r>
            <w:r w:rsidR="00C15E85">
              <w:instrText>https</w:instrText>
            </w:r>
            <w:r w:rsidR="00C15E85" w:rsidRPr="00C15E85">
              <w:rPr>
                <w:lang w:val="uk-UA"/>
              </w:rPr>
              <w:instrText>://</w:instrText>
            </w:r>
            <w:r w:rsidR="00C15E85">
              <w:instrText>zakon</w:instrText>
            </w:r>
            <w:r w:rsidR="00C15E85" w:rsidRPr="00C15E85">
              <w:rPr>
                <w:lang w:val="uk-UA"/>
              </w:rPr>
              <w:instrText>.</w:instrText>
            </w:r>
            <w:r w:rsidR="00C15E85">
              <w:instrText>rada</w:instrText>
            </w:r>
            <w:r w:rsidR="00C15E85" w:rsidRPr="00C15E85">
              <w:rPr>
                <w:lang w:val="uk-UA"/>
              </w:rPr>
              <w:instrText>.</w:instrText>
            </w:r>
            <w:r w:rsidR="00C15E85">
              <w:instrText>gov</w:instrText>
            </w:r>
            <w:r w:rsidR="00C15E85" w:rsidRPr="00C15E85">
              <w:rPr>
                <w:lang w:val="uk-UA"/>
              </w:rPr>
              <w:instrText>.</w:instrText>
            </w:r>
            <w:r w:rsidR="00C15E85">
              <w:instrText>ua</w:instrText>
            </w:r>
            <w:r w:rsidR="00C15E85" w:rsidRPr="00C15E85">
              <w:rPr>
                <w:lang w:val="uk-UA"/>
              </w:rPr>
              <w:instrText>/</w:instrText>
            </w:r>
            <w:r w:rsidR="00C15E85">
              <w:instrText>laws</w:instrText>
            </w:r>
            <w:r w:rsidR="00C15E85" w:rsidRPr="00C15E85">
              <w:rPr>
                <w:lang w:val="uk-UA"/>
              </w:rPr>
              <w:instrText>/</w:instrText>
            </w:r>
            <w:r w:rsidR="00C15E85">
              <w:instrText>show</w:instrText>
            </w:r>
            <w:r w:rsidR="00C15E85" w:rsidRPr="00C15E85">
              <w:rPr>
                <w:lang w:val="uk-UA"/>
              </w:rPr>
              <w:instrText>/755-15" \</w:instrText>
            </w:r>
            <w:r w:rsidR="00C15E85">
              <w:instrText>l</w:instrText>
            </w:r>
            <w:r w:rsidR="00C15E85" w:rsidRPr="00C15E85">
              <w:rPr>
                <w:lang w:val="uk-UA"/>
              </w:rPr>
              <w:instrText xml:space="preserve"> "</w:instrText>
            </w:r>
            <w:r w:rsidR="00C15E85">
              <w:instrText>n</w:instrText>
            </w:r>
            <w:r w:rsidR="00C15E85" w:rsidRPr="00C15E85">
              <w:rPr>
                <w:lang w:val="uk-UA"/>
              </w:rPr>
              <w:instrText>467" \</w:instrText>
            </w:r>
            <w:r w:rsidR="00C15E85">
              <w:instrText>t</w:instrText>
            </w:r>
            <w:r w:rsidR="00C15E85" w:rsidRPr="00C15E85">
              <w:rPr>
                <w:lang w:val="uk-UA"/>
              </w:rPr>
              <w:instrText xml:space="preserve"> "_</w:instrText>
            </w:r>
            <w:r w:rsidR="00C15E85">
              <w:instrText>blank</w:instrText>
            </w:r>
            <w:r w:rsidR="00C15E85" w:rsidRPr="00C15E85">
              <w:rPr>
                <w:lang w:val="uk-UA"/>
              </w:rPr>
              <w:instrText xml:space="preserve">" </w:instrText>
            </w:r>
            <w:r w:rsidR="00C15E85">
              <w:fldChar w:fldCharType="separate"/>
            </w:r>
            <w:r w:rsidRPr="00550B32">
              <w:rPr>
                <w:rStyle w:val="a3"/>
                <w:rFonts w:ascii="Times New Roman" w:hAnsi="Times New Roman"/>
                <w:color w:val="000000"/>
                <w:sz w:val="24"/>
                <w:szCs w:val="24"/>
                <w:u w:val="none"/>
                <w:shd w:val="clear" w:color="auto" w:fill="FFFFFF"/>
                <w:lang w:val="uk-UA"/>
              </w:rPr>
              <w:t>Закону  України "Про державну реєстрацію юридичних осіб, фізичних осіб - підприємців та громадських формувань"</w:t>
            </w:r>
            <w:r w:rsidR="00C15E85">
              <w:rPr>
                <w:rStyle w:val="a3"/>
                <w:rFonts w:ascii="Times New Roman" w:hAnsi="Times New Roman"/>
                <w:color w:val="000000"/>
                <w:sz w:val="24"/>
                <w:szCs w:val="24"/>
                <w:u w:val="none"/>
                <w:shd w:val="clear" w:color="auto" w:fill="FFFFFF"/>
                <w:lang w:val="uk-UA"/>
              </w:rPr>
              <w:fldChar w:fldCharType="end"/>
            </w: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11.2</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Розмір та порядок внесення плати (адміністративного збору) за платну адміністративну послугу</w:t>
            </w:r>
          </w:p>
        </w:tc>
        <w:tc>
          <w:tcPr>
            <w:tcW w:w="6337" w:type="dxa"/>
            <w:tcBorders>
              <w:top w:val="single" w:sz="6" w:space="0" w:color="000000"/>
              <w:left w:val="single" w:sz="6" w:space="0" w:color="000000"/>
              <w:bottom w:val="single" w:sz="6" w:space="0" w:color="000000"/>
              <w:right w:val="single" w:sz="6" w:space="0" w:color="000000"/>
            </w:tcBorders>
          </w:tcPr>
          <w:p w:rsidR="008A0FD7" w:rsidRPr="00550B32" w:rsidRDefault="008A0FD7" w:rsidP="00E04ED9">
            <w:pPr>
              <w:pStyle w:val="rvps2"/>
              <w:shd w:val="clear" w:color="auto" w:fill="FFFFFF"/>
              <w:spacing w:before="0" w:beforeAutospacing="0" w:after="0" w:afterAutospacing="0"/>
              <w:ind w:firstLine="450"/>
              <w:jc w:val="both"/>
            </w:pPr>
            <w:r w:rsidRPr="00550B32">
              <w:t xml:space="preserve">0,05 </w:t>
            </w:r>
            <w:proofErr w:type="spellStart"/>
            <w:r w:rsidRPr="00550B32">
              <w:t>прожиткового</w:t>
            </w:r>
            <w:proofErr w:type="spellEnd"/>
            <w:r w:rsidRPr="00550B32">
              <w:t xml:space="preserve"> </w:t>
            </w:r>
            <w:proofErr w:type="spellStart"/>
            <w:r w:rsidRPr="00550B32">
              <w:t>мінімуму</w:t>
            </w:r>
            <w:proofErr w:type="spellEnd"/>
            <w:r w:rsidRPr="00550B32">
              <w:t xml:space="preserve"> для </w:t>
            </w:r>
            <w:proofErr w:type="spellStart"/>
            <w:r w:rsidRPr="00550B32">
              <w:t>працездатних</w:t>
            </w:r>
            <w:proofErr w:type="spellEnd"/>
            <w:r w:rsidRPr="00550B32">
              <w:t xml:space="preserve"> </w:t>
            </w:r>
            <w:proofErr w:type="spellStart"/>
            <w:r w:rsidRPr="00550B32">
              <w:t>осіб</w:t>
            </w:r>
            <w:proofErr w:type="spellEnd"/>
            <w:r w:rsidRPr="00550B32">
              <w:t xml:space="preserve"> - за </w:t>
            </w:r>
            <w:proofErr w:type="spellStart"/>
            <w:r w:rsidRPr="00550B32">
              <w:t>надання</w:t>
            </w:r>
            <w:proofErr w:type="spellEnd"/>
            <w:r w:rsidRPr="00550B32">
              <w:t xml:space="preserve"> </w:t>
            </w:r>
            <w:proofErr w:type="spellStart"/>
            <w:r w:rsidRPr="00550B32">
              <w:t>виписки</w:t>
            </w:r>
            <w:proofErr w:type="spellEnd"/>
            <w:r w:rsidRPr="00550B32">
              <w:t xml:space="preserve"> для </w:t>
            </w:r>
            <w:proofErr w:type="spellStart"/>
            <w:r w:rsidRPr="00550B32">
              <w:t>проставлення</w:t>
            </w:r>
            <w:proofErr w:type="spellEnd"/>
            <w:r w:rsidRPr="00550B32">
              <w:t xml:space="preserve"> </w:t>
            </w:r>
            <w:proofErr w:type="spellStart"/>
            <w:r w:rsidRPr="00550B32">
              <w:t>апостилю</w:t>
            </w:r>
            <w:proofErr w:type="spellEnd"/>
            <w:r w:rsidRPr="00550B32">
              <w:t xml:space="preserve"> та </w:t>
            </w:r>
            <w:proofErr w:type="spellStart"/>
            <w:r w:rsidRPr="00550B32">
              <w:t>витягу</w:t>
            </w:r>
            <w:proofErr w:type="spellEnd"/>
            <w:r w:rsidRPr="00550B32">
              <w:t xml:space="preserve"> в </w:t>
            </w:r>
            <w:proofErr w:type="spellStart"/>
            <w:r w:rsidRPr="00550B32">
              <w:t>паперовій</w:t>
            </w:r>
            <w:proofErr w:type="spellEnd"/>
            <w:r w:rsidRPr="00550B32">
              <w:t xml:space="preserve"> </w:t>
            </w:r>
            <w:proofErr w:type="spellStart"/>
            <w:r w:rsidRPr="00550B32">
              <w:t>формі</w:t>
            </w:r>
            <w:proofErr w:type="spellEnd"/>
            <w:r w:rsidRPr="00550B32">
              <w:t>;</w:t>
            </w:r>
          </w:p>
          <w:p w:rsidR="008A0FD7" w:rsidRPr="00550B32" w:rsidRDefault="008A0FD7" w:rsidP="00E04ED9">
            <w:pPr>
              <w:pStyle w:val="rvps2"/>
              <w:shd w:val="clear" w:color="auto" w:fill="FFFFFF"/>
              <w:spacing w:before="0" w:beforeAutospacing="0" w:after="0" w:afterAutospacing="0"/>
              <w:ind w:firstLine="450"/>
              <w:jc w:val="both"/>
            </w:pPr>
            <w:bookmarkStart w:id="0" w:name="n867"/>
            <w:bookmarkEnd w:id="0"/>
            <w:r w:rsidRPr="00550B32">
              <w:t xml:space="preserve">0,07 </w:t>
            </w:r>
            <w:proofErr w:type="spellStart"/>
            <w:r w:rsidRPr="00550B32">
              <w:t>прожиткового</w:t>
            </w:r>
            <w:proofErr w:type="spellEnd"/>
            <w:r w:rsidRPr="00550B32">
              <w:t xml:space="preserve"> </w:t>
            </w:r>
            <w:proofErr w:type="spellStart"/>
            <w:r w:rsidRPr="00550B32">
              <w:t>мінімуму</w:t>
            </w:r>
            <w:proofErr w:type="spellEnd"/>
            <w:r w:rsidRPr="00550B32">
              <w:t xml:space="preserve"> для </w:t>
            </w:r>
            <w:proofErr w:type="spellStart"/>
            <w:r w:rsidRPr="00550B32">
              <w:t>працездатних</w:t>
            </w:r>
            <w:proofErr w:type="spellEnd"/>
            <w:r w:rsidRPr="00550B32">
              <w:t xml:space="preserve"> </w:t>
            </w:r>
            <w:proofErr w:type="spellStart"/>
            <w:r w:rsidRPr="00550B32">
              <w:t>осіб</w:t>
            </w:r>
            <w:proofErr w:type="spellEnd"/>
            <w:r w:rsidRPr="00550B32">
              <w:t xml:space="preserve"> - за </w:t>
            </w:r>
            <w:proofErr w:type="spellStart"/>
            <w:r w:rsidRPr="00550B32">
              <w:t>надання</w:t>
            </w:r>
            <w:proofErr w:type="spellEnd"/>
            <w:r w:rsidRPr="00550B32">
              <w:t xml:space="preserve"> документа в </w:t>
            </w:r>
            <w:proofErr w:type="spellStart"/>
            <w:r w:rsidRPr="00550B32">
              <w:t>паперовій</w:t>
            </w:r>
            <w:proofErr w:type="spellEnd"/>
            <w:r w:rsidRPr="00550B32">
              <w:t xml:space="preserve"> </w:t>
            </w:r>
            <w:proofErr w:type="spellStart"/>
            <w:r w:rsidRPr="00550B32">
              <w:t>формі</w:t>
            </w:r>
            <w:proofErr w:type="spellEnd"/>
            <w:r w:rsidRPr="00550B32">
              <w:t xml:space="preserve">, </w:t>
            </w:r>
            <w:proofErr w:type="spellStart"/>
            <w:r w:rsidRPr="00550B32">
              <w:t>що</w:t>
            </w:r>
            <w:proofErr w:type="spellEnd"/>
            <w:r w:rsidRPr="00550B32">
              <w:t xml:space="preserve"> </w:t>
            </w:r>
            <w:proofErr w:type="spellStart"/>
            <w:r w:rsidRPr="00550B32">
              <w:t>міститься</w:t>
            </w:r>
            <w:proofErr w:type="spellEnd"/>
            <w:r w:rsidRPr="00550B32">
              <w:t xml:space="preserve"> в </w:t>
            </w:r>
            <w:proofErr w:type="spellStart"/>
            <w:r w:rsidRPr="00550B32">
              <w:t>реєстраційній</w:t>
            </w:r>
            <w:proofErr w:type="spellEnd"/>
            <w:r w:rsidRPr="00550B32">
              <w:t xml:space="preserve"> </w:t>
            </w:r>
            <w:proofErr w:type="spellStart"/>
            <w:r w:rsidRPr="00550B32">
              <w:t>справі</w:t>
            </w:r>
            <w:proofErr w:type="spellEnd"/>
            <w:r w:rsidRPr="00550B32">
              <w:t>;</w:t>
            </w:r>
          </w:p>
          <w:p w:rsidR="008A0FD7" w:rsidRPr="00550B32" w:rsidRDefault="008A0FD7" w:rsidP="00E04ED9">
            <w:pPr>
              <w:pStyle w:val="rvps2"/>
              <w:shd w:val="clear" w:color="auto" w:fill="FFFFFF"/>
              <w:spacing w:before="0" w:beforeAutospacing="0" w:after="0" w:afterAutospacing="0"/>
              <w:ind w:firstLine="450"/>
              <w:jc w:val="both"/>
            </w:pPr>
            <w:bookmarkStart w:id="1" w:name="n868"/>
            <w:bookmarkEnd w:id="1"/>
            <w:r w:rsidRPr="00550B32">
              <w:t xml:space="preserve">75 </w:t>
            </w:r>
            <w:proofErr w:type="spellStart"/>
            <w:r w:rsidRPr="00550B32">
              <w:t>відсотків</w:t>
            </w:r>
            <w:proofErr w:type="spellEnd"/>
            <w:r w:rsidRPr="00550B32">
              <w:t xml:space="preserve"> плати, </w:t>
            </w:r>
            <w:proofErr w:type="spellStart"/>
            <w:r w:rsidRPr="00550B32">
              <w:t>встановленої</w:t>
            </w:r>
            <w:proofErr w:type="spellEnd"/>
            <w:r w:rsidRPr="00550B32">
              <w:t xml:space="preserve"> </w:t>
            </w:r>
            <w:proofErr w:type="spellStart"/>
            <w:r w:rsidRPr="00550B32">
              <w:t>цією</w:t>
            </w:r>
            <w:proofErr w:type="spellEnd"/>
            <w:r w:rsidRPr="00550B32">
              <w:t xml:space="preserve"> </w:t>
            </w:r>
            <w:proofErr w:type="spellStart"/>
            <w:r w:rsidRPr="00550B32">
              <w:t>частиною</w:t>
            </w:r>
            <w:proofErr w:type="spellEnd"/>
            <w:r w:rsidRPr="00550B32">
              <w:t xml:space="preserve"> за </w:t>
            </w:r>
            <w:proofErr w:type="spellStart"/>
            <w:r w:rsidRPr="00550B32">
              <w:t>надання</w:t>
            </w:r>
            <w:proofErr w:type="spellEnd"/>
            <w:r w:rsidRPr="00550B32">
              <w:t xml:space="preserve"> </w:t>
            </w:r>
            <w:proofErr w:type="spellStart"/>
            <w:r w:rsidRPr="00550B32">
              <w:t>відповідного</w:t>
            </w:r>
            <w:proofErr w:type="spellEnd"/>
            <w:r w:rsidRPr="00550B32">
              <w:t xml:space="preserve"> документа в </w:t>
            </w:r>
            <w:proofErr w:type="spellStart"/>
            <w:r w:rsidRPr="00550B32">
              <w:t>паперовій</w:t>
            </w:r>
            <w:proofErr w:type="spellEnd"/>
            <w:r w:rsidRPr="00550B32">
              <w:t xml:space="preserve"> </w:t>
            </w:r>
            <w:proofErr w:type="spellStart"/>
            <w:r w:rsidRPr="00550B32">
              <w:t>формі</w:t>
            </w:r>
            <w:proofErr w:type="spellEnd"/>
            <w:r w:rsidRPr="00550B32">
              <w:t xml:space="preserve"> - за </w:t>
            </w:r>
            <w:proofErr w:type="spellStart"/>
            <w:r w:rsidRPr="00550B32">
              <w:t>надання</w:t>
            </w:r>
            <w:proofErr w:type="spellEnd"/>
            <w:r w:rsidRPr="00550B32">
              <w:t xml:space="preserve"> </w:t>
            </w:r>
            <w:proofErr w:type="spellStart"/>
            <w:r w:rsidRPr="00550B32">
              <w:t>витягу</w:t>
            </w:r>
            <w:proofErr w:type="spellEnd"/>
            <w:r w:rsidRPr="00550B32">
              <w:t xml:space="preserve"> в </w:t>
            </w:r>
            <w:proofErr w:type="spellStart"/>
            <w:r w:rsidRPr="00550B32">
              <w:t>електронній</w:t>
            </w:r>
            <w:proofErr w:type="spellEnd"/>
            <w:r w:rsidRPr="00550B32">
              <w:t xml:space="preserve"> </w:t>
            </w:r>
            <w:proofErr w:type="spellStart"/>
            <w:r w:rsidRPr="00550B32">
              <w:t>формі</w:t>
            </w:r>
            <w:proofErr w:type="spellEnd"/>
            <w:r w:rsidRPr="00550B32">
              <w:t xml:space="preserve"> та документа в </w:t>
            </w:r>
            <w:proofErr w:type="spellStart"/>
            <w:r w:rsidRPr="00550B32">
              <w:t>електронній</w:t>
            </w:r>
            <w:proofErr w:type="spellEnd"/>
            <w:r w:rsidRPr="00550B32">
              <w:t xml:space="preserve"> </w:t>
            </w:r>
            <w:proofErr w:type="spellStart"/>
            <w:r w:rsidRPr="00550B32">
              <w:t>формі</w:t>
            </w:r>
            <w:proofErr w:type="spellEnd"/>
            <w:r w:rsidRPr="00550B32">
              <w:t xml:space="preserve">, </w:t>
            </w:r>
            <w:proofErr w:type="spellStart"/>
            <w:r w:rsidRPr="00550B32">
              <w:t>що</w:t>
            </w:r>
            <w:proofErr w:type="spellEnd"/>
            <w:r w:rsidRPr="00550B32">
              <w:t xml:space="preserve"> </w:t>
            </w:r>
            <w:proofErr w:type="spellStart"/>
            <w:r w:rsidRPr="00550B32">
              <w:t>міститься</w:t>
            </w:r>
            <w:proofErr w:type="spellEnd"/>
            <w:r w:rsidRPr="00550B32">
              <w:t xml:space="preserve"> в </w:t>
            </w:r>
            <w:proofErr w:type="spellStart"/>
            <w:r w:rsidRPr="00550B32">
              <w:t>реєстраційній</w:t>
            </w:r>
            <w:proofErr w:type="spellEnd"/>
            <w:r w:rsidRPr="00550B32">
              <w:t xml:space="preserve"> </w:t>
            </w:r>
            <w:proofErr w:type="spellStart"/>
            <w:r w:rsidRPr="00550B32">
              <w:t>справі</w:t>
            </w:r>
            <w:proofErr w:type="spellEnd"/>
            <w:r w:rsidRPr="00550B32">
              <w:t>.</w:t>
            </w:r>
          </w:p>
          <w:p w:rsidR="008A0FD7" w:rsidRPr="002220D3" w:rsidRDefault="008A0FD7" w:rsidP="00E04ED9">
            <w:pPr>
              <w:shd w:val="clear" w:color="auto" w:fill="FFFFFF"/>
              <w:spacing w:after="0" w:line="240" w:lineRule="auto"/>
              <w:rPr>
                <w:rFonts w:ascii="Times New Roman" w:eastAsia="Times New Roman" w:hAnsi="Times New Roman" w:cs="Times New Roman"/>
                <w:color w:val="212529"/>
                <w:sz w:val="24"/>
                <w:szCs w:val="24"/>
              </w:rPr>
            </w:pPr>
          </w:p>
        </w:tc>
      </w:tr>
      <w:tr w:rsidR="008A0FD7" w:rsidRPr="00C15E85" w:rsidTr="00E04ED9">
        <w:tc>
          <w:tcPr>
            <w:tcW w:w="621" w:type="dxa"/>
            <w:tcBorders>
              <w:top w:val="single" w:sz="6" w:space="0" w:color="000000"/>
              <w:left w:val="single" w:sz="6" w:space="0" w:color="000000"/>
              <w:bottom w:val="single" w:sz="6" w:space="0" w:color="000000"/>
              <w:right w:val="single" w:sz="6" w:space="0" w:color="000000"/>
            </w:tcBorders>
          </w:tcPr>
          <w:p w:rsidR="008A0FD7" w:rsidRDefault="008A0FD7"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11.3</w:t>
            </w:r>
          </w:p>
        </w:tc>
        <w:tc>
          <w:tcPr>
            <w:tcW w:w="3100" w:type="dxa"/>
            <w:tcBorders>
              <w:top w:val="single" w:sz="6" w:space="0" w:color="000000"/>
              <w:left w:val="single" w:sz="6" w:space="0" w:color="000000"/>
              <w:bottom w:val="single" w:sz="6" w:space="0" w:color="000000"/>
              <w:right w:val="single" w:sz="6" w:space="0" w:color="000000"/>
            </w:tcBorders>
          </w:tcPr>
          <w:p w:rsidR="008A0FD7" w:rsidRPr="003730A8" w:rsidRDefault="008A0FD7" w:rsidP="00E04ED9">
            <w:pPr>
              <w:spacing w:after="0" w:line="240" w:lineRule="auto"/>
              <w:jc w:val="both"/>
              <w:rPr>
                <w:rFonts w:ascii="Times New Roman" w:hAnsi="Times New Roman"/>
                <w:sz w:val="24"/>
                <w:lang w:val="uk-UA" w:eastAsia="uk-UA"/>
              </w:rPr>
            </w:pPr>
            <w:r w:rsidRPr="003730A8">
              <w:rPr>
                <w:rFonts w:ascii="Times New Roman" w:hAnsi="Times New Roman"/>
                <w:sz w:val="24"/>
                <w:lang w:val="uk-UA" w:eastAsia="uk-UA"/>
              </w:rPr>
              <w:t xml:space="preserve">Розрахунковий рахунок для внесення плати </w:t>
            </w:r>
          </w:p>
        </w:tc>
        <w:tc>
          <w:tcPr>
            <w:tcW w:w="6337" w:type="dxa"/>
            <w:tcBorders>
              <w:top w:val="single" w:sz="6" w:space="0" w:color="000000"/>
              <w:left w:val="single" w:sz="6" w:space="0" w:color="000000"/>
              <w:bottom w:val="single" w:sz="6" w:space="0" w:color="000000"/>
              <w:right w:val="single" w:sz="6" w:space="0" w:color="000000"/>
            </w:tcBorders>
          </w:tcPr>
          <w:p w:rsidR="008A0FD7" w:rsidRPr="003730A8" w:rsidRDefault="008A0FD7" w:rsidP="00E04ED9">
            <w:pPr>
              <w:shd w:val="clear" w:color="auto" w:fill="FFFFFF"/>
              <w:spacing w:after="0" w:line="240" w:lineRule="auto"/>
              <w:rPr>
                <w:rFonts w:ascii="Times New Roman" w:eastAsia="Times New Roman" w:hAnsi="Times New Roman" w:cs="Times New Roman"/>
                <w:sz w:val="24"/>
                <w:szCs w:val="24"/>
                <w:lang w:val="uk-UA"/>
              </w:rPr>
            </w:pPr>
            <w:r w:rsidRPr="003730A8">
              <w:rPr>
                <w:rFonts w:ascii="Times New Roman" w:eastAsia="Times New Roman" w:hAnsi="Times New Roman" w:cs="Times New Roman"/>
                <w:sz w:val="24"/>
                <w:szCs w:val="24"/>
                <w:lang w:val="uk-UA"/>
              </w:rPr>
              <w:t xml:space="preserve">ГУК у </w:t>
            </w:r>
            <w:proofErr w:type="spellStart"/>
            <w:r w:rsidRPr="003730A8">
              <w:rPr>
                <w:rFonts w:ascii="Times New Roman" w:eastAsia="Times New Roman" w:hAnsi="Times New Roman" w:cs="Times New Roman"/>
                <w:sz w:val="24"/>
                <w:szCs w:val="24"/>
                <w:lang w:val="uk-UA"/>
              </w:rPr>
              <w:t>Він.обл</w:t>
            </w:r>
            <w:proofErr w:type="spellEnd"/>
            <w:r w:rsidRPr="003730A8">
              <w:rPr>
                <w:rFonts w:ascii="Times New Roman" w:eastAsia="Times New Roman" w:hAnsi="Times New Roman" w:cs="Times New Roman"/>
                <w:sz w:val="24"/>
                <w:szCs w:val="24"/>
                <w:lang w:val="uk-UA"/>
              </w:rPr>
              <w:t>./</w:t>
            </w:r>
            <w:proofErr w:type="spellStart"/>
            <w:r w:rsidRPr="003730A8">
              <w:rPr>
                <w:rFonts w:ascii="Times New Roman" w:eastAsia="Times New Roman" w:hAnsi="Times New Roman" w:cs="Times New Roman"/>
                <w:sz w:val="24"/>
                <w:szCs w:val="24"/>
                <w:lang w:val="uk-UA"/>
              </w:rPr>
              <w:t>м.Вінниця</w:t>
            </w:r>
            <w:proofErr w:type="spellEnd"/>
            <w:r w:rsidRPr="003730A8">
              <w:rPr>
                <w:rFonts w:ascii="Times New Roman" w:eastAsia="Times New Roman" w:hAnsi="Times New Roman" w:cs="Times New Roman"/>
                <w:sz w:val="24"/>
                <w:szCs w:val="24"/>
                <w:lang w:val="uk-UA"/>
              </w:rPr>
              <w:t>/2201</w:t>
            </w:r>
            <w:r>
              <w:rPr>
                <w:rFonts w:ascii="Times New Roman" w:eastAsia="Times New Roman" w:hAnsi="Times New Roman" w:cs="Times New Roman"/>
                <w:sz w:val="24"/>
                <w:szCs w:val="24"/>
                <w:lang w:val="uk-UA"/>
              </w:rPr>
              <w:t>27</w:t>
            </w:r>
            <w:r w:rsidRPr="003730A8">
              <w:rPr>
                <w:rFonts w:ascii="Times New Roman" w:eastAsia="Times New Roman" w:hAnsi="Times New Roman" w:cs="Times New Roman"/>
                <w:sz w:val="24"/>
                <w:szCs w:val="24"/>
                <w:lang w:val="uk-UA"/>
              </w:rPr>
              <w:t xml:space="preserve">00, код ЄДРПОУ 37979858, р/р </w:t>
            </w:r>
            <w:r w:rsidRPr="003730A8">
              <w:rPr>
                <w:rFonts w:ascii="Times New Roman" w:eastAsia="Times New Roman" w:hAnsi="Times New Roman" w:cs="Times New Roman"/>
                <w:sz w:val="24"/>
                <w:szCs w:val="24"/>
                <w:lang w:val="en-US"/>
              </w:rPr>
              <w:t>UA</w:t>
            </w:r>
            <w:r>
              <w:rPr>
                <w:rFonts w:ascii="Times New Roman" w:eastAsia="Times New Roman" w:hAnsi="Times New Roman" w:cs="Times New Roman"/>
                <w:sz w:val="24"/>
                <w:szCs w:val="24"/>
                <w:lang w:val="uk-UA"/>
              </w:rPr>
              <w:t>488999980333259300041002856</w:t>
            </w:r>
            <w:r w:rsidRPr="003730A8">
              <w:rPr>
                <w:rFonts w:ascii="Times New Roman" w:eastAsia="Times New Roman" w:hAnsi="Times New Roman" w:cs="Times New Roman"/>
                <w:sz w:val="24"/>
                <w:szCs w:val="24"/>
                <w:lang w:val="uk-UA"/>
              </w:rPr>
              <w:t xml:space="preserve"> в Казначейство України (ЕАП), МФО 89998</w:t>
            </w:r>
          </w:p>
          <w:p w:rsidR="008A0FD7" w:rsidRPr="003730A8" w:rsidRDefault="008A0FD7" w:rsidP="00E04ED9">
            <w:pPr>
              <w:shd w:val="clear" w:color="auto" w:fill="FFFFFF"/>
              <w:spacing w:after="0" w:line="240" w:lineRule="auto"/>
              <w:rPr>
                <w:rFonts w:ascii="Times New Roman" w:eastAsia="Times New Roman" w:hAnsi="Times New Roman" w:cs="Times New Roman"/>
                <w:sz w:val="24"/>
                <w:szCs w:val="24"/>
                <w:lang w:val="uk-UA"/>
              </w:rPr>
            </w:pP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2</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Строк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8A0FD7" w:rsidRPr="00991284" w:rsidRDefault="008A0FD7" w:rsidP="00E04ED9">
            <w:pPr>
              <w:spacing w:after="0" w:line="240" w:lineRule="auto"/>
              <w:ind w:firstLine="227"/>
              <w:jc w:val="both"/>
              <w:rPr>
                <w:rFonts w:ascii="Times New Roman" w:hAnsi="Times New Roman" w:cs="Times New Roman"/>
                <w:sz w:val="24"/>
                <w:lang w:val="uk-UA" w:eastAsia="uk-UA"/>
              </w:rPr>
            </w:pPr>
            <w:proofErr w:type="spellStart"/>
            <w:r w:rsidRPr="00991284">
              <w:rPr>
                <w:rFonts w:ascii="Times New Roman" w:hAnsi="Times New Roman" w:cs="Times New Roman"/>
                <w:color w:val="000000"/>
                <w:sz w:val="24"/>
                <w:szCs w:val="24"/>
                <w:lang w:eastAsia="uk-UA"/>
              </w:rPr>
              <w:t>Протягом</w:t>
            </w:r>
            <w:proofErr w:type="spellEnd"/>
            <w:r w:rsidRPr="00991284">
              <w:rPr>
                <w:rFonts w:ascii="Times New Roman" w:hAnsi="Times New Roman" w:cs="Times New Roman"/>
                <w:color w:val="000000"/>
                <w:sz w:val="24"/>
                <w:szCs w:val="24"/>
                <w:lang w:eastAsia="uk-UA"/>
              </w:rPr>
              <w:t xml:space="preserve"> 24 годин </w:t>
            </w:r>
            <w:proofErr w:type="spellStart"/>
            <w:r w:rsidRPr="00991284">
              <w:rPr>
                <w:rFonts w:ascii="Times New Roman" w:hAnsi="Times New Roman" w:cs="Times New Roman"/>
                <w:color w:val="000000"/>
                <w:sz w:val="24"/>
                <w:szCs w:val="24"/>
                <w:lang w:eastAsia="uk-UA"/>
              </w:rPr>
              <w:t>після</w:t>
            </w:r>
            <w:proofErr w:type="spellEnd"/>
            <w:r w:rsidRPr="00991284">
              <w:rPr>
                <w:rFonts w:ascii="Times New Roman" w:hAnsi="Times New Roman" w:cs="Times New Roman"/>
                <w:color w:val="000000"/>
                <w:sz w:val="24"/>
                <w:szCs w:val="24"/>
                <w:lang w:eastAsia="uk-UA"/>
              </w:rPr>
              <w:t xml:space="preserve"> </w:t>
            </w:r>
            <w:proofErr w:type="spellStart"/>
            <w:r w:rsidRPr="00991284">
              <w:rPr>
                <w:rFonts w:ascii="Times New Roman" w:hAnsi="Times New Roman" w:cs="Times New Roman"/>
                <w:color w:val="000000"/>
                <w:sz w:val="24"/>
                <w:szCs w:val="24"/>
                <w:lang w:eastAsia="uk-UA"/>
              </w:rPr>
              <w:t>надходження</w:t>
            </w:r>
            <w:proofErr w:type="spellEnd"/>
            <w:r w:rsidRPr="00991284">
              <w:rPr>
                <w:rFonts w:ascii="Times New Roman" w:hAnsi="Times New Roman" w:cs="Times New Roman"/>
                <w:color w:val="000000"/>
                <w:sz w:val="24"/>
                <w:szCs w:val="24"/>
                <w:lang w:eastAsia="uk-UA"/>
              </w:rPr>
              <w:t xml:space="preserve"> </w:t>
            </w:r>
            <w:proofErr w:type="spellStart"/>
            <w:r w:rsidRPr="00991284">
              <w:rPr>
                <w:rFonts w:ascii="Times New Roman" w:hAnsi="Times New Roman" w:cs="Times New Roman"/>
                <w:color w:val="000000"/>
                <w:sz w:val="24"/>
                <w:szCs w:val="24"/>
                <w:lang w:eastAsia="uk-UA"/>
              </w:rPr>
              <w:t>запиту</w:t>
            </w:r>
            <w:proofErr w:type="spellEnd"/>
            <w:r w:rsidRPr="00991284">
              <w:rPr>
                <w:rFonts w:ascii="Times New Roman" w:hAnsi="Times New Roman" w:cs="Times New Roman"/>
                <w:color w:val="000000"/>
                <w:sz w:val="24"/>
                <w:szCs w:val="24"/>
                <w:lang w:eastAsia="uk-UA"/>
              </w:rPr>
              <w:t xml:space="preserve">, </w:t>
            </w:r>
            <w:proofErr w:type="spellStart"/>
            <w:r w:rsidRPr="00991284">
              <w:rPr>
                <w:rFonts w:ascii="Times New Roman" w:hAnsi="Times New Roman" w:cs="Times New Roman"/>
                <w:color w:val="000000"/>
                <w:sz w:val="24"/>
                <w:szCs w:val="24"/>
                <w:lang w:eastAsia="uk-UA"/>
              </w:rPr>
              <w:t>крім</w:t>
            </w:r>
            <w:proofErr w:type="spellEnd"/>
            <w:r w:rsidRPr="00991284">
              <w:rPr>
                <w:rFonts w:ascii="Times New Roman" w:hAnsi="Times New Roman" w:cs="Times New Roman"/>
                <w:color w:val="000000"/>
                <w:sz w:val="24"/>
                <w:szCs w:val="24"/>
                <w:lang w:eastAsia="uk-UA"/>
              </w:rPr>
              <w:t xml:space="preserve"> </w:t>
            </w:r>
            <w:proofErr w:type="spellStart"/>
            <w:r w:rsidRPr="00991284">
              <w:rPr>
                <w:rFonts w:ascii="Times New Roman" w:hAnsi="Times New Roman" w:cs="Times New Roman"/>
                <w:color w:val="000000"/>
                <w:sz w:val="24"/>
                <w:szCs w:val="24"/>
                <w:lang w:eastAsia="uk-UA"/>
              </w:rPr>
              <w:t>вихідних</w:t>
            </w:r>
            <w:proofErr w:type="spellEnd"/>
            <w:r w:rsidRPr="00991284">
              <w:rPr>
                <w:rFonts w:ascii="Times New Roman" w:hAnsi="Times New Roman" w:cs="Times New Roman"/>
                <w:color w:val="000000"/>
                <w:sz w:val="24"/>
                <w:szCs w:val="24"/>
                <w:lang w:eastAsia="uk-UA"/>
              </w:rPr>
              <w:t xml:space="preserve"> та </w:t>
            </w:r>
            <w:proofErr w:type="spellStart"/>
            <w:r w:rsidRPr="00991284">
              <w:rPr>
                <w:rFonts w:ascii="Times New Roman" w:hAnsi="Times New Roman" w:cs="Times New Roman"/>
                <w:color w:val="000000"/>
                <w:sz w:val="24"/>
                <w:szCs w:val="24"/>
                <w:lang w:eastAsia="uk-UA"/>
              </w:rPr>
              <w:t>святкових</w:t>
            </w:r>
            <w:proofErr w:type="spellEnd"/>
            <w:r w:rsidRPr="00991284">
              <w:rPr>
                <w:rFonts w:ascii="Times New Roman" w:hAnsi="Times New Roman" w:cs="Times New Roman"/>
                <w:color w:val="000000"/>
                <w:sz w:val="24"/>
                <w:szCs w:val="24"/>
                <w:lang w:eastAsia="uk-UA"/>
              </w:rPr>
              <w:t xml:space="preserve"> </w:t>
            </w:r>
            <w:proofErr w:type="spellStart"/>
            <w:r w:rsidRPr="00991284">
              <w:rPr>
                <w:rFonts w:ascii="Times New Roman" w:hAnsi="Times New Roman" w:cs="Times New Roman"/>
                <w:color w:val="000000"/>
                <w:sz w:val="24"/>
                <w:szCs w:val="24"/>
                <w:lang w:eastAsia="uk-UA"/>
              </w:rPr>
              <w:t>днів</w:t>
            </w:r>
            <w:proofErr w:type="spellEnd"/>
          </w:p>
        </w:tc>
      </w:tr>
      <w:tr w:rsidR="008A0FD7" w:rsidRPr="007909DC"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13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Перелік підстав для </w:t>
            </w:r>
            <w:r>
              <w:rPr>
                <w:rFonts w:ascii="Times New Roman" w:hAnsi="Times New Roman"/>
                <w:sz w:val="24"/>
                <w:lang w:val="uk-UA" w:eastAsia="uk-UA"/>
              </w:rPr>
              <w:t>відмови у наданні 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8A0FD7" w:rsidRPr="003C091F" w:rsidRDefault="008A0FD7" w:rsidP="00E04ED9">
            <w:pPr>
              <w:pStyle w:val="rvps2"/>
              <w:shd w:val="clear" w:color="auto" w:fill="FFFFFF"/>
              <w:spacing w:before="0" w:beforeAutospacing="0" w:after="0" w:afterAutospacing="0"/>
              <w:ind w:firstLine="450"/>
              <w:jc w:val="both"/>
              <w:rPr>
                <w:lang w:eastAsia="uk-UA"/>
              </w:rPr>
            </w:pPr>
            <w:r w:rsidRPr="003C091F">
              <w:rPr>
                <w:shd w:val="clear" w:color="auto" w:fill="FFFFFF"/>
              </w:rPr>
              <w:t xml:space="preserve">Не подано документ, </w:t>
            </w:r>
            <w:proofErr w:type="spellStart"/>
            <w:r w:rsidRPr="003C091F">
              <w:rPr>
                <w:shd w:val="clear" w:color="auto" w:fill="FFFFFF"/>
              </w:rPr>
              <w:t>що</w:t>
            </w:r>
            <w:proofErr w:type="spellEnd"/>
            <w:r w:rsidRPr="003C091F">
              <w:rPr>
                <w:shd w:val="clear" w:color="auto" w:fill="FFFFFF"/>
              </w:rPr>
              <w:t xml:space="preserve"> </w:t>
            </w:r>
            <w:proofErr w:type="spellStart"/>
            <w:r w:rsidRPr="003C091F">
              <w:rPr>
                <w:shd w:val="clear" w:color="auto" w:fill="FFFFFF"/>
              </w:rPr>
              <w:t>підтверджує</w:t>
            </w:r>
            <w:proofErr w:type="spellEnd"/>
            <w:r w:rsidRPr="003C091F">
              <w:rPr>
                <w:shd w:val="clear" w:color="auto" w:fill="FFFFFF"/>
              </w:rPr>
              <w:t xml:space="preserve"> </w:t>
            </w:r>
            <w:proofErr w:type="spellStart"/>
            <w:r w:rsidRPr="003C091F">
              <w:rPr>
                <w:shd w:val="clear" w:color="auto" w:fill="FFFFFF"/>
              </w:rPr>
              <w:t>внесення</w:t>
            </w:r>
            <w:proofErr w:type="spellEnd"/>
            <w:r w:rsidRPr="003C091F">
              <w:rPr>
                <w:shd w:val="clear" w:color="auto" w:fill="FFFFFF"/>
              </w:rPr>
              <w:t xml:space="preserve"> плати за </w:t>
            </w:r>
            <w:proofErr w:type="spellStart"/>
            <w:r w:rsidRPr="003C091F">
              <w:rPr>
                <w:shd w:val="clear" w:color="auto" w:fill="FFFFFF"/>
              </w:rPr>
              <w:t>отримання</w:t>
            </w:r>
            <w:proofErr w:type="spellEnd"/>
            <w:r w:rsidRPr="003C091F">
              <w:rPr>
                <w:shd w:val="clear" w:color="auto" w:fill="FFFFFF"/>
              </w:rPr>
              <w:t xml:space="preserve"> </w:t>
            </w:r>
            <w:proofErr w:type="spellStart"/>
            <w:r w:rsidRPr="003C091F">
              <w:rPr>
                <w:shd w:val="clear" w:color="auto" w:fill="FFFFFF"/>
              </w:rPr>
              <w:t>послуги</w:t>
            </w:r>
            <w:proofErr w:type="spellEnd"/>
            <w:r w:rsidRPr="003C091F">
              <w:rPr>
                <w:shd w:val="clear" w:color="auto" w:fill="FFFFFF"/>
              </w:rPr>
              <w:t xml:space="preserve">, </w:t>
            </w:r>
            <w:proofErr w:type="spellStart"/>
            <w:r w:rsidRPr="003C091F">
              <w:rPr>
                <w:shd w:val="clear" w:color="auto" w:fill="FFFFFF"/>
              </w:rPr>
              <w:t>або</w:t>
            </w:r>
            <w:proofErr w:type="spellEnd"/>
            <w:r w:rsidRPr="003C091F">
              <w:rPr>
                <w:shd w:val="clear" w:color="auto" w:fill="FFFFFF"/>
              </w:rPr>
              <w:t xml:space="preserve"> плата внесена не в </w:t>
            </w:r>
            <w:proofErr w:type="spellStart"/>
            <w:r w:rsidRPr="003C091F">
              <w:rPr>
                <w:shd w:val="clear" w:color="auto" w:fill="FFFFFF"/>
              </w:rPr>
              <w:t>повному</w:t>
            </w:r>
            <w:proofErr w:type="spellEnd"/>
            <w:r w:rsidRPr="003C091F">
              <w:rPr>
                <w:shd w:val="clear" w:color="auto" w:fill="FFFFFF"/>
              </w:rPr>
              <w:t xml:space="preserve"> </w:t>
            </w:r>
            <w:proofErr w:type="spellStart"/>
            <w:r w:rsidRPr="003C091F">
              <w:rPr>
                <w:shd w:val="clear" w:color="auto" w:fill="FFFFFF"/>
              </w:rPr>
              <w:t>обсязі</w:t>
            </w:r>
            <w:proofErr w:type="spellEnd"/>
          </w:p>
        </w:tc>
      </w:tr>
      <w:tr w:rsidR="008A0FD7" w:rsidRPr="00C15E85"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14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Результат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8A0FD7" w:rsidRPr="003C091F" w:rsidRDefault="008A0FD7" w:rsidP="00E04ED9">
            <w:pPr>
              <w:spacing w:after="0" w:line="240" w:lineRule="auto"/>
              <w:ind w:firstLine="227"/>
              <w:jc w:val="both"/>
              <w:rPr>
                <w:rFonts w:ascii="Times New Roman" w:hAnsi="Times New Roman" w:cs="Times New Roman"/>
                <w:sz w:val="24"/>
                <w:szCs w:val="24"/>
                <w:lang w:val="uk-UA" w:eastAsia="uk-UA"/>
              </w:rPr>
            </w:pPr>
            <w:r w:rsidRPr="003C091F">
              <w:rPr>
                <w:rFonts w:ascii="Times New Roman" w:hAnsi="Times New Roman" w:cs="Times New Roman"/>
                <w:sz w:val="24"/>
                <w:szCs w:val="24"/>
                <w:shd w:val="clear" w:color="auto" w:fill="FFFFFF"/>
                <w:lang w:val="uk-UA"/>
              </w:rPr>
              <w:t>Надання документів, що містяться в реєстраційній справі відповідної юридичної особи</w:t>
            </w: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15 </w:t>
            </w:r>
          </w:p>
        </w:tc>
        <w:tc>
          <w:tcPr>
            <w:tcW w:w="3100" w:type="dxa"/>
            <w:tcBorders>
              <w:top w:val="single" w:sz="6" w:space="0" w:color="000000"/>
              <w:left w:val="single" w:sz="6" w:space="0" w:color="000000"/>
              <w:bottom w:val="single" w:sz="6" w:space="0" w:color="000000"/>
              <w:right w:val="single" w:sz="6" w:space="0" w:color="000000"/>
            </w:tcBorders>
          </w:tcPr>
          <w:p w:rsidR="008A0FD7" w:rsidRPr="00DF525F" w:rsidRDefault="008A0FD7"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Способи отримання відповіді (результату) </w:t>
            </w:r>
          </w:p>
        </w:tc>
        <w:tc>
          <w:tcPr>
            <w:tcW w:w="6337" w:type="dxa"/>
            <w:tcBorders>
              <w:top w:val="single" w:sz="6" w:space="0" w:color="000000"/>
              <w:left w:val="single" w:sz="6" w:space="0" w:color="000000"/>
              <w:bottom w:val="single" w:sz="6" w:space="0" w:color="000000"/>
              <w:right w:val="single" w:sz="6" w:space="0" w:color="000000"/>
            </w:tcBorders>
          </w:tcPr>
          <w:p w:rsidR="008A0FD7" w:rsidRPr="00550B32" w:rsidRDefault="008A0FD7" w:rsidP="00E04ED9">
            <w:pPr>
              <w:spacing w:after="0" w:line="240" w:lineRule="auto"/>
              <w:ind w:firstLine="227"/>
              <w:jc w:val="both"/>
              <w:rPr>
                <w:rFonts w:ascii="Times New Roman" w:hAnsi="Times New Roman" w:cs="Times New Roman"/>
                <w:sz w:val="24"/>
                <w:szCs w:val="24"/>
                <w:lang w:val="uk-UA" w:eastAsia="uk-UA"/>
              </w:rPr>
            </w:pPr>
            <w:proofErr w:type="spellStart"/>
            <w:r w:rsidRPr="00550B32">
              <w:rPr>
                <w:rFonts w:ascii="Times New Roman" w:hAnsi="Times New Roman" w:cs="Times New Roman"/>
                <w:sz w:val="24"/>
                <w:szCs w:val="24"/>
                <w:shd w:val="clear" w:color="auto" w:fill="FFFFFF"/>
              </w:rPr>
              <w:t>Отримати</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результати</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надання</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послуги</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заявник</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може</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особисто</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або</w:t>
            </w:r>
            <w:proofErr w:type="spellEnd"/>
            <w:r w:rsidRPr="00550B32">
              <w:rPr>
                <w:rFonts w:ascii="Times New Roman" w:hAnsi="Times New Roman" w:cs="Times New Roman"/>
                <w:sz w:val="24"/>
                <w:szCs w:val="24"/>
                <w:shd w:val="clear" w:color="auto" w:fill="FFFFFF"/>
              </w:rPr>
              <w:t xml:space="preserve"> через законного </w:t>
            </w:r>
            <w:proofErr w:type="spellStart"/>
            <w:r w:rsidRPr="00550B32">
              <w:rPr>
                <w:rFonts w:ascii="Times New Roman" w:hAnsi="Times New Roman" w:cs="Times New Roman"/>
                <w:sz w:val="24"/>
                <w:szCs w:val="24"/>
                <w:shd w:val="clear" w:color="auto" w:fill="FFFFFF"/>
              </w:rPr>
              <w:t>представника</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поштовим</w:t>
            </w:r>
            <w:proofErr w:type="spellEnd"/>
            <w:r w:rsidRPr="00550B32">
              <w:rPr>
                <w:rFonts w:ascii="Times New Roman" w:hAnsi="Times New Roman" w:cs="Times New Roman"/>
                <w:sz w:val="24"/>
                <w:szCs w:val="24"/>
                <w:shd w:val="clear" w:color="auto" w:fill="FFFFFF"/>
              </w:rPr>
              <w:t xml:space="preserve"> </w:t>
            </w:r>
            <w:proofErr w:type="spellStart"/>
            <w:r w:rsidRPr="00550B32">
              <w:rPr>
                <w:rFonts w:ascii="Times New Roman" w:hAnsi="Times New Roman" w:cs="Times New Roman"/>
                <w:sz w:val="24"/>
                <w:szCs w:val="24"/>
                <w:shd w:val="clear" w:color="auto" w:fill="FFFFFF"/>
              </w:rPr>
              <w:t>відправленням</w:t>
            </w:r>
            <w:proofErr w:type="spellEnd"/>
            <w:r w:rsidRPr="00550B32">
              <w:rPr>
                <w:rFonts w:ascii="Times New Roman" w:hAnsi="Times New Roman" w:cs="Times New Roman"/>
                <w:sz w:val="24"/>
                <w:szCs w:val="24"/>
                <w:shd w:val="clear" w:color="auto" w:fill="FFFFFF"/>
              </w:rPr>
              <w:t xml:space="preserve"> на </w:t>
            </w:r>
            <w:proofErr w:type="spellStart"/>
            <w:r w:rsidRPr="00550B32">
              <w:rPr>
                <w:rFonts w:ascii="Times New Roman" w:hAnsi="Times New Roman" w:cs="Times New Roman"/>
                <w:sz w:val="24"/>
                <w:szCs w:val="24"/>
                <w:shd w:val="clear" w:color="auto" w:fill="FFFFFF"/>
              </w:rPr>
              <w:t>вказану</w:t>
            </w:r>
            <w:proofErr w:type="spellEnd"/>
            <w:r w:rsidRPr="00550B32">
              <w:rPr>
                <w:rFonts w:ascii="Times New Roman" w:hAnsi="Times New Roman" w:cs="Times New Roman"/>
                <w:sz w:val="24"/>
                <w:szCs w:val="24"/>
                <w:shd w:val="clear" w:color="auto" w:fill="FFFFFF"/>
              </w:rPr>
              <w:t xml:space="preserve"> при </w:t>
            </w:r>
            <w:proofErr w:type="spellStart"/>
            <w:r w:rsidRPr="00550B32">
              <w:rPr>
                <w:rFonts w:ascii="Times New Roman" w:hAnsi="Times New Roman" w:cs="Times New Roman"/>
                <w:sz w:val="24"/>
                <w:szCs w:val="24"/>
                <w:shd w:val="clear" w:color="auto" w:fill="FFFFFF"/>
              </w:rPr>
              <w:t>поданні</w:t>
            </w:r>
            <w:proofErr w:type="spellEnd"/>
            <w:r w:rsidRPr="00550B32">
              <w:rPr>
                <w:rFonts w:ascii="Times New Roman" w:hAnsi="Times New Roman" w:cs="Times New Roman"/>
                <w:sz w:val="24"/>
                <w:szCs w:val="24"/>
                <w:shd w:val="clear" w:color="auto" w:fill="FFFFFF"/>
              </w:rPr>
              <w:t xml:space="preserve"> заяви адресу (</w:t>
            </w:r>
            <w:proofErr w:type="spellStart"/>
            <w:r w:rsidRPr="00550B32">
              <w:rPr>
                <w:rFonts w:ascii="Times New Roman" w:hAnsi="Times New Roman" w:cs="Times New Roman"/>
                <w:sz w:val="24"/>
                <w:szCs w:val="24"/>
                <w:shd w:val="clear" w:color="auto" w:fill="FFFFFF"/>
              </w:rPr>
              <w:t>рекомендованим</w:t>
            </w:r>
            <w:proofErr w:type="spellEnd"/>
            <w:r w:rsidRPr="00550B32">
              <w:rPr>
                <w:rFonts w:ascii="Times New Roman" w:hAnsi="Times New Roman" w:cs="Times New Roman"/>
                <w:sz w:val="24"/>
                <w:szCs w:val="24"/>
                <w:shd w:val="clear" w:color="auto" w:fill="FFFFFF"/>
              </w:rPr>
              <w:t xml:space="preserve"> листом).</w:t>
            </w:r>
            <w:r w:rsidRPr="00550B32">
              <w:rPr>
                <w:rFonts w:ascii="Times New Roman" w:hAnsi="Times New Roman" w:cs="Times New Roman"/>
                <w:sz w:val="24"/>
                <w:szCs w:val="24"/>
                <w:lang w:val="uk-UA" w:eastAsia="uk-UA"/>
              </w:rPr>
              <w:t xml:space="preserve"> </w:t>
            </w:r>
          </w:p>
        </w:tc>
      </w:tr>
      <w:tr w:rsidR="008A0FD7" w:rsidRPr="004E002A" w:rsidTr="00E04ED9">
        <w:tc>
          <w:tcPr>
            <w:tcW w:w="621"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16</w:t>
            </w:r>
          </w:p>
        </w:tc>
        <w:tc>
          <w:tcPr>
            <w:tcW w:w="3100"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Примітка</w:t>
            </w:r>
          </w:p>
        </w:tc>
        <w:tc>
          <w:tcPr>
            <w:tcW w:w="6337" w:type="dxa"/>
            <w:tcBorders>
              <w:top w:val="single" w:sz="6" w:space="0" w:color="000000"/>
              <w:left w:val="single" w:sz="6" w:space="0" w:color="000000"/>
              <w:bottom w:val="single" w:sz="6" w:space="0" w:color="000000"/>
              <w:right w:val="single" w:sz="6" w:space="0" w:color="000000"/>
            </w:tcBorders>
          </w:tcPr>
          <w:p w:rsidR="008A0FD7" w:rsidRPr="004E002A" w:rsidRDefault="008A0FD7" w:rsidP="00E04ED9">
            <w:pPr>
              <w:spacing w:after="0" w:line="240" w:lineRule="auto"/>
              <w:ind w:firstLine="227"/>
              <w:jc w:val="both"/>
              <w:rPr>
                <w:rFonts w:ascii="Times New Roman" w:hAnsi="Times New Roman"/>
                <w:sz w:val="24"/>
                <w:lang w:val="uk-UA" w:eastAsia="uk-UA"/>
              </w:rPr>
            </w:pPr>
          </w:p>
        </w:tc>
      </w:tr>
    </w:tbl>
    <w:p w:rsidR="008A0FD7" w:rsidRDefault="008A0FD7" w:rsidP="008A0FD7">
      <w:pPr>
        <w:spacing w:after="0" w:line="240" w:lineRule="auto"/>
        <w:ind w:left="-1133" w:right="11343"/>
      </w:pPr>
    </w:p>
    <w:p w:rsidR="008A0FD7" w:rsidRDefault="008A0FD7" w:rsidP="008A0FD7">
      <w:pPr>
        <w:spacing w:line="240" w:lineRule="auto"/>
      </w:pPr>
    </w:p>
    <w:p w:rsidR="00CC3083" w:rsidRDefault="00CC3083">
      <w:bookmarkStart w:id="2" w:name="_GoBack"/>
      <w:bookmarkEnd w:id="2"/>
    </w:p>
    <w:sectPr w:rsidR="00CC3083" w:rsidSect="008A0FD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72224856"/>
    <w:multiLevelType w:val="hybridMultilevel"/>
    <w:tmpl w:val="989294D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79"/>
    <w:rsid w:val="00230679"/>
    <w:rsid w:val="008A0FD7"/>
    <w:rsid w:val="00C15E85"/>
    <w:rsid w:val="00CC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0F04F-8F94-4590-B27C-475FD19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D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0FD7"/>
    <w:rPr>
      <w:rFonts w:cs="Times New Roman"/>
      <w:color w:val="0000FF"/>
      <w:u w:val="single"/>
    </w:rPr>
  </w:style>
  <w:style w:type="paragraph" w:customStyle="1" w:styleId="1">
    <w:name w:val="Без інтервалів1"/>
    <w:rsid w:val="008A0FD7"/>
    <w:pPr>
      <w:spacing w:after="0" w:line="240" w:lineRule="auto"/>
    </w:pPr>
    <w:rPr>
      <w:rFonts w:ascii="Calibri" w:eastAsia="Times New Roman" w:hAnsi="Calibri" w:cs="Times New Roman"/>
    </w:rPr>
  </w:style>
  <w:style w:type="paragraph" w:styleId="a4">
    <w:name w:val="Normal (Web)"/>
    <w:basedOn w:val="a"/>
    <w:uiPriority w:val="99"/>
    <w:rsid w:val="008A0F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A0FD7"/>
    <w:pPr>
      <w:ind w:left="720"/>
      <w:contextualSpacing/>
    </w:pPr>
  </w:style>
  <w:style w:type="paragraph" w:customStyle="1" w:styleId="rvps2">
    <w:name w:val="rvps2"/>
    <w:basedOn w:val="a"/>
    <w:rsid w:val="008A0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Company>SPecialiST RePack</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2021-04-30T06:59:00Z</dcterms:created>
  <dcterms:modified xsi:type="dcterms:W3CDTF">2021-05-21T10:41:00Z</dcterms:modified>
</cp:coreProperties>
</file>