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09" w:rsidRDefault="00911309" w:rsidP="00DF7425">
      <w:pPr>
        <w:spacing w:line="240" w:lineRule="auto"/>
        <w:rPr>
          <w:lang w:val="uk-UA"/>
        </w:rPr>
      </w:pPr>
    </w:p>
    <w:tbl>
      <w:tblPr>
        <w:tblW w:w="10501" w:type="dxa"/>
        <w:tblLayout w:type="fixed"/>
        <w:tblLook w:val="0000" w:firstRow="0" w:lastRow="0" w:firstColumn="0" w:lastColumn="0" w:noHBand="0" w:noVBand="0"/>
      </w:tblPr>
      <w:tblGrid>
        <w:gridCol w:w="4680"/>
        <w:gridCol w:w="360"/>
        <w:gridCol w:w="5461"/>
      </w:tblGrid>
      <w:tr w:rsidR="00911309" w:rsidRPr="00A40ABE" w:rsidTr="00E04ED9">
        <w:trPr>
          <w:trHeight w:val="2313"/>
        </w:trPr>
        <w:tc>
          <w:tcPr>
            <w:tcW w:w="4680" w:type="dxa"/>
            <w:shd w:val="clear" w:color="auto" w:fill="FFFFFF"/>
          </w:tcPr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shd w:val="clear" w:color="auto" w:fill="FFFFFF"/>
          </w:tcPr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911309" w:rsidRPr="001A4FBF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bookmarkStart w:id="0" w:name="_GoBack"/>
            <w:bookmarkEnd w:id="0"/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911309" w:rsidRPr="00CB53BE" w:rsidRDefault="00911309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911309" w:rsidRDefault="00911309" w:rsidP="00911309">
      <w:pPr>
        <w:spacing w:after="0" w:line="240" w:lineRule="auto"/>
        <w:ind w:left="57"/>
        <w:jc w:val="center"/>
      </w:pPr>
    </w:p>
    <w:p w:rsidR="00911309" w:rsidRPr="00CB53BE" w:rsidRDefault="00911309" w:rsidP="0091130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11309" w:rsidRDefault="00911309" w:rsidP="00911309">
      <w:pPr>
        <w:spacing w:after="0"/>
        <w:ind w:left="57"/>
        <w:jc w:val="center"/>
      </w:pPr>
    </w:p>
    <w:p w:rsidR="00911309" w:rsidRDefault="00911309" w:rsidP="00911309">
      <w:pPr>
        <w:spacing w:after="27"/>
        <w:ind w:right="7"/>
        <w:jc w:val="center"/>
      </w:pPr>
      <w:r>
        <w:rPr>
          <w:rFonts w:ascii="Times New Roman" w:hAnsi="Times New Roman"/>
          <w:b/>
          <w:sz w:val="24"/>
        </w:rPr>
        <w:t xml:space="preserve">ТЕХНОЛОГІЧНА КАРТКА </w:t>
      </w:r>
    </w:p>
    <w:p w:rsidR="00911309" w:rsidRPr="00BF1B5C" w:rsidRDefault="00911309" w:rsidP="0091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F1B5C">
        <w:rPr>
          <w:rFonts w:ascii="Times New Roman" w:hAnsi="Times New Roman" w:cs="Times New Roman"/>
          <w:sz w:val="28"/>
          <w:szCs w:val="28"/>
          <w:lang w:val="uk-UA" w:eastAsia="uk-UA"/>
        </w:rPr>
        <w:t>Державна р</w:t>
      </w:r>
      <w:proofErr w:type="spellStart"/>
      <w:r w:rsidRPr="00BF1B5C">
        <w:rPr>
          <w:rFonts w:ascii="Times New Roman" w:hAnsi="Times New Roman" w:cs="Times New Roman"/>
          <w:sz w:val="28"/>
          <w:szCs w:val="28"/>
          <w:lang w:eastAsia="uk-UA"/>
        </w:rPr>
        <w:t>еєстрація</w:t>
      </w:r>
      <w:proofErr w:type="spellEnd"/>
      <w:r w:rsidRPr="00BF1B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F1B5C">
        <w:rPr>
          <w:rFonts w:ascii="Times New Roman" w:hAnsi="Times New Roman" w:cs="Times New Roman"/>
          <w:sz w:val="28"/>
          <w:szCs w:val="28"/>
          <w:lang w:val="uk-UA" w:eastAsia="uk-UA"/>
        </w:rPr>
        <w:t>рішення про припинення</w:t>
      </w:r>
      <w:r w:rsidRPr="00BF1B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F1B5C">
        <w:rPr>
          <w:rFonts w:ascii="Times New Roman" w:hAnsi="Times New Roman" w:cs="Times New Roman"/>
          <w:sz w:val="28"/>
          <w:szCs w:val="28"/>
          <w:lang w:eastAsia="uk-UA"/>
        </w:rPr>
        <w:t>релігійн</w:t>
      </w:r>
      <w:r w:rsidRPr="00BF1B5C"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proofErr w:type="spellEnd"/>
      <w:r w:rsidRPr="00BF1B5C">
        <w:rPr>
          <w:rFonts w:ascii="Times New Roman" w:hAnsi="Times New Roman" w:cs="Times New Roman"/>
          <w:sz w:val="28"/>
          <w:szCs w:val="28"/>
          <w:lang w:eastAsia="uk-UA"/>
        </w:rPr>
        <w:t xml:space="preserve"> громад</w:t>
      </w:r>
      <w:r w:rsidRPr="00BF1B5C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</w:p>
    <w:p w:rsidR="00911309" w:rsidRDefault="00911309" w:rsidP="0091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F1B5C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BF1B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BF1B5C">
        <w:rPr>
          <w:rFonts w:ascii="Times New Roman" w:hAnsi="Times New Roman" w:cs="Times New Roman"/>
          <w:sz w:val="28"/>
          <w:szCs w:val="28"/>
          <w:lang w:eastAsia="uk-UA"/>
        </w:rPr>
        <w:t>у справах</w:t>
      </w:r>
      <w:proofErr w:type="gramEnd"/>
      <w:r w:rsidRPr="00BF1B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F1B5C">
        <w:rPr>
          <w:rFonts w:ascii="Times New Roman" w:hAnsi="Times New Roman" w:cs="Times New Roman"/>
          <w:sz w:val="28"/>
          <w:szCs w:val="28"/>
          <w:lang w:eastAsia="uk-UA"/>
        </w:rPr>
        <w:t>національностей</w:t>
      </w:r>
      <w:proofErr w:type="spellEnd"/>
      <w:r w:rsidRPr="00BF1B5C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F1B5C">
        <w:rPr>
          <w:rFonts w:ascii="Times New Roman" w:hAnsi="Times New Roman" w:cs="Times New Roman"/>
          <w:sz w:val="28"/>
          <w:szCs w:val="28"/>
          <w:lang w:eastAsia="uk-UA"/>
        </w:rPr>
        <w:t>релігій</w:t>
      </w:r>
      <w:proofErr w:type="spellEnd"/>
      <w:r w:rsidRPr="00BF1B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F1B5C">
        <w:rPr>
          <w:rFonts w:ascii="Times New Roman" w:hAnsi="Times New Roman" w:cs="Times New Roman"/>
          <w:sz w:val="28"/>
          <w:szCs w:val="28"/>
          <w:lang w:eastAsia="uk-UA"/>
        </w:rPr>
        <w:t>Вінницької</w:t>
      </w:r>
      <w:proofErr w:type="spellEnd"/>
      <w:r w:rsidRPr="00BF1B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F1B5C">
        <w:rPr>
          <w:rFonts w:ascii="Times New Roman" w:hAnsi="Times New Roman" w:cs="Times New Roman"/>
          <w:sz w:val="28"/>
          <w:szCs w:val="28"/>
          <w:lang w:eastAsia="uk-UA"/>
        </w:rPr>
        <w:t>облдержадміністрації</w:t>
      </w:r>
      <w:proofErr w:type="spellEnd"/>
      <w:r w:rsidRPr="00BF1B5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911309" w:rsidRPr="0008097A" w:rsidRDefault="00911309" w:rsidP="0091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08097A">
        <w:rPr>
          <w:rFonts w:ascii="Times New Roman" w:hAnsi="Times New Roman" w:cs="Times New Roman"/>
          <w:sz w:val="28"/>
          <w:szCs w:val="28"/>
          <w:lang w:val="uk-UA"/>
        </w:rPr>
        <w:t>01099</w:t>
      </w:r>
    </w:p>
    <w:tbl>
      <w:tblPr>
        <w:tblW w:w="11071" w:type="dxa"/>
        <w:jc w:val="center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2"/>
        <w:gridCol w:w="4560"/>
        <w:gridCol w:w="2338"/>
        <w:gridCol w:w="2336"/>
        <w:gridCol w:w="1825"/>
      </w:tblGrid>
      <w:tr w:rsidR="00911309" w:rsidRPr="004E002A" w:rsidTr="00E04ED9">
        <w:trPr>
          <w:gridBefore w:val="1"/>
          <w:wBefore w:w="12" w:type="dxa"/>
          <w:trHeight w:val="1406"/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DF525F" w:rsidRDefault="00911309" w:rsidP="00E04ED9">
            <w:pPr>
              <w:spacing w:after="0" w:line="273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911309" w:rsidRPr="00DF525F" w:rsidRDefault="00911309" w:rsidP="00E04ED9">
            <w:pPr>
              <w:spacing w:after="0" w:line="240" w:lineRule="auto"/>
              <w:ind w:left="132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DF525F" w:rsidRDefault="00911309" w:rsidP="00E04ED9">
            <w:pPr>
              <w:spacing w:after="0" w:line="240" w:lineRule="auto"/>
              <w:ind w:lef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DF525F" w:rsidRDefault="00911309" w:rsidP="00E04ED9">
            <w:pPr>
              <w:spacing w:after="0" w:line="240" w:lineRule="auto"/>
              <w:ind w:left="43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911309" w:rsidRPr="00DF525F" w:rsidRDefault="00911309" w:rsidP="00E04ED9">
            <w:pPr>
              <w:spacing w:after="0" w:line="240" w:lineRule="auto"/>
              <w:ind w:left="89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DF525F" w:rsidRDefault="00911309" w:rsidP="00E04ED9">
            <w:pPr>
              <w:spacing w:after="0" w:line="311" w:lineRule="auto"/>
              <w:ind w:right="238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911309" w:rsidRPr="00DF525F" w:rsidRDefault="00911309" w:rsidP="00E04ED9">
            <w:pPr>
              <w:spacing w:after="0" w:line="240" w:lineRule="auto"/>
              <w:ind w:right="238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911309" w:rsidRPr="007977A1" w:rsidTr="00E04ED9">
        <w:trPr>
          <w:gridBefore w:val="1"/>
          <w:wBefore w:w="12" w:type="dxa"/>
          <w:trHeight w:val="1614"/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Прийом, перевірка повноти пакету документів, необхідних для початку процедури припинення та реєстрація заяви релігійної громади для проведення припинення.</w:t>
            </w: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Видача заявнику опису, за яким приймаються документи, з відміткою про дату їх отримання та кодом доступу в той спосіб, відповідно до якого були подані документи.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7977A1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 день надходження заяви. </w:t>
            </w:r>
          </w:p>
        </w:tc>
      </w:tr>
      <w:tr w:rsidR="00911309" w:rsidRPr="007977A1" w:rsidTr="00E04ED9">
        <w:trPr>
          <w:gridBefore w:val="1"/>
          <w:wBefore w:w="12" w:type="dxa"/>
          <w:trHeight w:val="1432"/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</w:t>
            </w: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пакету документів релігійної громади до управління у справах національностей та релігій Вінницької облдержадміністрації</w:t>
            </w:r>
          </w:p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911309" w:rsidRPr="007977A1" w:rsidRDefault="00911309" w:rsidP="00E04ED9">
            <w:pPr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7977A1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 день надходження заяви. </w:t>
            </w:r>
          </w:p>
        </w:tc>
      </w:tr>
      <w:tr w:rsidR="00911309" w:rsidRPr="007977A1" w:rsidTr="00E04ED9">
        <w:trPr>
          <w:gridBefore w:val="1"/>
          <w:wBefore w:w="12" w:type="dxa"/>
          <w:trHeight w:val="1432"/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Реєстрація заяви релігійної громади у базі реєстрації вхідної кореспонденції управління у справах національностей та релігій Вінницької облдержадміністрації та</w:t>
            </w:r>
            <w:r w:rsidRPr="007977A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начальнику управління для накладення резолюції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911309" w:rsidRPr="007977A1" w:rsidRDefault="00911309" w:rsidP="00E04ED9">
            <w:pPr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31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7977A1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 день надходження заяви. </w:t>
            </w:r>
          </w:p>
        </w:tc>
      </w:tr>
      <w:tr w:rsidR="00911309" w:rsidRPr="001A4FBF" w:rsidTr="00E04ED9">
        <w:trPr>
          <w:gridBefore w:val="1"/>
          <w:wBefore w:w="12" w:type="dxa"/>
          <w:trHeight w:val="1342"/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4. </w:t>
            </w: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Накладення відповідної резолюції начальником управління у справах національностей та релігій Вінницької облдержадміністрації</w:t>
            </w:r>
          </w:p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Перевірка документів, які подані для проведення державної реєстрації юридичної особи на відсутність підстав </w:t>
            </w: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зупинення їх розгляду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Працівники відділу у справах релігій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911309" w:rsidRPr="007977A1" w:rsidRDefault="00911309" w:rsidP="00E04ED9">
            <w:pPr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7977A1">
              <w:rPr>
                <w:rFonts w:ascii="Times New Roman" w:hAnsi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</w:t>
            </w: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проведення інших реєстраційних дій, крім вихідних та святкових днів.</w:t>
            </w:r>
          </w:p>
        </w:tc>
      </w:tr>
      <w:tr w:rsidR="00911309" w:rsidRPr="001A4FBF" w:rsidTr="00E04ED9">
        <w:trPr>
          <w:gridBefore w:val="1"/>
          <w:wBefore w:w="12" w:type="dxa"/>
          <w:trHeight w:val="3580"/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5. </w:t>
            </w: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 відповідальними виконавцями управління у справах національностей та релігій Вінницької облдержадміністрації.</w:t>
            </w:r>
          </w:p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Перевірка документів, які подані для проведення державної реєстрації припинення юридичної особи-релігійної організації, на відсутність підстав для відмови у проведенні державної реєстрації.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911309" w:rsidRPr="007977A1" w:rsidRDefault="00911309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облдержадміністрації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 </w:t>
            </w:r>
          </w:p>
        </w:tc>
      </w:tr>
      <w:tr w:rsidR="00911309" w:rsidRPr="007977A1" w:rsidTr="00E04ED9">
        <w:trPr>
          <w:trHeight w:val="2070"/>
          <w:jc w:val="center"/>
        </w:trPr>
        <w:tc>
          <w:tcPr>
            <w:tcW w:w="4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6. </w:t>
            </w: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матеріалів справи та підготовка проекту наказу та повідомлення начальника управління у справах національностей та релігій Вінницької облдержадміністрації про реєстрацію статуту релігійної громади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911309" w:rsidRPr="007977A1" w:rsidRDefault="00911309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облдержадміністрації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Протягом </w:t>
            </w: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11309" w:rsidRPr="007977A1" w:rsidTr="00E04ED9">
        <w:trPr>
          <w:gridBefore w:val="1"/>
          <w:wBefore w:w="12" w:type="dxa"/>
          <w:trHeight w:val="6132"/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Візування проекту наказу начальника управління у справах національностей та релігій Вінницької облдержадміністрації виконавцями та іншими посадовими особами, функціональними обов’язками яких передбачено вчинення таких дій</w:t>
            </w:r>
          </w:p>
          <w:p w:rsidR="00911309" w:rsidRPr="007977A1" w:rsidRDefault="00911309" w:rsidP="00E04ED9">
            <w:pPr>
              <w:spacing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Підписання наказу, статуту релігійної громади та, повідомлення начальником управління у справах національностей та релігій Вінницької облдержадміністрації </w:t>
            </w:r>
          </w:p>
          <w:p w:rsidR="00911309" w:rsidRPr="007977A1" w:rsidRDefault="00911309" w:rsidP="00E04ED9">
            <w:pPr>
              <w:spacing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мережі релігійних організацій Вінницької області</w:t>
            </w:r>
          </w:p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повідомлення про реєстрацію статуту релігійної громади</w:t>
            </w:r>
          </w:p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Повідомлення про відмову у початку процедури припинення 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</w:t>
            </w: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реєстрації.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Працівники відділу у справах релігій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911309" w:rsidRPr="007977A1" w:rsidRDefault="00911309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одного дня</w:t>
            </w: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день відмови </w:t>
            </w: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11309" w:rsidRPr="001A4FBF" w:rsidTr="00E04ED9">
        <w:trPr>
          <w:gridBefore w:val="1"/>
          <w:wBefore w:w="12" w:type="dxa"/>
          <w:trHeight w:val="716"/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8. </w:t>
            </w:r>
            <w:r w:rsidRPr="0079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пакету документів до Територіального відділення «Замостя» Центру адміністративних послуг  «Прозорий офіс» Вінницької міської ради</w:t>
            </w:r>
          </w:p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Внесення до Єдиного державного реєстру юридичних осіб та фізичних осіб – підприємців запису про початок процедури припинення юридичної особи-релігійної організації на підставі відомостей заяви про державну реєстрацію юридичної особи – у разі відсутності підстав для відмови у проведенні державної реєстрації та зупинення розгляду документів 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911309" w:rsidRPr="007977A1" w:rsidRDefault="00911309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Протягом 24 робочих годин після надходження документів, поданих для державної реєстрації та проведення інших реєстраційних дій, крім вихідних та святкових днів. </w:t>
            </w:r>
          </w:p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11309" w:rsidRPr="007977A1" w:rsidTr="00E04ED9">
        <w:trPr>
          <w:gridBefore w:val="1"/>
          <w:wBefore w:w="12" w:type="dxa"/>
          <w:trHeight w:val="1063"/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9. За заявою заявника повертаються (видаються, надсилаються поштовим відправленням): </w:t>
            </w:r>
          </w:p>
          <w:p w:rsidR="00911309" w:rsidRPr="007977A1" w:rsidRDefault="00911309" w:rsidP="00E04ED9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документи, що потребують усунення підстав для зупинення розгляду документів; </w:t>
            </w:r>
          </w:p>
          <w:p w:rsidR="00911309" w:rsidRPr="007977A1" w:rsidRDefault="00911309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документи, при відмові у проведенні державної реєстрації, подані для державної реєстрації (крім документа про сплату адміністративного збору) </w:t>
            </w:r>
          </w:p>
          <w:p w:rsidR="00911309" w:rsidRPr="007977A1" w:rsidRDefault="00911309" w:rsidP="00E04ED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разі відмови у державній реєстрації документи, подані для державної реєстрації, зберігаються відділом, що забезпечував прийняття та зберігання таких документів, протягом трьох років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Працівники відділу у справах релігій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у справах національностей </w:t>
            </w:r>
          </w:p>
          <w:p w:rsidR="00911309" w:rsidRPr="007977A1" w:rsidRDefault="00911309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релігій Вінницької </w:t>
            </w:r>
          </w:p>
          <w:p w:rsidR="00911309" w:rsidRPr="007977A1" w:rsidRDefault="00911309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облдержадміністрації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309" w:rsidRPr="007977A1" w:rsidRDefault="00911309" w:rsidP="00E04ED9">
            <w:pPr>
              <w:spacing w:after="0" w:line="240" w:lineRule="auto"/>
              <w:ind w:left="2" w:right="23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77A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наступного робочого дня з дня надходження від заявника заяви про їх повернення. </w:t>
            </w:r>
          </w:p>
        </w:tc>
      </w:tr>
    </w:tbl>
    <w:p w:rsidR="00911309" w:rsidRPr="007977A1" w:rsidRDefault="00911309" w:rsidP="00911309">
      <w:pPr>
        <w:spacing w:after="0"/>
        <w:ind w:left="-1133" w:right="11343"/>
        <w:rPr>
          <w:sz w:val="24"/>
          <w:szCs w:val="24"/>
          <w:lang w:val="uk-UA"/>
        </w:rPr>
      </w:pPr>
    </w:p>
    <w:p w:rsidR="00911309" w:rsidRPr="007977A1" w:rsidRDefault="00911309" w:rsidP="00911309">
      <w:pPr>
        <w:rPr>
          <w:sz w:val="24"/>
          <w:szCs w:val="24"/>
          <w:lang w:val="uk-UA"/>
        </w:rPr>
      </w:pPr>
    </w:p>
    <w:p w:rsidR="00911309" w:rsidRDefault="00911309" w:rsidP="00DF7425">
      <w:pPr>
        <w:spacing w:line="240" w:lineRule="auto"/>
        <w:rPr>
          <w:lang w:val="uk-UA"/>
        </w:rPr>
      </w:pPr>
    </w:p>
    <w:p w:rsidR="00284998" w:rsidRDefault="00284998" w:rsidP="00DF7425">
      <w:pPr>
        <w:spacing w:line="240" w:lineRule="auto"/>
        <w:jc w:val="right"/>
        <w:rPr>
          <w:sz w:val="16"/>
          <w:szCs w:val="16"/>
          <w:lang w:val="uk-UA"/>
        </w:rPr>
      </w:pPr>
    </w:p>
    <w:sectPr w:rsidR="00284998" w:rsidSect="005F116F">
      <w:pgSz w:w="11906" w:h="16838"/>
      <w:pgMar w:top="284" w:right="563" w:bottom="586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AE8"/>
    <w:multiLevelType w:val="hybridMultilevel"/>
    <w:tmpl w:val="24BA3FB2"/>
    <w:lvl w:ilvl="0" w:tplc="E11EB852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2286A"/>
    <w:multiLevelType w:val="hybridMultilevel"/>
    <w:tmpl w:val="F77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CE6106"/>
    <w:multiLevelType w:val="hybridMultilevel"/>
    <w:tmpl w:val="0B2E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1F5"/>
    <w:rsid w:val="00004561"/>
    <w:rsid w:val="000E67B6"/>
    <w:rsid w:val="00174515"/>
    <w:rsid w:val="001A4FBF"/>
    <w:rsid w:val="00284998"/>
    <w:rsid w:val="00305A6E"/>
    <w:rsid w:val="00324DDB"/>
    <w:rsid w:val="003C30C5"/>
    <w:rsid w:val="003D3820"/>
    <w:rsid w:val="0045192F"/>
    <w:rsid w:val="004710C5"/>
    <w:rsid w:val="004D51D7"/>
    <w:rsid w:val="00536581"/>
    <w:rsid w:val="005428CD"/>
    <w:rsid w:val="005A672F"/>
    <w:rsid w:val="005E44E5"/>
    <w:rsid w:val="005F116F"/>
    <w:rsid w:val="0061665C"/>
    <w:rsid w:val="006A6D80"/>
    <w:rsid w:val="006D383E"/>
    <w:rsid w:val="006F31F5"/>
    <w:rsid w:val="007950BC"/>
    <w:rsid w:val="008A56B7"/>
    <w:rsid w:val="008D0C00"/>
    <w:rsid w:val="008F59B7"/>
    <w:rsid w:val="00911309"/>
    <w:rsid w:val="009F47BC"/>
    <w:rsid w:val="00A2041E"/>
    <w:rsid w:val="00A40ABE"/>
    <w:rsid w:val="00BE1CD3"/>
    <w:rsid w:val="00BF1B5C"/>
    <w:rsid w:val="00C91401"/>
    <w:rsid w:val="00CB53BE"/>
    <w:rsid w:val="00CF1AA3"/>
    <w:rsid w:val="00D068C8"/>
    <w:rsid w:val="00D213BE"/>
    <w:rsid w:val="00D41CD3"/>
    <w:rsid w:val="00D81657"/>
    <w:rsid w:val="00DF7425"/>
    <w:rsid w:val="00E51639"/>
    <w:rsid w:val="00EE08E5"/>
    <w:rsid w:val="00F24ED7"/>
    <w:rsid w:val="00F57A9A"/>
    <w:rsid w:val="00F74BC9"/>
    <w:rsid w:val="00FB3DF3"/>
    <w:rsid w:val="00F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94B6"/>
  <w15:docId w15:val="{549469A9-C2A0-48D8-862C-9A045480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1F5"/>
    <w:rPr>
      <w:rFonts w:cs="Times New Roman"/>
      <w:color w:val="0000FF"/>
      <w:u w:val="single"/>
    </w:rPr>
  </w:style>
  <w:style w:type="paragraph" w:customStyle="1" w:styleId="1">
    <w:name w:val="Без інтервалів1"/>
    <w:rsid w:val="006F31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rsid w:val="006F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5F11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5F116F"/>
    <w:rPr>
      <w:rFonts w:ascii="Consolas" w:hAnsi="Consolas"/>
      <w:sz w:val="20"/>
      <w:szCs w:val="20"/>
    </w:rPr>
  </w:style>
  <w:style w:type="paragraph" w:customStyle="1" w:styleId="rvps2">
    <w:name w:val="rvps2"/>
    <w:basedOn w:val="a"/>
    <w:rsid w:val="005F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5F1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44">
    <w:name w:val="rvts44"/>
    <w:basedOn w:val="a0"/>
    <w:rsid w:val="005F116F"/>
    <w:rPr>
      <w:rFonts w:ascii="Times New Roman" w:hAnsi="Times New Roman" w:cs="Times New Roman" w:hint="default"/>
    </w:rPr>
  </w:style>
  <w:style w:type="paragraph" w:customStyle="1" w:styleId="a5">
    <w:name w:val="a"/>
    <w:basedOn w:val="a"/>
    <w:rsid w:val="005F11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9">
    <w:name w:val="rvts9"/>
    <w:basedOn w:val="a0"/>
    <w:rsid w:val="005F116F"/>
    <w:rPr>
      <w:rFonts w:cs="Times New Roman"/>
    </w:rPr>
  </w:style>
  <w:style w:type="character" w:customStyle="1" w:styleId="apple-converted-space">
    <w:name w:val="apple-converted-space"/>
    <w:basedOn w:val="a0"/>
    <w:rsid w:val="00CB53BE"/>
    <w:rPr>
      <w:rFonts w:ascii="Times New Roman" w:hAnsi="Times New Roman" w:cs="Times New Roman" w:hint="default"/>
    </w:rPr>
  </w:style>
  <w:style w:type="paragraph" w:customStyle="1" w:styleId="xfmc1">
    <w:name w:val="xfmc1"/>
    <w:basedOn w:val="a"/>
    <w:rsid w:val="0053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5B8A-A69F-492C-B03E-B79D0682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ЮЛЯ</cp:lastModifiedBy>
  <cp:revision>151</cp:revision>
  <cp:lastPrinted>2021-04-28T13:40:00Z</cp:lastPrinted>
  <dcterms:created xsi:type="dcterms:W3CDTF">2019-06-12T13:31:00Z</dcterms:created>
  <dcterms:modified xsi:type="dcterms:W3CDTF">2021-05-21T11:22:00Z</dcterms:modified>
</cp:coreProperties>
</file>