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C2763" w14:textId="77777777" w:rsidR="00B22466" w:rsidRPr="00B22466" w:rsidRDefault="00B22466" w:rsidP="00B22466">
      <w:pPr>
        <w:spacing w:after="0" w:line="240" w:lineRule="auto"/>
        <w:rPr>
          <w:rFonts w:ascii="Times New Roman" w:eastAsia="Times New Roman" w:hAnsi="Times New Roman" w:cs="Times New Roman"/>
          <w:vanish/>
          <w:sz w:val="28"/>
          <w:szCs w:val="28"/>
          <w:lang w:eastAsia="uk-UA"/>
        </w:rPr>
      </w:pPr>
    </w:p>
    <w:tbl>
      <w:tblPr>
        <w:tblW w:w="1051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15"/>
      </w:tblGrid>
      <w:tr w:rsidR="00B22466" w:rsidRPr="00B22466" w14:paraId="09BF97DA" w14:textId="77777777" w:rsidTr="00B22466">
        <w:trPr>
          <w:tblCellSpacing w:w="15" w:type="dxa"/>
        </w:trPr>
        <w:tc>
          <w:tcPr>
            <w:tcW w:w="0" w:type="auto"/>
            <w:shd w:val="clear" w:color="auto" w:fill="FFFFFF"/>
            <w:tcMar>
              <w:top w:w="0" w:type="dxa"/>
              <w:left w:w="0" w:type="dxa"/>
              <w:bottom w:w="0" w:type="dxa"/>
              <w:right w:w="0" w:type="dxa"/>
            </w:tcMar>
            <w:hideMark/>
          </w:tcPr>
          <w:p w14:paraId="2C9FCE71" w14:textId="77777777" w:rsidR="00B22466" w:rsidRPr="00B22466" w:rsidRDefault="00B22466" w:rsidP="00B22466">
            <w:pPr>
              <w:spacing w:after="0" w:line="150" w:lineRule="atLeast"/>
              <w:rPr>
                <w:rFonts w:ascii="Times New Roman" w:eastAsia="Times New Roman" w:hAnsi="Times New Roman" w:cs="Times New Roman"/>
                <w:color w:val="666666"/>
                <w:sz w:val="28"/>
                <w:szCs w:val="28"/>
                <w:lang w:eastAsia="uk-UA"/>
              </w:rPr>
            </w:pPr>
          </w:p>
        </w:tc>
      </w:tr>
      <w:tr w:rsidR="00B22466" w:rsidRPr="00B22466" w14:paraId="0A57DEB2" w14:textId="77777777" w:rsidTr="00B22466">
        <w:trPr>
          <w:tblCellSpacing w:w="15" w:type="dxa"/>
        </w:trPr>
        <w:tc>
          <w:tcPr>
            <w:tcW w:w="0" w:type="auto"/>
            <w:shd w:val="clear" w:color="auto" w:fill="FFFFFF"/>
            <w:hideMark/>
          </w:tcPr>
          <w:p w14:paraId="16312EA9" w14:textId="77777777" w:rsidR="00FB0856" w:rsidRPr="00BA3E01" w:rsidRDefault="00FB0856" w:rsidP="00BA3E01">
            <w:pPr>
              <w:spacing w:after="150" w:line="405" w:lineRule="atLeast"/>
              <w:jc w:val="center"/>
              <w:outlineLvl w:val="2"/>
              <w:rPr>
                <w:rFonts w:ascii="Times New Roman" w:eastAsia="Times New Roman" w:hAnsi="Times New Roman" w:cs="Times New Roman"/>
                <w:b/>
                <w:sz w:val="28"/>
                <w:szCs w:val="28"/>
                <w:lang w:eastAsia="uk-UA"/>
              </w:rPr>
            </w:pPr>
            <w:bookmarkStart w:id="0" w:name="551"/>
            <w:bookmarkEnd w:id="0"/>
            <w:r w:rsidRPr="00BA3E01">
              <w:rPr>
                <w:rFonts w:ascii="Times New Roman" w:eastAsia="Times New Roman" w:hAnsi="Times New Roman" w:cs="Times New Roman"/>
                <w:b/>
                <w:sz w:val="28"/>
                <w:szCs w:val="28"/>
                <w:lang w:eastAsia="uk-UA"/>
              </w:rPr>
              <w:t>Методики дослідження родоводу</w:t>
            </w:r>
          </w:p>
          <w:p w14:paraId="77D7C02A" w14:textId="77777777" w:rsidR="00B22466" w:rsidRPr="00BA3E01" w:rsidRDefault="00B22466" w:rsidP="00DF753E">
            <w:pPr>
              <w:spacing w:after="150" w:line="405" w:lineRule="atLeast"/>
              <w:jc w:val="both"/>
              <w:outlineLvl w:val="2"/>
              <w:rPr>
                <w:rFonts w:ascii="Times New Roman" w:eastAsia="Times New Roman" w:hAnsi="Times New Roman" w:cs="Times New Roman"/>
                <w:b/>
                <w:color w:val="000000"/>
                <w:sz w:val="28"/>
                <w:szCs w:val="28"/>
                <w:lang w:eastAsia="uk-UA"/>
              </w:rPr>
            </w:pPr>
            <w:r w:rsidRPr="00BA3E01">
              <w:rPr>
                <w:rFonts w:ascii="Times New Roman" w:eastAsia="Times New Roman" w:hAnsi="Times New Roman" w:cs="Times New Roman"/>
                <w:b/>
                <w:color w:val="000000"/>
                <w:sz w:val="28"/>
                <w:szCs w:val="28"/>
                <w:lang w:eastAsia="uk-UA"/>
              </w:rPr>
              <w:t>Історична довідка про основні напрямки генеалогічного дослідження.</w:t>
            </w:r>
          </w:p>
          <w:p w14:paraId="2AF402FF"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FB0856">
              <w:rPr>
                <w:rFonts w:ascii="Times New Roman" w:eastAsia="Times New Roman" w:hAnsi="Times New Roman" w:cs="Times New Roman"/>
                <w:b/>
                <w:bCs/>
                <w:color w:val="444444"/>
                <w:sz w:val="28"/>
                <w:szCs w:val="28"/>
                <w:lang w:eastAsia="uk-UA"/>
              </w:rPr>
              <w:t>Генеалóгія</w:t>
            </w:r>
            <w:r w:rsidRPr="00FB0856">
              <w:rPr>
                <w:rFonts w:ascii="Times New Roman" w:eastAsia="Times New Roman" w:hAnsi="Times New Roman" w:cs="Times New Roman"/>
                <w:color w:val="444444"/>
                <w:sz w:val="28"/>
                <w:szCs w:val="28"/>
                <w:lang w:eastAsia="uk-UA"/>
              </w:rPr>
              <w:t> </w:t>
            </w:r>
            <w:r w:rsidRPr="00B22466">
              <w:rPr>
                <w:rFonts w:ascii="Times New Roman" w:eastAsia="Times New Roman" w:hAnsi="Times New Roman" w:cs="Times New Roman"/>
                <w:color w:val="444444"/>
                <w:sz w:val="28"/>
                <w:szCs w:val="28"/>
                <w:lang w:eastAsia="uk-UA"/>
              </w:rPr>
              <w:t>(грец.</w:t>
            </w:r>
            <w:r w:rsidRPr="00FB0856">
              <w:rPr>
                <w:rFonts w:ascii="Times New Roman" w:eastAsia="Times New Roman" w:hAnsi="Times New Roman" w:cs="Times New Roman"/>
                <w:color w:val="444444"/>
                <w:sz w:val="28"/>
                <w:szCs w:val="28"/>
                <w:lang w:eastAsia="uk-UA"/>
              </w:rPr>
              <w:t> </w:t>
            </w:r>
            <w:r w:rsidRPr="00B22466">
              <w:rPr>
                <w:rFonts w:ascii="Times New Roman" w:eastAsia="Times New Roman" w:hAnsi="Times New Roman" w:cs="Times New Roman"/>
                <w:color w:val="444444"/>
                <w:sz w:val="28"/>
                <w:szCs w:val="28"/>
                <w:lang w:eastAsia="uk-UA"/>
              </w:rPr>
              <w:t>γενεαλογία</w:t>
            </w:r>
            <w:r w:rsidRPr="00FB0856">
              <w:rPr>
                <w:rFonts w:ascii="Times New Roman" w:eastAsia="Times New Roman" w:hAnsi="Times New Roman" w:cs="Times New Roman"/>
                <w:color w:val="444444"/>
                <w:sz w:val="28"/>
                <w:szCs w:val="28"/>
                <w:lang w:eastAsia="uk-UA"/>
              </w:rPr>
              <w:t> </w:t>
            </w:r>
            <w:r w:rsidRPr="00B22466">
              <w:rPr>
                <w:rFonts w:ascii="Times New Roman" w:eastAsia="Times New Roman" w:hAnsi="Times New Roman" w:cs="Times New Roman"/>
                <w:color w:val="444444"/>
                <w:sz w:val="28"/>
                <w:szCs w:val="28"/>
                <w:lang w:eastAsia="uk-UA"/>
              </w:rPr>
              <w:t>— родовід) — родознавство, допоміжна історична дисципліна, що вивчає: 1) історію</w:t>
            </w:r>
            <w:r w:rsidRPr="00FB0856">
              <w:rPr>
                <w:rFonts w:ascii="Times New Roman" w:eastAsia="Times New Roman" w:hAnsi="Times New Roman" w:cs="Times New Roman"/>
                <w:color w:val="444444"/>
                <w:sz w:val="28"/>
                <w:szCs w:val="28"/>
                <w:lang w:eastAsia="uk-UA"/>
              </w:rPr>
              <w:t> </w:t>
            </w:r>
            <w:r w:rsidRPr="00B22466">
              <w:rPr>
                <w:rFonts w:ascii="Times New Roman" w:eastAsia="Times New Roman" w:hAnsi="Times New Roman" w:cs="Times New Roman"/>
                <w:color w:val="444444"/>
                <w:sz w:val="28"/>
                <w:szCs w:val="28"/>
                <w:lang w:eastAsia="uk-UA"/>
              </w:rPr>
              <w:t>родів; 2) походження якоїсь</w:t>
            </w:r>
            <w:r w:rsidRPr="00FB0856">
              <w:rPr>
                <w:rFonts w:ascii="Times New Roman" w:eastAsia="Times New Roman" w:hAnsi="Times New Roman" w:cs="Times New Roman"/>
                <w:color w:val="444444"/>
                <w:sz w:val="28"/>
                <w:szCs w:val="28"/>
                <w:lang w:eastAsia="uk-UA"/>
              </w:rPr>
              <w:t> </w:t>
            </w:r>
            <w:r w:rsidRPr="00B22466">
              <w:rPr>
                <w:rFonts w:ascii="Times New Roman" w:eastAsia="Times New Roman" w:hAnsi="Times New Roman" w:cs="Times New Roman"/>
                <w:color w:val="444444"/>
                <w:sz w:val="28"/>
                <w:szCs w:val="28"/>
                <w:lang w:eastAsia="uk-UA"/>
              </w:rPr>
              <w:t>людини.</w:t>
            </w:r>
          </w:p>
          <w:p w14:paraId="6E23AE4D"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Пов'язана з такими суміжними науками, як</w:t>
            </w:r>
            <w:r w:rsidRPr="00FB0856">
              <w:rPr>
                <w:rFonts w:ascii="Times New Roman" w:eastAsia="Times New Roman" w:hAnsi="Times New Roman" w:cs="Times New Roman"/>
                <w:color w:val="444444"/>
                <w:sz w:val="28"/>
                <w:szCs w:val="28"/>
                <w:lang w:eastAsia="uk-UA"/>
              </w:rPr>
              <w:t> </w:t>
            </w:r>
            <w:r w:rsidRPr="00FB0856">
              <w:rPr>
                <w:rFonts w:ascii="Times New Roman" w:eastAsia="Times New Roman" w:hAnsi="Times New Roman" w:cs="Times New Roman"/>
                <w:i/>
                <w:iCs/>
                <w:color w:val="444444"/>
                <w:sz w:val="28"/>
                <w:szCs w:val="28"/>
                <w:lang w:eastAsia="uk-UA"/>
              </w:rPr>
              <w:t>геральдика</w:t>
            </w:r>
            <w:r w:rsidRPr="00B22466">
              <w:rPr>
                <w:rFonts w:ascii="Times New Roman" w:eastAsia="Times New Roman" w:hAnsi="Times New Roman" w:cs="Times New Roman"/>
                <w:color w:val="444444"/>
                <w:sz w:val="28"/>
                <w:szCs w:val="28"/>
                <w:lang w:eastAsia="uk-UA"/>
              </w:rPr>
              <w:t>,</w:t>
            </w:r>
            <w:r w:rsidRPr="00FB0856">
              <w:rPr>
                <w:rFonts w:ascii="Times New Roman" w:eastAsia="Times New Roman" w:hAnsi="Times New Roman" w:cs="Times New Roman"/>
                <w:color w:val="444444"/>
                <w:sz w:val="28"/>
                <w:szCs w:val="28"/>
                <w:lang w:eastAsia="uk-UA"/>
              </w:rPr>
              <w:t> </w:t>
            </w:r>
            <w:r w:rsidRPr="00FB0856">
              <w:rPr>
                <w:rFonts w:ascii="Times New Roman" w:eastAsia="Times New Roman" w:hAnsi="Times New Roman" w:cs="Times New Roman"/>
                <w:i/>
                <w:iCs/>
                <w:color w:val="444444"/>
                <w:sz w:val="28"/>
                <w:szCs w:val="28"/>
                <w:lang w:eastAsia="uk-UA"/>
              </w:rPr>
              <w:t>дипломатика, євгеніка, історія </w:t>
            </w:r>
            <w:r w:rsidRPr="00B22466">
              <w:rPr>
                <w:rFonts w:ascii="Times New Roman" w:eastAsia="Times New Roman" w:hAnsi="Times New Roman" w:cs="Times New Roman"/>
                <w:color w:val="444444"/>
                <w:sz w:val="28"/>
                <w:szCs w:val="28"/>
                <w:lang w:eastAsia="uk-UA"/>
              </w:rPr>
              <w:t>та інші.</w:t>
            </w:r>
          </w:p>
          <w:p w14:paraId="69E2AC9E" w14:textId="77777777" w:rsidR="00B22466" w:rsidRPr="00B22466" w:rsidRDefault="00D20F47" w:rsidP="00DF753E">
            <w:pPr>
              <w:spacing w:after="0" w:line="360" w:lineRule="auto"/>
              <w:ind w:firstLine="709"/>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Євгеніка (від грец. ευγενες </w:t>
            </w:r>
            <w:r w:rsidRPr="00D20F47">
              <w:rPr>
                <w:rFonts w:ascii="Times New Roman" w:eastAsia="Times New Roman" w:hAnsi="Times New Roman" w:cs="Times New Roman"/>
                <w:color w:val="444444"/>
                <w:sz w:val="28"/>
                <w:szCs w:val="28"/>
                <w:lang w:val="ru-RU" w:eastAsia="uk-UA"/>
              </w:rPr>
              <w:t xml:space="preserve">– </w:t>
            </w:r>
            <w:r>
              <w:rPr>
                <w:rFonts w:ascii="Times New Roman" w:eastAsia="Times New Roman" w:hAnsi="Times New Roman" w:cs="Times New Roman"/>
                <w:color w:val="444444"/>
                <w:sz w:val="28"/>
                <w:szCs w:val="28"/>
                <w:lang w:eastAsia="uk-UA"/>
              </w:rPr>
              <w:t xml:space="preserve">«доброго роду») </w:t>
            </w:r>
            <w:r w:rsidRPr="00D20F47">
              <w:rPr>
                <w:rFonts w:ascii="Times New Roman" w:eastAsia="Times New Roman" w:hAnsi="Times New Roman" w:cs="Times New Roman"/>
                <w:color w:val="444444"/>
                <w:sz w:val="28"/>
                <w:szCs w:val="28"/>
                <w:lang w:val="ru-RU" w:eastAsia="uk-UA"/>
              </w:rPr>
              <w:t>–</w:t>
            </w:r>
            <w:r w:rsidR="00B22466" w:rsidRPr="00B22466">
              <w:rPr>
                <w:rFonts w:ascii="Times New Roman" w:eastAsia="Times New Roman" w:hAnsi="Times New Roman" w:cs="Times New Roman"/>
                <w:color w:val="444444"/>
                <w:sz w:val="28"/>
                <w:szCs w:val="28"/>
                <w:lang w:eastAsia="uk-UA"/>
              </w:rPr>
              <w:t xml:space="preserve"> практика, спрямована на </w:t>
            </w:r>
            <w:r w:rsidR="00B22466" w:rsidRPr="00072E48">
              <w:rPr>
                <w:rFonts w:ascii="Times New Roman" w:eastAsia="Times New Roman" w:hAnsi="Times New Roman" w:cs="Times New Roman"/>
                <w:color w:val="444444"/>
                <w:sz w:val="28"/>
                <w:szCs w:val="28"/>
                <w:lang w:eastAsia="uk-UA"/>
              </w:rPr>
              <w:t>створен</w:t>
            </w:r>
            <w:r w:rsidR="000C3998" w:rsidRPr="00072E48">
              <w:rPr>
                <w:rFonts w:ascii="Times New Roman" w:eastAsia="Times New Roman" w:hAnsi="Times New Roman" w:cs="Times New Roman"/>
                <w:color w:val="444444"/>
                <w:sz w:val="28"/>
                <w:szCs w:val="28"/>
                <w:lang w:eastAsia="uk-UA"/>
              </w:rPr>
              <w:t xml:space="preserve">ня кращої породи людей. </w:t>
            </w:r>
            <w:r w:rsidR="000C3998">
              <w:rPr>
                <w:rFonts w:ascii="Times New Roman" w:eastAsia="Times New Roman" w:hAnsi="Times New Roman" w:cs="Times New Roman"/>
                <w:color w:val="444444"/>
                <w:sz w:val="28"/>
                <w:szCs w:val="28"/>
                <w:lang w:eastAsia="uk-UA"/>
              </w:rPr>
              <w:t>Термін «євгеніка»</w:t>
            </w:r>
            <w:r w:rsidR="00B22466" w:rsidRPr="00B22466">
              <w:rPr>
                <w:rFonts w:ascii="Times New Roman" w:eastAsia="Times New Roman" w:hAnsi="Times New Roman" w:cs="Times New Roman"/>
                <w:color w:val="444444"/>
                <w:sz w:val="28"/>
                <w:szCs w:val="28"/>
                <w:lang w:eastAsia="uk-UA"/>
              </w:rPr>
              <w:t xml:space="preserve"> запропонував англійський вчений Френсіс Гальтон. Цей напрямок ставить за мету боротися з проблемою виродження у людському генофонді. В сучасній науці більшість проблем євгеніки, особливо боротьба зі спадковими хворобами, вирішуються в межах генетики.</w:t>
            </w:r>
          </w:p>
          <w:p w14:paraId="380511ED"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 </w:t>
            </w:r>
            <w:r w:rsidR="00B85E34">
              <w:rPr>
                <w:rFonts w:ascii="Times New Roman" w:eastAsia="Times New Roman" w:hAnsi="Times New Roman" w:cs="Times New Roman"/>
                <w:color w:val="444444"/>
                <w:sz w:val="28"/>
                <w:szCs w:val="28"/>
                <w:lang w:eastAsia="uk-UA"/>
              </w:rPr>
              <w:t xml:space="preserve">Історія (від дав.-гр. ἱστορία – </w:t>
            </w:r>
            <w:r w:rsidRPr="00B22466">
              <w:rPr>
                <w:rFonts w:ascii="Times New Roman" w:eastAsia="Times New Roman" w:hAnsi="Times New Roman" w:cs="Times New Roman"/>
                <w:color w:val="444444"/>
                <w:sz w:val="28"/>
                <w:szCs w:val="28"/>
                <w:lang w:eastAsia="uk-UA"/>
              </w:rPr>
              <w:t>оповідь, переказ п</w:t>
            </w:r>
            <w:r w:rsidR="00B85E34">
              <w:rPr>
                <w:rFonts w:ascii="Times New Roman" w:eastAsia="Times New Roman" w:hAnsi="Times New Roman" w:cs="Times New Roman"/>
                <w:color w:val="444444"/>
                <w:sz w:val="28"/>
                <w:szCs w:val="28"/>
                <w:lang w:eastAsia="uk-UA"/>
              </w:rPr>
              <w:t>ро відоме, досліджене минуле) –</w:t>
            </w:r>
            <w:r w:rsidRPr="00B22466">
              <w:rPr>
                <w:rFonts w:ascii="Times New Roman" w:eastAsia="Times New Roman" w:hAnsi="Times New Roman" w:cs="Times New Roman"/>
                <w:color w:val="444444"/>
                <w:sz w:val="28"/>
                <w:szCs w:val="28"/>
                <w:lang w:eastAsia="uk-UA"/>
              </w:rPr>
              <w:t>наука, яка займається вивченням минулого людства, покладаючись при цьому на письмові та матеріальні свідчення минулих подій.</w:t>
            </w:r>
          </w:p>
          <w:p w14:paraId="358D737C"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Одним із перших дослідників українського родоводу був Яків Маркевич, який залишив «Генеалогическіе замѣтки». Найбільше питань української генеалогії опрацювали Олександр Лазаревський, Григорій Милорадович, Вадим Модзалевський. Зверталися в своїх дослідах до питань української генеалогії історики Осип Бодянський, Микола Костомаров, Петро Єфименко, В'ячеслав Липинський, Михайло Грушевський, Дмитро Багалій, Іван Крип'якевич, Олександр Оглоблин.</w:t>
            </w:r>
          </w:p>
          <w:p w14:paraId="0E943357" w14:textId="77777777" w:rsidR="00B22466" w:rsidRPr="00B22466" w:rsidRDefault="00D20F47" w:rsidP="00DF753E">
            <w:pPr>
              <w:spacing w:after="0" w:line="360" w:lineRule="auto"/>
              <w:ind w:firstLine="709"/>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Генеалогія в біології</w:t>
            </w:r>
            <w:r w:rsidRPr="00D20F47">
              <w:rPr>
                <w:rFonts w:ascii="Times New Roman" w:eastAsia="Times New Roman" w:hAnsi="Times New Roman" w:cs="Times New Roman"/>
                <w:color w:val="444444"/>
                <w:sz w:val="28"/>
                <w:szCs w:val="28"/>
                <w:lang w:val="ru-RU" w:eastAsia="uk-UA"/>
              </w:rPr>
              <w:t xml:space="preserve"> – </w:t>
            </w:r>
            <w:r w:rsidR="00B22466" w:rsidRPr="00B22466">
              <w:rPr>
                <w:rFonts w:ascii="Times New Roman" w:eastAsia="Times New Roman" w:hAnsi="Times New Roman" w:cs="Times New Roman"/>
                <w:color w:val="444444"/>
                <w:sz w:val="28"/>
                <w:szCs w:val="28"/>
                <w:lang w:eastAsia="uk-UA"/>
              </w:rPr>
              <w:t>сукупність відомостей про батьків і віддаленіших предків конкретної особини чи групи особин рослин або тварин. Знаючи біологічні й продуктивні якості предків, а також родичів по так званій бічній лінії, можна правильніше підібрати пари для схрещування з метою одержання організмів з бажаними властивостями.</w:t>
            </w:r>
          </w:p>
          <w:p w14:paraId="66825B88" w14:textId="77777777" w:rsidR="00BA3E01" w:rsidRDefault="00BA3E01" w:rsidP="00DF753E">
            <w:pPr>
              <w:spacing w:after="0" w:line="360" w:lineRule="auto"/>
              <w:ind w:firstLine="709"/>
              <w:jc w:val="both"/>
              <w:rPr>
                <w:rFonts w:ascii="Times New Roman" w:eastAsia="Times New Roman" w:hAnsi="Times New Roman" w:cs="Times New Roman"/>
                <w:b/>
                <w:bCs/>
                <w:color w:val="444444"/>
                <w:sz w:val="28"/>
                <w:szCs w:val="28"/>
                <w:lang w:eastAsia="uk-UA"/>
              </w:rPr>
            </w:pPr>
          </w:p>
          <w:p w14:paraId="31FE62D3"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FB0856">
              <w:rPr>
                <w:rFonts w:ascii="Times New Roman" w:eastAsia="Times New Roman" w:hAnsi="Times New Roman" w:cs="Times New Roman"/>
                <w:b/>
                <w:bCs/>
                <w:color w:val="444444"/>
                <w:sz w:val="28"/>
                <w:szCs w:val="28"/>
                <w:lang w:eastAsia="uk-UA"/>
              </w:rPr>
              <w:t>Види досліджень родовідних дерев</w:t>
            </w:r>
          </w:p>
          <w:p w14:paraId="0721FA25"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Звертаючись до архівів, ви маєте слідувати певній логіці дослідження.</w:t>
            </w:r>
          </w:p>
          <w:p w14:paraId="3D86077A" w14:textId="77777777" w:rsidR="00B22466" w:rsidRPr="00B22466" w:rsidRDefault="00B22466" w:rsidP="00DF753E">
            <w:pPr>
              <w:spacing w:after="0" w:line="360" w:lineRule="auto"/>
              <w:ind w:firstLine="709"/>
              <w:jc w:val="both"/>
              <w:rPr>
                <w:rFonts w:ascii="Times New Roman" w:eastAsia="Times New Roman" w:hAnsi="Times New Roman" w:cs="Times New Roman"/>
                <w:color w:val="FF0000"/>
                <w:sz w:val="28"/>
                <w:szCs w:val="28"/>
                <w:lang w:eastAsia="uk-UA"/>
              </w:rPr>
            </w:pPr>
            <w:r w:rsidRPr="00B22466">
              <w:rPr>
                <w:rFonts w:ascii="Times New Roman" w:eastAsia="Times New Roman" w:hAnsi="Times New Roman" w:cs="Times New Roman"/>
                <w:color w:val="444444"/>
                <w:sz w:val="28"/>
                <w:szCs w:val="28"/>
                <w:lang w:eastAsia="uk-UA"/>
              </w:rPr>
              <w:t>Генеалоги вирізняють два основні види генеалогічних досліджень</w:t>
            </w:r>
            <w:r w:rsidRPr="00B22466">
              <w:rPr>
                <w:rFonts w:ascii="Times New Roman" w:eastAsia="Times New Roman" w:hAnsi="Times New Roman" w:cs="Times New Roman"/>
                <w:color w:val="FF0000"/>
                <w:sz w:val="28"/>
                <w:szCs w:val="28"/>
                <w:lang w:eastAsia="uk-UA"/>
              </w:rPr>
              <w:t>: горове (висхідне) і низове (низхідне).</w:t>
            </w:r>
          </w:p>
          <w:p w14:paraId="59D9A956"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 xml:space="preserve">Горове дослідження передбачає збір відомостей про предків тієї чи іншої людини. З цієї людини починають "підніматися по сходинкам" до більш віддалених </w:t>
            </w:r>
            <w:r w:rsidRPr="00B22466">
              <w:rPr>
                <w:rFonts w:ascii="Times New Roman" w:eastAsia="Times New Roman" w:hAnsi="Times New Roman" w:cs="Times New Roman"/>
                <w:color w:val="444444"/>
                <w:sz w:val="28"/>
                <w:szCs w:val="28"/>
                <w:lang w:eastAsia="uk-UA"/>
              </w:rPr>
              <w:lastRenderedPageBreak/>
              <w:t>колін.</w:t>
            </w:r>
          </w:p>
          <w:p w14:paraId="0E42362A"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Низове дослідження починається з найбільш віддаленого з відомих предків і поступово переходять до його нащадків. Такий спосіб дозволяє отримати загальну картину роду, оскільки відображає не тільки зв'язок "предок-нащадок", а й встановлює родинні відносини між теперішніми поколіннями роду (двоюрідні, троюрідні брати й сестри). Обидва типи досліджень можуть бути чоловічими і змішаними.</w:t>
            </w:r>
          </w:p>
          <w:p w14:paraId="1D24AEA5"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Якщо Ви будете звертатися до архівів, то Вам стане в нагоді обидва види.</w:t>
            </w:r>
          </w:p>
          <w:p w14:paraId="234CAB10" w14:textId="77777777" w:rsidR="00765C4D" w:rsidRPr="003258D7" w:rsidRDefault="00765C4D" w:rsidP="00DF753E">
            <w:pPr>
              <w:spacing w:before="75" w:after="75" w:line="240" w:lineRule="auto"/>
              <w:jc w:val="both"/>
              <w:rPr>
                <w:rFonts w:ascii="Times New Roman" w:eastAsia="Times New Roman" w:hAnsi="Times New Roman" w:cs="Times New Roman"/>
                <w:b/>
                <w:sz w:val="28"/>
                <w:szCs w:val="28"/>
                <w:lang w:eastAsia="uk-UA"/>
              </w:rPr>
            </w:pPr>
          </w:p>
          <w:p w14:paraId="4F4B445A" w14:textId="77777777" w:rsidR="00B22466" w:rsidRPr="003258D7" w:rsidRDefault="00B22466" w:rsidP="00DF753E">
            <w:pPr>
              <w:spacing w:before="75" w:after="75" w:line="240" w:lineRule="auto"/>
              <w:jc w:val="both"/>
              <w:rPr>
                <w:rFonts w:ascii="Times New Roman" w:eastAsia="Times New Roman" w:hAnsi="Times New Roman" w:cs="Times New Roman"/>
                <w:b/>
                <w:sz w:val="28"/>
                <w:szCs w:val="28"/>
                <w:lang w:eastAsia="uk-UA"/>
              </w:rPr>
            </w:pPr>
            <w:r w:rsidRPr="003258D7">
              <w:rPr>
                <w:rFonts w:ascii="Times New Roman" w:eastAsia="Times New Roman" w:hAnsi="Times New Roman" w:cs="Times New Roman"/>
                <w:b/>
                <w:sz w:val="28"/>
                <w:szCs w:val="28"/>
                <w:lang w:eastAsia="uk-UA"/>
              </w:rPr>
              <w:t>Горове дослідження родоводу</w:t>
            </w:r>
          </w:p>
          <w:p w14:paraId="158A0BBC" w14:textId="77777777" w:rsidR="00B22466" w:rsidRPr="00B22466" w:rsidRDefault="00B22466" w:rsidP="00DF753E">
            <w:pPr>
              <w:spacing w:before="75" w:after="75" w:line="24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Для горового дослідження Ви можете обрати декілька способів.</w:t>
            </w:r>
          </w:p>
          <w:tbl>
            <w:tblPr>
              <w:tblW w:w="0" w:type="auto"/>
              <w:tblCellSpacing w:w="15" w:type="dxa"/>
              <w:tblCellMar>
                <w:left w:w="0" w:type="dxa"/>
                <w:right w:w="0" w:type="dxa"/>
              </w:tblCellMar>
              <w:tblLook w:val="04A0" w:firstRow="1" w:lastRow="0" w:firstColumn="1" w:lastColumn="0" w:noHBand="0" w:noVBand="1"/>
            </w:tblPr>
            <w:tblGrid>
              <w:gridCol w:w="6045"/>
              <w:gridCol w:w="4380"/>
            </w:tblGrid>
            <w:tr w:rsidR="00B22466" w:rsidRPr="00B22466" w14:paraId="69CA7B98" w14:textId="77777777">
              <w:trPr>
                <w:tblCellSpacing w:w="15" w:type="dxa"/>
              </w:trPr>
              <w:tc>
                <w:tcPr>
                  <w:tcW w:w="0" w:type="auto"/>
                  <w:tcMar>
                    <w:top w:w="15" w:type="dxa"/>
                    <w:left w:w="15" w:type="dxa"/>
                    <w:bottom w:w="15" w:type="dxa"/>
                    <w:right w:w="15" w:type="dxa"/>
                  </w:tcMar>
                  <w:vAlign w:val="center"/>
                  <w:hideMark/>
                </w:tcPr>
                <w:p w14:paraId="6BF0F95F" w14:textId="77777777" w:rsidR="00B22466" w:rsidRPr="00B22466" w:rsidRDefault="00B22466" w:rsidP="00DF753E">
                  <w:pPr>
                    <w:spacing w:before="75" w:after="75" w:line="240" w:lineRule="auto"/>
                    <w:jc w:val="both"/>
                    <w:rPr>
                      <w:rFonts w:ascii="Times New Roman" w:eastAsia="Times New Roman" w:hAnsi="Times New Roman" w:cs="Times New Roman"/>
                      <w:sz w:val="28"/>
                      <w:szCs w:val="28"/>
                      <w:lang w:eastAsia="uk-UA"/>
                    </w:rPr>
                  </w:pPr>
                  <w:r w:rsidRPr="00FB0856">
                    <w:rPr>
                      <w:rFonts w:ascii="Times New Roman" w:eastAsia="Times New Roman" w:hAnsi="Times New Roman" w:cs="Times New Roman"/>
                      <w:noProof/>
                      <w:sz w:val="28"/>
                      <w:szCs w:val="28"/>
                      <w:lang w:val="ru-RU" w:eastAsia="ru-RU"/>
                    </w:rPr>
                    <w:drawing>
                      <wp:inline distT="0" distB="0" distL="0" distR="0" wp14:anchorId="71B6F6E9" wp14:editId="132B3572">
                        <wp:extent cx="1552575" cy="2038350"/>
                        <wp:effectExtent l="0" t="0" r="9525" b="0"/>
                        <wp:docPr id="10" name="Рисунок 10" descr="metodi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odiki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20383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169B95B2" w14:textId="77777777" w:rsidR="00B22466" w:rsidRPr="00B22466" w:rsidRDefault="00B22466" w:rsidP="00A425FB">
                  <w:pPr>
                    <w:spacing w:before="75" w:after="75" w:line="360" w:lineRule="auto"/>
                    <w:jc w:val="both"/>
                    <w:rPr>
                      <w:rFonts w:ascii="Times New Roman" w:eastAsia="Times New Roman" w:hAnsi="Times New Roman" w:cs="Times New Roman"/>
                      <w:sz w:val="28"/>
                      <w:szCs w:val="28"/>
                      <w:lang w:eastAsia="uk-UA"/>
                    </w:rPr>
                  </w:pPr>
                  <w:r w:rsidRPr="00B22466">
                    <w:rPr>
                      <w:rFonts w:ascii="Times New Roman" w:eastAsia="Times New Roman" w:hAnsi="Times New Roman" w:cs="Times New Roman"/>
                      <w:sz w:val="28"/>
                      <w:szCs w:val="28"/>
                      <w:lang w:eastAsia="uk-UA"/>
                    </w:rPr>
                    <w:t>Чоловіче висхідне дослідження простежує лінію роду батька. В кожному поколінні, по суті, буде знаходитися по одному предку даної особи. Такий спосіб є корисним, якщо ви хоч</w:t>
                  </w:r>
                  <w:r w:rsidR="00456027">
                    <w:rPr>
                      <w:rFonts w:ascii="Times New Roman" w:eastAsia="Times New Roman" w:hAnsi="Times New Roman" w:cs="Times New Roman"/>
                      <w:sz w:val="28"/>
                      <w:szCs w:val="28"/>
                      <w:lang w:eastAsia="uk-UA"/>
                    </w:rPr>
                    <w:t>ете відстежити</w:t>
                  </w:r>
                  <w:r w:rsidRPr="00B22466">
                    <w:rPr>
                      <w:rFonts w:ascii="Times New Roman" w:eastAsia="Times New Roman" w:hAnsi="Times New Roman" w:cs="Times New Roman"/>
                      <w:sz w:val="28"/>
                      <w:szCs w:val="28"/>
                      <w:lang w:eastAsia="uk-UA"/>
                    </w:rPr>
                    <w:t xml:space="preserve"> прізвище в тій чи іншій гілці.</w:t>
                  </w:r>
                </w:p>
              </w:tc>
            </w:tr>
            <w:tr w:rsidR="00B22466" w:rsidRPr="00B22466" w14:paraId="14ACEA3C" w14:textId="77777777">
              <w:trPr>
                <w:tblCellSpacing w:w="15" w:type="dxa"/>
              </w:trPr>
              <w:tc>
                <w:tcPr>
                  <w:tcW w:w="0" w:type="auto"/>
                  <w:gridSpan w:val="2"/>
                  <w:tcMar>
                    <w:top w:w="15" w:type="dxa"/>
                    <w:left w:w="15" w:type="dxa"/>
                    <w:bottom w:w="15" w:type="dxa"/>
                    <w:right w:w="15" w:type="dxa"/>
                  </w:tcMar>
                  <w:vAlign w:val="center"/>
                  <w:hideMark/>
                </w:tcPr>
                <w:p w14:paraId="17F45D53" w14:textId="77777777" w:rsidR="00B22466" w:rsidRPr="00B22466" w:rsidRDefault="000868E2" w:rsidP="00DF753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pict w14:anchorId="7BADFFFF">
                      <v:rect id="_x0000_i1025" style="width:0;height:1.5pt" o:hralign="center" o:hrstd="t" o:hr="t" fillcolor="#a0a0a0" stroked="f"/>
                    </w:pict>
                  </w:r>
                </w:p>
              </w:tc>
            </w:tr>
            <w:tr w:rsidR="00B22466" w:rsidRPr="00B22466" w14:paraId="01949C43" w14:textId="77777777">
              <w:trPr>
                <w:tblCellSpacing w:w="15" w:type="dxa"/>
              </w:trPr>
              <w:tc>
                <w:tcPr>
                  <w:tcW w:w="0" w:type="auto"/>
                  <w:tcMar>
                    <w:top w:w="15" w:type="dxa"/>
                    <w:left w:w="15" w:type="dxa"/>
                    <w:bottom w:w="15" w:type="dxa"/>
                    <w:right w:w="15" w:type="dxa"/>
                  </w:tcMar>
                  <w:vAlign w:val="center"/>
                  <w:hideMark/>
                </w:tcPr>
                <w:p w14:paraId="48A2B24C" w14:textId="77777777" w:rsidR="00B22466" w:rsidRPr="00B22466" w:rsidRDefault="00B22466" w:rsidP="00DF753E">
                  <w:pPr>
                    <w:spacing w:before="75" w:after="75" w:line="240" w:lineRule="auto"/>
                    <w:jc w:val="both"/>
                    <w:rPr>
                      <w:rFonts w:ascii="Times New Roman" w:eastAsia="Times New Roman" w:hAnsi="Times New Roman" w:cs="Times New Roman"/>
                      <w:sz w:val="28"/>
                      <w:szCs w:val="28"/>
                      <w:lang w:eastAsia="uk-UA"/>
                    </w:rPr>
                  </w:pPr>
                  <w:r w:rsidRPr="00FB0856">
                    <w:rPr>
                      <w:rFonts w:ascii="Times New Roman" w:eastAsia="Times New Roman" w:hAnsi="Times New Roman" w:cs="Times New Roman"/>
                      <w:noProof/>
                      <w:sz w:val="28"/>
                      <w:szCs w:val="28"/>
                      <w:lang w:val="ru-RU" w:eastAsia="ru-RU"/>
                    </w:rPr>
                    <w:drawing>
                      <wp:inline distT="0" distB="0" distL="0" distR="0" wp14:anchorId="5D42D292" wp14:editId="67950B78">
                        <wp:extent cx="2790825" cy="2028825"/>
                        <wp:effectExtent l="0" t="0" r="9525" b="9525"/>
                        <wp:docPr id="9" name="Рисунок 9" descr="metodik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odiki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20288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249EF7C9" w14:textId="77777777" w:rsidR="00B22466" w:rsidRPr="00B22466" w:rsidRDefault="00B22466" w:rsidP="00A425FB">
                  <w:pPr>
                    <w:spacing w:before="75" w:after="75" w:line="360" w:lineRule="auto"/>
                    <w:jc w:val="both"/>
                    <w:rPr>
                      <w:rFonts w:ascii="Times New Roman" w:eastAsia="Times New Roman" w:hAnsi="Times New Roman" w:cs="Times New Roman"/>
                      <w:sz w:val="28"/>
                      <w:szCs w:val="28"/>
                      <w:lang w:eastAsia="uk-UA"/>
                    </w:rPr>
                  </w:pPr>
                  <w:r w:rsidRPr="00B22466">
                    <w:rPr>
                      <w:rFonts w:ascii="Times New Roman" w:eastAsia="Times New Roman" w:hAnsi="Times New Roman" w:cs="Times New Roman"/>
                      <w:sz w:val="28"/>
                      <w:szCs w:val="28"/>
                      <w:lang w:eastAsia="uk-UA"/>
                    </w:rPr>
                    <w:t>Змішане висхідне дослідження вказує всіх предків і по чоловічій, і по жіночій лініях. Кількість предків в кожному поколінні подвоюється. Класичний спосіб дослідження. Ви подаєте запити по кожному коліну і отримуєте нові відомості.</w:t>
                  </w:r>
                </w:p>
              </w:tc>
            </w:tr>
            <w:tr w:rsidR="00B22466" w:rsidRPr="00B22466" w14:paraId="28DEE50D" w14:textId="77777777">
              <w:trPr>
                <w:tblCellSpacing w:w="15" w:type="dxa"/>
              </w:trPr>
              <w:tc>
                <w:tcPr>
                  <w:tcW w:w="0" w:type="auto"/>
                  <w:gridSpan w:val="2"/>
                  <w:tcMar>
                    <w:top w:w="15" w:type="dxa"/>
                    <w:left w:w="15" w:type="dxa"/>
                    <w:bottom w:w="15" w:type="dxa"/>
                    <w:right w:w="15" w:type="dxa"/>
                  </w:tcMar>
                  <w:vAlign w:val="center"/>
                  <w:hideMark/>
                </w:tcPr>
                <w:p w14:paraId="3D3B5955" w14:textId="77777777" w:rsidR="00B22466" w:rsidRPr="00B22466" w:rsidRDefault="000868E2" w:rsidP="00DF753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pict w14:anchorId="5BE5F207">
                      <v:rect id="_x0000_i1026" style="width:0;height:1.5pt" o:hralign="center" o:hrstd="t" o:hr="t" fillcolor="#a0a0a0" stroked="f"/>
                    </w:pict>
                  </w:r>
                </w:p>
              </w:tc>
            </w:tr>
            <w:tr w:rsidR="00B22466" w:rsidRPr="00B22466" w14:paraId="75E4FD6B" w14:textId="77777777">
              <w:trPr>
                <w:tblCellSpacing w:w="15" w:type="dxa"/>
              </w:trPr>
              <w:tc>
                <w:tcPr>
                  <w:tcW w:w="0" w:type="auto"/>
                  <w:tcMar>
                    <w:top w:w="15" w:type="dxa"/>
                    <w:left w:w="15" w:type="dxa"/>
                    <w:bottom w:w="15" w:type="dxa"/>
                    <w:right w:w="15" w:type="dxa"/>
                  </w:tcMar>
                  <w:vAlign w:val="center"/>
                  <w:hideMark/>
                </w:tcPr>
                <w:p w14:paraId="0A05FA7E" w14:textId="77777777" w:rsidR="00B22466" w:rsidRPr="00B22466" w:rsidRDefault="00B22466" w:rsidP="00DF753E">
                  <w:pPr>
                    <w:spacing w:before="75" w:after="75" w:line="240" w:lineRule="auto"/>
                    <w:jc w:val="both"/>
                    <w:rPr>
                      <w:rFonts w:ascii="Times New Roman" w:eastAsia="Times New Roman" w:hAnsi="Times New Roman" w:cs="Times New Roman"/>
                      <w:sz w:val="28"/>
                      <w:szCs w:val="28"/>
                      <w:lang w:eastAsia="uk-UA"/>
                    </w:rPr>
                  </w:pPr>
                  <w:r w:rsidRPr="00FB0856">
                    <w:rPr>
                      <w:rFonts w:ascii="Times New Roman" w:eastAsia="Times New Roman" w:hAnsi="Times New Roman" w:cs="Times New Roman"/>
                      <w:noProof/>
                      <w:sz w:val="28"/>
                      <w:szCs w:val="28"/>
                      <w:lang w:val="ru-RU" w:eastAsia="ru-RU"/>
                    </w:rPr>
                    <w:lastRenderedPageBreak/>
                    <w:drawing>
                      <wp:inline distT="0" distB="0" distL="0" distR="0" wp14:anchorId="1F82E4EA" wp14:editId="7B94ADD6">
                        <wp:extent cx="2447925" cy="2009775"/>
                        <wp:effectExtent l="0" t="0" r="9525" b="9525"/>
                        <wp:docPr id="8" name="Рисунок 8" descr="metodik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odiki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20097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2267744A" w14:textId="77777777" w:rsidR="00B22466" w:rsidRPr="00B22466" w:rsidRDefault="00B22466" w:rsidP="00345C8F">
                  <w:pPr>
                    <w:spacing w:before="75" w:after="75" w:line="360" w:lineRule="auto"/>
                    <w:jc w:val="both"/>
                    <w:rPr>
                      <w:rFonts w:ascii="Times New Roman" w:eastAsia="Times New Roman" w:hAnsi="Times New Roman" w:cs="Times New Roman"/>
                      <w:sz w:val="28"/>
                      <w:szCs w:val="28"/>
                      <w:lang w:eastAsia="uk-UA"/>
                    </w:rPr>
                  </w:pPr>
                  <w:r w:rsidRPr="00B22466">
                    <w:rPr>
                      <w:rFonts w:ascii="Times New Roman" w:eastAsia="Times New Roman" w:hAnsi="Times New Roman" w:cs="Times New Roman"/>
                      <w:sz w:val="28"/>
                      <w:szCs w:val="28"/>
                      <w:lang w:eastAsia="uk-UA"/>
                    </w:rPr>
                    <w:t>Чоловіче низхідне дослідження враховує всіх наща</w:t>
                  </w:r>
                  <w:r w:rsidR="00F25365">
                    <w:rPr>
                      <w:rFonts w:ascii="Times New Roman" w:eastAsia="Times New Roman" w:hAnsi="Times New Roman" w:cs="Times New Roman"/>
                      <w:sz w:val="28"/>
                      <w:szCs w:val="28"/>
                      <w:lang w:eastAsia="uk-UA"/>
                    </w:rPr>
                    <w:t>дків, народжених від чоловіків –</w:t>
                  </w:r>
                  <w:r w:rsidRPr="00B22466">
                    <w:rPr>
                      <w:rFonts w:ascii="Times New Roman" w:eastAsia="Times New Roman" w:hAnsi="Times New Roman" w:cs="Times New Roman"/>
                      <w:sz w:val="28"/>
                      <w:szCs w:val="28"/>
                      <w:lang w:eastAsia="uk-UA"/>
                    </w:rPr>
                    <w:t xml:space="preserve"> представників ро</w:t>
                  </w:r>
                  <w:r w:rsidR="00345C8F">
                    <w:rPr>
                      <w:rFonts w:ascii="Times New Roman" w:eastAsia="Times New Roman" w:hAnsi="Times New Roman" w:cs="Times New Roman"/>
                      <w:sz w:val="28"/>
                      <w:szCs w:val="28"/>
                      <w:lang w:eastAsia="uk-UA"/>
                    </w:rPr>
                    <w:t>ду. Нащадки, народжені жінками -</w:t>
                  </w:r>
                  <w:r w:rsidRPr="00B22466">
                    <w:rPr>
                      <w:rFonts w:ascii="Times New Roman" w:eastAsia="Times New Roman" w:hAnsi="Times New Roman" w:cs="Times New Roman"/>
                      <w:sz w:val="28"/>
                      <w:szCs w:val="28"/>
                      <w:lang w:eastAsia="uk-UA"/>
                    </w:rPr>
                    <w:t xml:space="preserve"> представницями роду, належать до інших родів (родів їхніх чоловіків), а тому не вказуються.</w:t>
                  </w:r>
                </w:p>
              </w:tc>
            </w:tr>
            <w:tr w:rsidR="00B22466" w:rsidRPr="00B22466" w14:paraId="227AC335" w14:textId="77777777">
              <w:trPr>
                <w:tblCellSpacing w:w="15" w:type="dxa"/>
              </w:trPr>
              <w:tc>
                <w:tcPr>
                  <w:tcW w:w="0" w:type="auto"/>
                  <w:gridSpan w:val="2"/>
                  <w:tcMar>
                    <w:top w:w="15" w:type="dxa"/>
                    <w:left w:w="15" w:type="dxa"/>
                    <w:bottom w:w="15" w:type="dxa"/>
                    <w:right w:w="15" w:type="dxa"/>
                  </w:tcMar>
                  <w:vAlign w:val="center"/>
                  <w:hideMark/>
                </w:tcPr>
                <w:p w14:paraId="6CDAD719" w14:textId="77777777" w:rsidR="00B22466" w:rsidRPr="00B22466" w:rsidRDefault="000868E2" w:rsidP="00DF753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pict w14:anchorId="11DDD9DD">
                      <v:rect id="_x0000_i1027" style="width:0;height:1.5pt" o:hralign="center" o:hrstd="t" o:hr="t" fillcolor="#a0a0a0" stroked="f"/>
                    </w:pict>
                  </w:r>
                </w:p>
              </w:tc>
            </w:tr>
            <w:tr w:rsidR="00B22466" w:rsidRPr="00B22466" w14:paraId="49BD7277" w14:textId="77777777">
              <w:trPr>
                <w:tblCellSpacing w:w="15" w:type="dxa"/>
              </w:trPr>
              <w:tc>
                <w:tcPr>
                  <w:tcW w:w="0" w:type="auto"/>
                  <w:tcMar>
                    <w:top w:w="15" w:type="dxa"/>
                    <w:left w:w="15" w:type="dxa"/>
                    <w:bottom w:w="15" w:type="dxa"/>
                    <w:right w:w="15" w:type="dxa"/>
                  </w:tcMar>
                  <w:vAlign w:val="center"/>
                  <w:hideMark/>
                </w:tcPr>
                <w:p w14:paraId="5A9F9C19" w14:textId="77777777" w:rsidR="00B22466" w:rsidRPr="00B22466" w:rsidRDefault="00B22466" w:rsidP="00DF753E">
                  <w:pPr>
                    <w:spacing w:before="75" w:after="75" w:line="240" w:lineRule="auto"/>
                    <w:jc w:val="both"/>
                    <w:rPr>
                      <w:rFonts w:ascii="Times New Roman" w:eastAsia="Times New Roman" w:hAnsi="Times New Roman" w:cs="Times New Roman"/>
                      <w:sz w:val="28"/>
                      <w:szCs w:val="28"/>
                      <w:lang w:eastAsia="uk-UA"/>
                    </w:rPr>
                  </w:pPr>
                  <w:r w:rsidRPr="00FB0856">
                    <w:rPr>
                      <w:rFonts w:ascii="Times New Roman" w:eastAsia="Times New Roman" w:hAnsi="Times New Roman" w:cs="Times New Roman"/>
                      <w:noProof/>
                      <w:sz w:val="28"/>
                      <w:szCs w:val="28"/>
                      <w:lang w:val="ru-RU" w:eastAsia="ru-RU"/>
                    </w:rPr>
                    <w:drawing>
                      <wp:inline distT="0" distB="0" distL="0" distR="0" wp14:anchorId="06FBB527" wp14:editId="01613FAF">
                        <wp:extent cx="3781425" cy="2009775"/>
                        <wp:effectExtent l="0" t="0" r="9525" b="9525"/>
                        <wp:docPr id="7" name="Рисунок 7" descr="metodik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todiki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0097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38344EBD" w14:textId="77777777" w:rsidR="00B22466" w:rsidRPr="00B22466" w:rsidRDefault="00B22466" w:rsidP="00345C8F">
                  <w:pPr>
                    <w:spacing w:before="75" w:after="75" w:line="360" w:lineRule="auto"/>
                    <w:jc w:val="both"/>
                    <w:rPr>
                      <w:rFonts w:ascii="Times New Roman" w:eastAsia="Times New Roman" w:hAnsi="Times New Roman" w:cs="Times New Roman"/>
                      <w:sz w:val="28"/>
                      <w:szCs w:val="28"/>
                      <w:lang w:eastAsia="uk-UA"/>
                    </w:rPr>
                  </w:pPr>
                  <w:r w:rsidRPr="00B22466">
                    <w:rPr>
                      <w:rFonts w:ascii="Times New Roman" w:eastAsia="Times New Roman" w:hAnsi="Times New Roman" w:cs="Times New Roman"/>
                      <w:sz w:val="28"/>
                      <w:szCs w:val="28"/>
                      <w:lang w:eastAsia="uk-UA"/>
                    </w:rPr>
                    <w:t>Змішане низхідне дослідження стосується всіх нащадків даної особи. В такому дослідженні фігурує не одне прізвище і не один рід.</w:t>
                  </w:r>
                </w:p>
              </w:tc>
            </w:tr>
          </w:tbl>
          <w:p w14:paraId="03DD15DA" w14:textId="77777777" w:rsidR="008A3CB6" w:rsidRDefault="008A3CB6" w:rsidP="00DF753E">
            <w:pPr>
              <w:spacing w:after="0" w:line="360" w:lineRule="auto"/>
              <w:ind w:firstLine="709"/>
              <w:jc w:val="both"/>
              <w:rPr>
                <w:rFonts w:ascii="Times New Roman" w:eastAsia="Times New Roman" w:hAnsi="Times New Roman" w:cs="Times New Roman"/>
                <w:color w:val="444444"/>
                <w:sz w:val="28"/>
                <w:szCs w:val="28"/>
                <w:lang w:eastAsia="uk-UA"/>
              </w:rPr>
            </w:pPr>
          </w:p>
          <w:p w14:paraId="539BFEC5"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Крім того, доцільним є комбінування цих способів, скажімо методом ялинки - отримуючи нового предка Ви намагаєтеся одразу розкопати всіх його нащадків.</w:t>
            </w:r>
          </w:p>
          <w:p w14:paraId="2289BCB6" w14:textId="77777777" w:rsidR="00B22466" w:rsidRPr="00B22466" w:rsidRDefault="00B22466" w:rsidP="00DF753E">
            <w:pPr>
              <w:spacing w:after="0" w:line="240" w:lineRule="auto"/>
              <w:ind w:firstLine="709"/>
              <w:jc w:val="both"/>
              <w:rPr>
                <w:rFonts w:ascii="Times New Roman" w:eastAsia="Times New Roman" w:hAnsi="Times New Roman" w:cs="Times New Roman"/>
                <w:color w:val="444444"/>
                <w:sz w:val="28"/>
                <w:szCs w:val="28"/>
                <w:lang w:eastAsia="uk-UA"/>
              </w:rPr>
            </w:pPr>
          </w:p>
          <w:p w14:paraId="1919503C" w14:textId="77777777" w:rsidR="00F25365" w:rsidRDefault="00F25365" w:rsidP="00DF753E">
            <w:pPr>
              <w:spacing w:before="75" w:after="75" w:line="240" w:lineRule="auto"/>
              <w:jc w:val="both"/>
              <w:rPr>
                <w:rFonts w:ascii="Times New Roman" w:eastAsia="Times New Roman" w:hAnsi="Times New Roman" w:cs="Times New Roman"/>
                <w:b/>
                <w:bCs/>
                <w:color w:val="444444"/>
                <w:sz w:val="28"/>
                <w:szCs w:val="28"/>
                <w:lang w:eastAsia="uk-UA"/>
              </w:rPr>
            </w:pPr>
          </w:p>
          <w:p w14:paraId="7B27D786" w14:textId="77777777" w:rsidR="00345C8F" w:rsidRDefault="00345C8F" w:rsidP="00DF753E">
            <w:pPr>
              <w:spacing w:before="75" w:after="75" w:line="240" w:lineRule="auto"/>
              <w:jc w:val="both"/>
              <w:rPr>
                <w:rFonts w:ascii="Times New Roman" w:eastAsia="Times New Roman" w:hAnsi="Times New Roman" w:cs="Times New Roman"/>
                <w:b/>
                <w:bCs/>
                <w:color w:val="444444"/>
                <w:sz w:val="28"/>
                <w:szCs w:val="28"/>
                <w:lang w:eastAsia="uk-UA"/>
              </w:rPr>
            </w:pPr>
          </w:p>
          <w:p w14:paraId="428425B1"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FB0856">
              <w:rPr>
                <w:rFonts w:ascii="Times New Roman" w:eastAsia="Times New Roman" w:hAnsi="Times New Roman" w:cs="Times New Roman"/>
                <w:b/>
                <w:bCs/>
                <w:color w:val="444444"/>
                <w:sz w:val="28"/>
                <w:szCs w:val="28"/>
                <w:lang w:eastAsia="uk-UA"/>
              </w:rPr>
              <w:t>Методи класифікації родовідної інформації</w:t>
            </w:r>
          </w:p>
          <w:p w14:paraId="62A6D46F" w14:textId="77777777" w:rsidR="00B22466" w:rsidRPr="00B22466" w:rsidRDefault="00B22466" w:rsidP="00DF753E">
            <w:pPr>
              <w:spacing w:before="240" w:after="120" w:line="240" w:lineRule="auto"/>
              <w:jc w:val="both"/>
              <w:outlineLvl w:val="1"/>
              <w:rPr>
                <w:rFonts w:ascii="Times New Roman" w:eastAsia="Times New Roman" w:hAnsi="Times New Roman" w:cs="Times New Roman"/>
                <w:color w:val="444444"/>
                <w:sz w:val="28"/>
                <w:szCs w:val="28"/>
                <w:lang w:eastAsia="uk-UA"/>
              </w:rPr>
            </w:pPr>
            <w:bookmarkStart w:id="1" w:name=".D0.93.D0.B5.D0.BD.D0.B5.D0.B0.D0.BB.D0."/>
            <w:bookmarkStart w:id="2" w:name="49942"/>
            <w:bookmarkEnd w:id="1"/>
            <w:bookmarkEnd w:id="2"/>
            <w:r w:rsidRPr="00FB0856">
              <w:rPr>
                <w:rFonts w:ascii="Times New Roman" w:eastAsia="Times New Roman" w:hAnsi="Times New Roman" w:cs="Times New Roman"/>
                <w:b/>
                <w:bCs/>
                <w:color w:val="444444"/>
                <w:sz w:val="28"/>
                <w:szCs w:val="28"/>
                <w:lang w:eastAsia="uk-UA"/>
              </w:rPr>
              <w:t>Генеалогічне дерево</w:t>
            </w:r>
          </w:p>
          <w:tbl>
            <w:tblPr>
              <w:tblW w:w="0" w:type="auto"/>
              <w:tblCellSpacing w:w="15" w:type="dxa"/>
              <w:tblCellMar>
                <w:left w:w="0" w:type="dxa"/>
                <w:right w:w="0" w:type="dxa"/>
              </w:tblCellMar>
              <w:tblLook w:val="04A0" w:firstRow="1" w:lastRow="0" w:firstColumn="1" w:lastColumn="0" w:noHBand="0" w:noVBand="1"/>
            </w:tblPr>
            <w:tblGrid>
              <w:gridCol w:w="6135"/>
              <w:gridCol w:w="4290"/>
            </w:tblGrid>
            <w:tr w:rsidR="00B22466" w:rsidRPr="00B22466" w14:paraId="389D3A3A" w14:textId="77777777">
              <w:trPr>
                <w:tblCellSpacing w:w="15" w:type="dxa"/>
              </w:trPr>
              <w:tc>
                <w:tcPr>
                  <w:tcW w:w="0" w:type="auto"/>
                  <w:tcMar>
                    <w:top w:w="15" w:type="dxa"/>
                    <w:left w:w="15" w:type="dxa"/>
                    <w:bottom w:w="15" w:type="dxa"/>
                    <w:right w:w="15" w:type="dxa"/>
                  </w:tcMar>
                  <w:vAlign w:val="center"/>
                  <w:hideMark/>
                </w:tcPr>
                <w:p w14:paraId="35309E10" w14:textId="77777777" w:rsidR="00B22466" w:rsidRPr="00B22466" w:rsidRDefault="00B22466" w:rsidP="00DF753E">
                  <w:pPr>
                    <w:spacing w:before="75" w:after="75" w:line="240" w:lineRule="auto"/>
                    <w:jc w:val="both"/>
                    <w:rPr>
                      <w:rFonts w:ascii="Times New Roman" w:eastAsia="Times New Roman" w:hAnsi="Times New Roman" w:cs="Times New Roman"/>
                      <w:sz w:val="28"/>
                      <w:szCs w:val="28"/>
                      <w:lang w:eastAsia="uk-UA"/>
                    </w:rPr>
                  </w:pPr>
                  <w:r w:rsidRPr="00FB0856">
                    <w:rPr>
                      <w:rFonts w:ascii="Times New Roman" w:eastAsia="Times New Roman" w:hAnsi="Times New Roman" w:cs="Times New Roman"/>
                      <w:noProof/>
                      <w:sz w:val="28"/>
                      <w:szCs w:val="28"/>
                      <w:lang w:val="ru-RU" w:eastAsia="ru-RU"/>
                    </w:rPr>
                    <w:drawing>
                      <wp:inline distT="0" distB="0" distL="0" distR="0" wp14:anchorId="0AD4DDFD" wp14:editId="2354FC58">
                        <wp:extent cx="3848100" cy="1943100"/>
                        <wp:effectExtent l="0" t="0" r="0" b="0"/>
                        <wp:docPr id="6" name="Рисунок 6" descr="metodik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todiki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19431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252C8955" w14:textId="77777777" w:rsidR="00B22466" w:rsidRPr="00B22466" w:rsidRDefault="00B22466" w:rsidP="00345C8F">
                  <w:pPr>
                    <w:spacing w:before="75" w:after="75" w:line="360" w:lineRule="auto"/>
                    <w:jc w:val="both"/>
                    <w:rPr>
                      <w:rFonts w:ascii="Times New Roman" w:eastAsia="Times New Roman" w:hAnsi="Times New Roman" w:cs="Times New Roman"/>
                      <w:sz w:val="28"/>
                      <w:szCs w:val="28"/>
                      <w:lang w:eastAsia="uk-UA"/>
                    </w:rPr>
                  </w:pPr>
                  <w:r w:rsidRPr="00B22466">
                    <w:rPr>
                      <w:rFonts w:ascii="Times New Roman" w:eastAsia="Times New Roman" w:hAnsi="Times New Roman" w:cs="Times New Roman"/>
                      <w:sz w:val="28"/>
                      <w:szCs w:val="28"/>
                      <w:lang w:eastAsia="uk-UA"/>
                    </w:rPr>
                    <w:t xml:space="preserve">Найбільш поширеним графічним представленням родоводу є дерево. Його малюють по-різному: як горове, коли нащадок знаходиться в корені дерева, а всі його предки утворюють крону, і як низове, коли предок знаходиться в корені, а в кроні знаходяться всі </w:t>
                  </w:r>
                  <w:r w:rsidRPr="00B22466">
                    <w:rPr>
                      <w:rFonts w:ascii="Times New Roman" w:eastAsia="Times New Roman" w:hAnsi="Times New Roman" w:cs="Times New Roman"/>
                      <w:sz w:val="28"/>
                      <w:szCs w:val="28"/>
                      <w:lang w:eastAsia="uk-UA"/>
                    </w:rPr>
                    <w:lastRenderedPageBreak/>
                    <w:t>його нащадки. Більш поширеним все-таки є перший спосіб.</w:t>
                  </w:r>
                </w:p>
              </w:tc>
            </w:tr>
            <w:tr w:rsidR="00B22466" w:rsidRPr="00B22466" w14:paraId="6F6D8337" w14:textId="77777777">
              <w:trPr>
                <w:tblCellSpacing w:w="15" w:type="dxa"/>
              </w:trPr>
              <w:tc>
                <w:tcPr>
                  <w:tcW w:w="0" w:type="auto"/>
                  <w:gridSpan w:val="2"/>
                  <w:tcMar>
                    <w:top w:w="15" w:type="dxa"/>
                    <w:left w:w="15" w:type="dxa"/>
                    <w:bottom w:w="15" w:type="dxa"/>
                    <w:right w:w="15" w:type="dxa"/>
                  </w:tcMar>
                  <w:vAlign w:val="center"/>
                  <w:hideMark/>
                </w:tcPr>
                <w:p w14:paraId="02CF8D54" w14:textId="77777777" w:rsidR="00B22466" w:rsidRPr="00337D4B" w:rsidRDefault="00B22466" w:rsidP="00DF753E">
                  <w:pPr>
                    <w:spacing w:before="240" w:after="120" w:line="240" w:lineRule="auto"/>
                    <w:jc w:val="both"/>
                    <w:outlineLvl w:val="1"/>
                    <w:rPr>
                      <w:rFonts w:ascii="Times New Roman" w:eastAsia="Times New Roman" w:hAnsi="Times New Roman" w:cs="Times New Roman"/>
                      <w:b/>
                      <w:sz w:val="28"/>
                      <w:szCs w:val="28"/>
                      <w:lang w:eastAsia="uk-UA"/>
                    </w:rPr>
                  </w:pPr>
                  <w:bookmarkStart w:id="3" w:name=".D0.92.D0.B5.D1.80.D1.82.D0.B8.D0.BA.D0."/>
                  <w:bookmarkStart w:id="4" w:name="51009"/>
                  <w:bookmarkEnd w:id="3"/>
                  <w:bookmarkEnd w:id="4"/>
                  <w:r w:rsidRPr="00337D4B">
                    <w:rPr>
                      <w:rFonts w:ascii="Times New Roman" w:eastAsia="Times New Roman" w:hAnsi="Times New Roman" w:cs="Times New Roman"/>
                      <w:b/>
                      <w:sz w:val="28"/>
                      <w:szCs w:val="28"/>
                      <w:lang w:eastAsia="uk-UA"/>
                    </w:rPr>
                    <w:lastRenderedPageBreak/>
                    <w:t>Вертикальна таблиця</w:t>
                  </w:r>
                </w:p>
              </w:tc>
            </w:tr>
            <w:tr w:rsidR="00B22466" w:rsidRPr="00B22466" w14:paraId="7E58A376" w14:textId="77777777">
              <w:trPr>
                <w:tblCellSpacing w:w="15" w:type="dxa"/>
              </w:trPr>
              <w:tc>
                <w:tcPr>
                  <w:tcW w:w="0" w:type="auto"/>
                  <w:tcMar>
                    <w:top w:w="15" w:type="dxa"/>
                    <w:left w:w="15" w:type="dxa"/>
                    <w:bottom w:w="15" w:type="dxa"/>
                    <w:right w:w="15" w:type="dxa"/>
                  </w:tcMar>
                  <w:vAlign w:val="center"/>
                  <w:hideMark/>
                </w:tcPr>
                <w:p w14:paraId="574FBB8F" w14:textId="77777777" w:rsidR="00B22466" w:rsidRPr="00B22466" w:rsidRDefault="00B22466" w:rsidP="00DF753E">
                  <w:pPr>
                    <w:spacing w:before="75" w:after="75" w:line="240" w:lineRule="auto"/>
                    <w:jc w:val="both"/>
                    <w:rPr>
                      <w:rFonts w:ascii="Times New Roman" w:eastAsia="Times New Roman" w:hAnsi="Times New Roman" w:cs="Times New Roman"/>
                      <w:sz w:val="28"/>
                      <w:szCs w:val="28"/>
                      <w:lang w:eastAsia="uk-UA"/>
                    </w:rPr>
                  </w:pPr>
                  <w:r w:rsidRPr="00FB0856">
                    <w:rPr>
                      <w:rFonts w:ascii="Times New Roman" w:eastAsia="Times New Roman" w:hAnsi="Times New Roman" w:cs="Times New Roman"/>
                      <w:noProof/>
                      <w:sz w:val="28"/>
                      <w:szCs w:val="28"/>
                      <w:lang w:val="ru-RU" w:eastAsia="ru-RU"/>
                    </w:rPr>
                    <w:drawing>
                      <wp:inline distT="0" distB="0" distL="0" distR="0" wp14:anchorId="0E617B40" wp14:editId="4CC1F5B7">
                        <wp:extent cx="2638425" cy="2371725"/>
                        <wp:effectExtent l="0" t="0" r="9525" b="9525"/>
                        <wp:docPr id="5" name="Рисунок 5" descr="metodik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odiki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23717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28DB40FB" w14:textId="77777777" w:rsidR="00B22466" w:rsidRPr="00B22466" w:rsidRDefault="00B22466" w:rsidP="00345C8F">
                  <w:pPr>
                    <w:spacing w:before="75" w:after="75" w:line="360" w:lineRule="auto"/>
                    <w:jc w:val="both"/>
                    <w:rPr>
                      <w:rFonts w:ascii="Times New Roman" w:eastAsia="Times New Roman" w:hAnsi="Times New Roman" w:cs="Times New Roman"/>
                      <w:sz w:val="28"/>
                      <w:szCs w:val="28"/>
                      <w:lang w:eastAsia="uk-UA"/>
                    </w:rPr>
                  </w:pPr>
                  <w:r w:rsidRPr="00B22466">
                    <w:rPr>
                      <w:rFonts w:ascii="Times New Roman" w:eastAsia="Times New Roman" w:hAnsi="Times New Roman" w:cs="Times New Roman"/>
                      <w:sz w:val="28"/>
                      <w:szCs w:val="28"/>
                      <w:lang w:eastAsia="uk-UA"/>
                    </w:rPr>
                    <w:t>Аналізувати кількість та повноту поколінь зручно по родовідній таблиці, в якій кожне покоління розташоване на одній горизонталі або на одній вертикалі. Частіше за все такі таблиці є горовими.</w:t>
                  </w:r>
                </w:p>
              </w:tc>
            </w:tr>
            <w:tr w:rsidR="00B22466" w:rsidRPr="00B22466" w14:paraId="620C99AA" w14:textId="77777777">
              <w:trPr>
                <w:tblCellSpacing w:w="15" w:type="dxa"/>
              </w:trPr>
              <w:tc>
                <w:tcPr>
                  <w:tcW w:w="0" w:type="auto"/>
                  <w:gridSpan w:val="2"/>
                  <w:tcMar>
                    <w:top w:w="15" w:type="dxa"/>
                    <w:left w:w="15" w:type="dxa"/>
                    <w:bottom w:w="15" w:type="dxa"/>
                    <w:right w:w="15" w:type="dxa"/>
                  </w:tcMar>
                  <w:vAlign w:val="center"/>
                  <w:hideMark/>
                </w:tcPr>
                <w:p w14:paraId="2983F49B" w14:textId="77777777" w:rsidR="00F25365" w:rsidRDefault="00F25365" w:rsidP="00DF753E">
                  <w:pPr>
                    <w:spacing w:before="240" w:after="120" w:line="240" w:lineRule="auto"/>
                    <w:jc w:val="both"/>
                    <w:outlineLvl w:val="1"/>
                    <w:rPr>
                      <w:rFonts w:ascii="Times New Roman" w:eastAsia="Times New Roman" w:hAnsi="Times New Roman" w:cs="Times New Roman"/>
                      <w:sz w:val="28"/>
                      <w:szCs w:val="28"/>
                      <w:lang w:eastAsia="uk-UA"/>
                    </w:rPr>
                  </w:pPr>
                  <w:bookmarkStart w:id="5" w:name=".D0.9A.D1.80.D1.83.D0.B3.D0.BE.D0.B2.D1."/>
                  <w:bookmarkStart w:id="6" w:name="51876"/>
                  <w:bookmarkEnd w:id="5"/>
                  <w:bookmarkEnd w:id="6"/>
                </w:p>
                <w:p w14:paraId="464BB932" w14:textId="77777777" w:rsidR="00B22466" w:rsidRPr="00337D4B" w:rsidRDefault="00B22466" w:rsidP="00DF753E">
                  <w:pPr>
                    <w:spacing w:before="240" w:after="120" w:line="240" w:lineRule="auto"/>
                    <w:jc w:val="both"/>
                    <w:outlineLvl w:val="1"/>
                    <w:rPr>
                      <w:rFonts w:ascii="Times New Roman" w:eastAsia="Times New Roman" w:hAnsi="Times New Roman" w:cs="Times New Roman"/>
                      <w:b/>
                      <w:sz w:val="28"/>
                      <w:szCs w:val="28"/>
                      <w:lang w:eastAsia="uk-UA"/>
                    </w:rPr>
                  </w:pPr>
                  <w:r w:rsidRPr="00337D4B">
                    <w:rPr>
                      <w:rFonts w:ascii="Times New Roman" w:eastAsia="Times New Roman" w:hAnsi="Times New Roman" w:cs="Times New Roman"/>
                      <w:b/>
                      <w:sz w:val="28"/>
                      <w:szCs w:val="28"/>
                      <w:lang w:eastAsia="uk-UA"/>
                    </w:rPr>
                    <w:t>Кругові таблиці</w:t>
                  </w:r>
                </w:p>
              </w:tc>
            </w:tr>
            <w:tr w:rsidR="00B22466" w:rsidRPr="00B22466" w14:paraId="7FC8B6E2" w14:textId="77777777">
              <w:trPr>
                <w:tblCellSpacing w:w="15" w:type="dxa"/>
              </w:trPr>
              <w:tc>
                <w:tcPr>
                  <w:tcW w:w="0" w:type="auto"/>
                  <w:tcMar>
                    <w:top w:w="15" w:type="dxa"/>
                    <w:left w:w="15" w:type="dxa"/>
                    <w:bottom w:w="15" w:type="dxa"/>
                    <w:right w:w="15" w:type="dxa"/>
                  </w:tcMar>
                  <w:vAlign w:val="center"/>
                  <w:hideMark/>
                </w:tcPr>
                <w:p w14:paraId="186FFB2F" w14:textId="77777777" w:rsidR="00B22466" w:rsidRPr="00B22466" w:rsidRDefault="00B22466" w:rsidP="00DF753E">
                  <w:pPr>
                    <w:spacing w:before="75" w:after="75" w:line="240" w:lineRule="auto"/>
                    <w:jc w:val="both"/>
                    <w:rPr>
                      <w:rFonts w:ascii="Times New Roman" w:eastAsia="Times New Roman" w:hAnsi="Times New Roman" w:cs="Times New Roman"/>
                      <w:sz w:val="28"/>
                      <w:szCs w:val="28"/>
                      <w:lang w:eastAsia="uk-UA"/>
                    </w:rPr>
                  </w:pPr>
                  <w:r w:rsidRPr="00FB0856">
                    <w:rPr>
                      <w:rFonts w:ascii="Times New Roman" w:eastAsia="Times New Roman" w:hAnsi="Times New Roman" w:cs="Times New Roman"/>
                      <w:noProof/>
                      <w:sz w:val="28"/>
                      <w:szCs w:val="28"/>
                      <w:lang w:val="ru-RU" w:eastAsia="ru-RU"/>
                    </w:rPr>
                    <w:drawing>
                      <wp:inline distT="0" distB="0" distL="0" distR="0" wp14:anchorId="47FC5D29" wp14:editId="378ED0CD">
                        <wp:extent cx="2152650" cy="2314575"/>
                        <wp:effectExtent l="0" t="0" r="0" b="9525"/>
                        <wp:docPr id="4" name="Рисунок 4" descr="metodi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todiki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3145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1B03E72F" w14:textId="77777777" w:rsidR="00B22466" w:rsidRPr="00B22466" w:rsidRDefault="009344F6" w:rsidP="00337D4B">
                  <w:pPr>
                    <w:spacing w:before="75" w:after="75"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центрі таблиці –</w:t>
                  </w:r>
                  <w:r w:rsidR="00B22466" w:rsidRPr="00B22466">
                    <w:rPr>
                      <w:rFonts w:ascii="Times New Roman" w:eastAsia="Times New Roman" w:hAnsi="Times New Roman" w:cs="Times New Roman"/>
                      <w:sz w:val="28"/>
                      <w:szCs w:val="28"/>
                      <w:lang w:eastAsia="uk-UA"/>
                    </w:rPr>
                    <w:t xml:space="preserve"> людина, для якої складається родовід, в одній половині предки п</w:t>
                  </w:r>
                  <w:r w:rsidR="00A84784">
                    <w:rPr>
                      <w:rFonts w:ascii="Times New Roman" w:eastAsia="Times New Roman" w:hAnsi="Times New Roman" w:cs="Times New Roman"/>
                      <w:sz w:val="28"/>
                      <w:szCs w:val="28"/>
                      <w:lang w:eastAsia="uk-UA"/>
                    </w:rPr>
                    <w:t>о батьківській лінії, в другій –</w:t>
                  </w:r>
                  <w:r w:rsidR="00B22466" w:rsidRPr="00B22466">
                    <w:rPr>
                      <w:rFonts w:ascii="Times New Roman" w:eastAsia="Times New Roman" w:hAnsi="Times New Roman" w:cs="Times New Roman"/>
                      <w:sz w:val="28"/>
                      <w:szCs w:val="28"/>
                      <w:lang w:eastAsia="uk-UA"/>
                    </w:rPr>
                    <w:t xml:space="preserve"> по материнській. Такі таблиці можуть бути лише горовими.</w:t>
                  </w:r>
                </w:p>
              </w:tc>
            </w:tr>
          </w:tbl>
          <w:p w14:paraId="521D00E0"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Попри всю свою наочність, наведені способи дозволяють відобразити мінімум інформації про конкретну особу (найчастіше роки життя). Через цю ваду дослідники полюбляють інші способи представлення результатів, такі як запис інформації про кожного предка на картках або поколінні розписи.</w:t>
            </w:r>
          </w:p>
          <w:p w14:paraId="3DB7661F" w14:textId="77777777" w:rsidR="00B22466" w:rsidRPr="00337D4B" w:rsidRDefault="00B22466" w:rsidP="00DF753E">
            <w:pPr>
              <w:spacing w:before="240" w:after="120" w:line="240" w:lineRule="auto"/>
              <w:jc w:val="both"/>
              <w:outlineLvl w:val="1"/>
              <w:rPr>
                <w:rFonts w:ascii="Times New Roman" w:eastAsia="Times New Roman" w:hAnsi="Times New Roman" w:cs="Times New Roman"/>
                <w:b/>
                <w:sz w:val="28"/>
                <w:szCs w:val="28"/>
                <w:lang w:eastAsia="uk-UA"/>
              </w:rPr>
            </w:pPr>
            <w:bookmarkStart w:id="7" w:name=".D0.9A.D0.B0.D1.80.D1.82.D0.BA.D0.B8"/>
            <w:bookmarkStart w:id="8" w:name="53351"/>
            <w:bookmarkEnd w:id="7"/>
            <w:bookmarkEnd w:id="8"/>
            <w:r w:rsidRPr="00337D4B">
              <w:rPr>
                <w:rFonts w:ascii="Times New Roman" w:eastAsia="Times New Roman" w:hAnsi="Times New Roman" w:cs="Times New Roman"/>
                <w:b/>
                <w:sz w:val="28"/>
                <w:szCs w:val="28"/>
                <w:lang w:eastAsia="uk-UA"/>
              </w:rPr>
              <w:t>Узагальнення та зберігання зібраної інформації</w:t>
            </w:r>
          </w:p>
          <w:p w14:paraId="3FD57772" w14:textId="77777777" w:rsidR="00B22466" w:rsidRPr="00B22466" w:rsidRDefault="00B22466" w:rsidP="00DF753E">
            <w:pPr>
              <w:spacing w:before="240" w:after="120" w:line="240" w:lineRule="auto"/>
              <w:jc w:val="both"/>
              <w:outlineLvl w:val="1"/>
              <w:rPr>
                <w:rFonts w:ascii="Times New Roman" w:eastAsia="Times New Roman" w:hAnsi="Times New Roman" w:cs="Times New Roman"/>
                <w:color w:val="444444"/>
                <w:sz w:val="28"/>
                <w:szCs w:val="28"/>
                <w:lang w:eastAsia="uk-UA"/>
              </w:rPr>
            </w:pPr>
            <w:bookmarkStart w:id="9" w:name="53532"/>
            <w:bookmarkEnd w:id="9"/>
            <w:r w:rsidRPr="00B22466">
              <w:rPr>
                <w:rFonts w:ascii="Times New Roman" w:eastAsia="Times New Roman" w:hAnsi="Times New Roman" w:cs="Times New Roman"/>
                <w:color w:val="444444"/>
                <w:sz w:val="28"/>
                <w:szCs w:val="28"/>
                <w:lang w:eastAsia="uk-UA"/>
              </w:rPr>
              <w:t>Картки</w:t>
            </w:r>
          </w:p>
          <w:p w14:paraId="7B54357D"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Як правило, на картках записують таку інформацію:</w:t>
            </w:r>
          </w:p>
          <w:p w14:paraId="6894FDE2" w14:textId="611AE58A"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  прізвище, ім'я, по батькові (для жінок - дівоче прізвище);</w:t>
            </w:r>
          </w:p>
          <w:p w14:paraId="36DCC282" w14:textId="23BB3CDE"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 дата, місце народження (населений пункт, церковний приход);</w:t>
            </w:r>
          </w:p>
          <w:p w14:paraId="4E1ED549" w14:textId="109448D8"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lastRenderedPageBreak/>
              <w:t>· дата, місце смерті, місце поховання;</w:t>
            </w:r>
          </w:p>
          <w:p w14:paraId="0FE9261E" w14:textId="48AF8529"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 прізвище, ім'я, по батькові батьків;</w:t>
            </w:r>
          </w:p>
          <w:p w14:paraId="7E680325" w14:textId="196EBF59"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·прізвище, ім'я, по батькові хресних батьків;</w:t>
            </w:r>
          </w:p>
          <w:p w14:paraId="774D8FC2" w14:textId="1D4C769A"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  д</w:t>
            </w:r>
            <w:r w:rsidR="0097234D">
              <w:rPr>
                <w:rFonts w:ascii="Times New Roman" w:eastAsia="Times New Roman" w:hAnsi="Times New Roman" w:cs="Times New Roman"/>
                <w:color w:val="444444"/>
                <w:sz w:val="28"/>
                <w:szCs w:val="28"/>
                <w:lang w:eastAsia="uk-UA"/>
              </w:rPr>
              <w:t>ля народжених до 1917 –</w:t>
            </w:r>
            <w:r w:rsidRPr="00B22466">
              <w:rPr>
                <w:rFonts w:ascii="Times New Roman" w:eastAsia="Times New Roman" w:hAnsi="Times New Roman" w:cs="Times New Roman"/>
                <w:color w:val="444444"/>
                <w:sz w:val="28"/>
                <w:szCs w:val="28"/>
                <w:lang w:eastAsia="uk-UA"/>
              </w:rPr>
              <w:t xml:space="preserve"> суспільний стан;</w:t>
            </w:r>
          </w:p>
          <w:p w14:paraId="75910646" w14:textId="3D41B869"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·місце проживання;</w:t>
            </w:r>
          </w:p>
          <w:p w14:paraId="57AAB4EC" w14:textId="19C1DCD6"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·віросповідання;</w:t>
            </w:r>
          </w:p>
          <w:p w14:paraId="4AEBA790" w14:textId="42DA8E0E" w:rsidR="00B22466" w:rsidRPr="00B22466" w:rsidRDefault="00777EA2" w:rsidP="00DF753E">
            <w:pPr>
              <w:spacing w:after="0" w:line="360" w:lineRule="auto"/>
              <w:ind w:firstLine="709"/>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w:t>
            </w:r>
            <w:r w:rsidR="00B22466" w:rsidRPr="00B22466">
              <w:rPr>
                <w:rFonts w:ascii="Times New Roman" w:eastAsia="Times New Roman" w:hAnsi="Times New Roman" w:cs="Times New Roman"/>
                <w:color w:val="444444"/>
                <w:sz w:val="28"/>
                <w:szCs w:val="28"/>
                <w:lang w:eastAsia="uk-UA"/>
              </w:rPr>
              <w:t>освіта;</w:t>
            </w:r>
          </w:p>
          <w:p w14:paraId="4D881362" w14:textId="5FE4D79E"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 робота, посади, звання;</w:t>
            </w:r>
          </w:p>
          <w:p w14:paraId="785C68CB" w14:textId="43D0BC6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w:t>
            </w:r>
            <w:r w:rsidR="00777EA2">
              <w:rPr>
                <w:rFonts w:ascii="Times New Roman" w:eastAsia="Times New Roman" w:hAnsi="Times New Roman" w:cs="Times New Roman"/>
                <w:color w:val="444444"/>
                <w:sz w:val="28"/>
                <w:szCs w:val="28"/>
                <w:lang w:eastAsia="uk-UA"/>
              </w:rPr>
              <w:t xml:space="preserve"> </w:t>
            </w:r>
            <w:r w:rsidR="00DF753E">
              <w:rPr>
                <w:rFonts w:ascii="Times New Roman" w:eastAsia="Times New Roman" w:hAnsi="Times New Roman" w:cs="Times New Roman"/>
                <w:color w:val="444444"/>
                <w:sz w:val="28"/>
                <w:szCs w:val="28"/>
                <w:lang w:eastAsia="uk-UA"/>
              </w:rPr>
              <w:t>військова служба –</w:t>
            </w:r>
            <w:r w:rsidRPr="00B22466">
              <w:rPr>
                <w:rFonts w:ascii="Times New Roman" w:eastAsia="Times New Roman" w:hAnsi="Times New Roman" w:cs="Times New Roman"/>
                <w:color w:val="444444"/>
                <w:sz w:val="28"/>
                <w:szCs w:val="28"/>
                <w:lang w:eastAsia="uk-UA"/>
              </w:rPr>
              <w:t xml:space="preserve"> звання, нагороди, участь в боях;</w:t>
            </w:r>
          </w:p>
          <w:p w14:paraId="0C2D3DEB" w14:textId="5F867203"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 прізвище, ім'я, по батькові дружини (чоловіка);</w:t>
            </w:r>
          </w:p>
          <w:p w14:paraId="3EAD11C0" w14:textId="0339E803"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 імена, дати народження дітей;</w:t>
            </w:r>
          </w:p>
          <w:p w14:paraId="108EC121" w14:textId="0937BE3A" w:rsidR="00B22466" w:rsidRPr="00B22466" w:rsidRDefault="00777EA2" w:rsidP="00DF753E">
            <w:pPr>
              <w:spacing w:after="0" w:line="360" w:lineRule="auto"/>
              <w:ind w:firstLine="709"/>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w:t>
            </w:r>
            <w:r w:rsidR="00B22466" w:rsidRPr="00B22466">
              <w:rPr>
                <w:rFonts w:ascii="Times New Roman" w:eastAsia="Times New Roman" w:hAnsi="Times New Roman" w:cs="Times New Roman"/>
                <w:color w:val="444444"/>
                <w:sz w:val="28"/>
                <w:szCs w:val="28"/>
                <w:lang w:eastAsia="uk-UA"/>
              </w:rPr>
              <w:t xml:space="preserve"> інша інформація.</w:t>
            </w:r>
          </w:p>
          <w:p w14:paraId="4F93C250"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Приклад картки, на сторінці також автоматично показується дерево на 2 покоління угору і 2 униз (за наявності).</w:t>
            </w:r>
          </w:p>
          <w:p w14:paraId="72926128" w14:textId="77777777" w:rsidR="00B22466" w:rsidRPr="00B22466" w:rsidRDefault="00B22466" w:rsidP="00DF753E">
            <w:pPr>
              <w:spacing w:after="0" w:line="240" w:lineRule="auto"/>
              <w:jc w:val="both"/>
              <w:outlineLvl w:val="0"/>
              <w:rPr>
                <w:rFonts w:ascii="Times New Roman" w:eastAsia="Times New Roman" w:hAnsi="Times New Roman" w:cs="Times New Roman"/>
                <w:b/>
                <w:bCs/>
                <w:color w:val="444444"/>
                <w:kern w:val="36"/>
                <w:sz w:val="28"/>
                <w:szCs w:val="28"/>
                <w:lang w:eastAsia="uk-UA"/>
              </w:rPr>
            </w:pPr>
            <w:bookmarkStart w:id="10" w:name="59155"/>
            <w:bookmarkEnd w:id="10"/>
            <w:r w:rsidRPr="00B22466">
              <w:rPr>
                <w:rFonts w:ascii="Times New Roman" w:eastAsia="Times New Roman" w:hAnsi="Times New Roman" w:cs="Times New Roman"/>
                <w:b/>
                <w:bCs/>
                <w:color w:val="444444"/>
                <w:kern w:val="36"/>
                <w:sz w:val="28"/>
                <w:szCs w:val="28"/>
                <w:lang w:eastAsia="uk-UA"/>
              </w:rPr>
              <w:t>Ярослав Мудрий нар. близ. 978 пом. 20 лютого 1054</w:t>
            </w:r>
          </w:p>
          <w:tbl>
            <w:tblPr>
              <w:tblW w:w="0" w:type="auto"/>
              <w:tblCellSpacing w:w="15" w:type="dxa"/>
              <w:tblCellMar>
                <w:left w:w="0" w:type="dxa"/>
                <w:right w:w="0" w:type="dxa"/>
              </w:tblCellMar>
              <w:tblLook w:val="04A0" w:firstRow="1" w:lastRow="0" w:firstColumn="1" w:lastColumn="0" w:noHBand="0" w:noVBand="1"/>
            </w:tblPr>
            <w:tblGrid>
              <w:gridCol w:w="3914"/>
              <w:gridCol w:w="4246"/>
            </w:tblGrid>
            <w:tr w:rsidR="00B22466" w:rsidRPr="00B22466" w14:paraId="3055240F" w14:textId="77777777">
              <w:trPr>
                <w:tblCellSpacing w:w="15" w:type="dxa"/>
              </w:trPr>
              <w:tc>
                <w:tcPr>
                  <w:tcW w:w="0" w:type="auto"/>
                  <w:tcMar>
                    <w:top w:w="15" w:type="dxa"/>
                    <w:left w:w="15" w:type="dxa"/>
                    <w:bottom w:w="15" w:type="dxa"/>
                    <w:right w:w="15" w:type="dxa"/>
                  </w:tcMar>
                  <w:vAlign w:val="center"/>
                  <w:hideMark/>
                </w:tcPr>
                <w:p w14:paraId="74A64386" w14:textId="77777777" w:rsidR="00B22466" w:rsidRPr="00B22466" w:rsidRDefault="00B22466" w:rsidP="00DF753E">
                  <w:pPr>
                    <w:spacing w:before="75" w:after="75" w:line="240" w:lineRule="auto"/>
                    <w:jc w:val="both"/>
                    <w:rPr>
                      <w:rFonts w:ascii="Times New Roman" w:eastAsia="Times New Roman" w:hAnsi="Times New Roman" w:cs="Times New Roman"/>
                      <w:sz w:val="28"/>
                      <w:szCs w:val="28"/>
                      <w:lang w:eastAsia="uk-UA"/>
                    </w:rPr>
                  </w:pPr>
                  <w:r w:rsidRPr="00B22466">
                    <w:rPr>
                      <w:rFonts w:ascii="Times New Roman" w:eastAsia="Times New Roman" w:hAnsi="Times New Roman" w:cs="Times New Roman"/>
                      <w:sz w:val="28"/>
                      <w:szCs w:val="28"/>
                      <w:lang w:eastAsia="uk-UA"/>
                    </w:rPr>
                    <w:t>Рід </w:t>
                  </w:r>
                </w:p>
              </w:tc>
              <w:tc>
                <w:tcPr>
                  <w:tcW w:w="0" w:type="auto"/>
                  <w:tcMar>
                    <w:top w:w="15" w:type="dxa"/>
                    <w:left w:w="15" w:type="dxa"/>
                    <w:bottom w:w="15" w:type="dxa"/>
                    <w:right w:w="15" w:type="dxa"/>
                  </w:tcMar>
                  <w:vAlign w:val="center"/>
                  <w:hideMark/>
                </w:tcPr>
                <w:p w14:paraId="29795F98" w14:textId="77777777" w:rsidR="00B22466" w:rsidRPr="00B22466" w:rsidRDefault="00B22466" w:rsidP="00DF753E">
                  <w:pPr>
                    <w:spacing w:before="75" w:after="75" w:line="240" w:lineRule="auto"/>
                    <w:jc w:val="both"/>
                    <w:rPr>
                      <w:rFonts w:ascii="Times New Roman" w:eastAsia="Times New Roman" w:hAnsi="Times New Roman" w:cs="Times New Roman"/>
                      <w:sz w:val="28"/>
                      <w:szCs w:val="28"/>
                      <w:lang w:eastAsia="uk-UA"/>
                    </w:rPr>
                  </w:pPr>
                  <w:r w:rsidRPr="00B22466">
                    <w:rPr>
                      <w:rFonts w:ascii="Times New Roman" w:eastAsia="Times New Roman" w:hAnsi="Times New Roman" w:cs="Times New Roman"/>
                      <w:sz w:val="28"/>
                      <w:szCs w:val="28"/>
                      <w:lang w:eastAsia="uk-UA"/>
                    </w:rPr>
                    <w:t>Рюриковичі</w:t>
                  </w:r>
                </w:p>
              </w:tc>
            </w:tr>
            <w:tr w:rsidR="00B22466" w:rsidRPr="00B22466" w14:paraId="385FA7E5" w14:textId="77777777">
              <w:trPr>
                <w:tblCellSpacing w:w="15" w:type="dxa"/>
              </w:trPr>
              <w:tc>
                <w:tcPr>
                  <w:tcW w:w="0" w:type="auto"/>
                  <w:tcMar>
                    <w:top w:w="15" w:type="dxa"/>
                    <w:left w:w="15" w:type="dxa"/>
                    <w:bottom w:w="15" w:type="dxa"/>
                    <w:right w:w="15" w:type="dxa"/>
                  </w:tcMar>
                  <w:vAlign w:val="center"/>
                  <w:hideMark/>
                </w:tcPr>
                <w:p w14:paraId="4D55251F" w14:textId="77777777" w:rsidR="00B22466" w:rsidRPr="00B22466" w:rsidRDefault="00B22466" w:rsidP="00DF753E">
                  <w:pPr>
                    <w:spacing w:before="75" w:after="75" w:line="240" w:lineRule="auto"/>
                    <w:jc w:val="both"/>
                    <w:rPr>
                      <w:rFonts w:ascii="Times New Roman" w:eastAsia="Times New Roman" w:hAnsi="Times New Roman" w:cs="Times New Roman"/>
                      <w:sz w:val="28"/>
                      <w:szCs w:val="28"/>
                      <w:lang w:eastAsia="uk-UA"/>
                    </w:rPr>
                  </w:pPr>
                  <w:r w:rsidRPr="00B22466">
                    <w:rPr>
                      <w:rFonts w:ascii="Times New Roman" w:eastAsia="Times New Roman" w:hAnsi="Times New Roman" w:cs="Times New Roman"/>
                      <w:sz w:val="28"/>
                      <w:szCs w:val="28"/>
                      <w:lang w:eastAsia="uk-UA"/>
                    </w:rPr>
                    <w:t>Стать</w:t>
                  </w:r>
                </w:p>
              </w:tc>
              <w:tc>
                <w:tcPr>
                  <w:tcW w:w="0" w:type="auto"/>
                  <w:tcMar>
                    <w:top w:w="15" w:type="dxa"/>
                    <w:left w:w="15" w:type="dxa"/>
                    <w:bottom w:w="15" w:type="dxa"/>
                    <w:right w:w="15" w:type="dxa"/>
                  </w:tcMar>
                  <w:vAlign w:val="center"/>
                  <w:hideMark/>
                </w:tcPr>
                <w:p w14:paraId="567DEFA6" w14:textId="77777777" w:rsidR="00B22466" w:rsidRPr="00B22466" w:rsidRDefault="00B22466" w:rsidP="00DF753E">
                  <w:pPr>
                    <w:spacing w:before="75" w:after="75" w:line="240" w:lineRule="auto"/>
                    <w:jc w:val="both"/>
                    <w:rPr>
                      <w:rFonts w:ascii="Times New Roman" w:eastAsia="Times New Roman" w:hAnsi="Times New Roman" w:cs="Times New Roman"/>
                      <w:sz w:val="28"/>
                      <w:szCs w:val="28"/>
                      <w:lang w:eastAsia="uk-UA"/>
                    </w:rPr>
                  </w:pPr>
                  <w:r w:rsidRPr="00B22466">
                    <w:rPr>
                      <w:rFonts w:ascii="Times New Roman" w:eastAsia="Times New Roman" w:hAnsi="Times New Roman" w:cs="Times New Roman"/>
                      <w:sz w:val="28"/>
                      <w:szCs w:val="28"/>
                      <w:lang w:eastAsia="uk-UA"/>
                    </w:rPr>
                    <w:t>чоловік</w:t>
                  </w:r>
                </w:p>
              </w:tc>
            </w:tr>
            <w:tr w:rsidR="00B22466" w:rsidRPr="00B22466" w14:paraId="413ABDB6" w14:textId="77777777">
              <w:trPr>
                <w:tblCellSpacing w:w="15" w:type="dxa"/>
              </w:trPr>
              <w:tc>
                <w:tcPr>
                  <w:tcW w:w="0" w:type="auto"/>
                  <w:tcMar>
                    <w:top w:w="15" w:type="dxa"/>
                    <w:left w:w="15" w:type="dxa"/>
                    <w:bottom w:w="15" w:type="dxa"/>
                    <w:right w:w="15" w:type="dxa"/>
                  </w:tcMar>
                  <w:vAlign w:val="center"/>
                  <w:hideMark/>
                </w:tcPr>
                <w:p w14:paraId="48B8C7F2" w14:textId="77777777" w:rsidR="00B22466" w:rsidRPr="00B22466" w:rsidRDefault="009B6839" w:rsidP="00DF753E">
                  <w:pPr>
                    <w:spacing w:before="75" w:after="75"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Повне </w:t>
                  </w:r>
                  <w:r w:rsidR="00B22466" w:rsidRPr="00B22466">
                    <w:rPr>
                      <w:rFonts w:ascii="Times New Roman" w:eastAsia="Times New Roman" w:hAnsi="Times New Roman" w:cs="Times New Roman"/>
                      <w:sz w:val="28"/>
                      <w:szCs w:val="28"/>
                      <w:lang w:eastAsia="uk-UA"/>
                    </w:rPr>
                    <w:t>ім’я</w:t>
                  </w:r>
                  <w:r w:rsidR="00B22466" w:rsidRPr="00B22466">
                    <w:rPr>
                      <w:rFonts w:ascii="Times New Roman" w:eastAsia="Times New Roman" w:hAnsi="Times New Roman" w:cs="Times New Roman"/>
                      <w:sz w:val="28"/>
                      <w:szCs w:val="28"/>
                      <w:lang w:eastAsia="uk-UA"/>
                    </w:rPr>
                    <w:br/>
                    <w:t>від народження</w:t>
                  </w:r>
                </w:p>
              </w:tc>
              <w:tc>
                <w:tcPr>
                  <w:tcW w:w="0" w:type="auto"/>
                  <w:tcMar>
                    <w:top w:w="15" w:type="dxa"/>
                    <w:left w:w="15" w:type="dxa"/>
                    <w:bottom w:w="15" w:type="dxa"/>
                    <w:right w:w="15" w:type="dxa"/>
                  </w:tcMar>
                  <w:vAlign w:val="center"/>
                  <w:hideMark/>
                </w:tcPr>
                <w:p w14:paraId="73DB5AE3" w14:textId="77777777" w:rsidR="00B22466" w:rsidRPr="00B22466" w:rsidRDefault="00B22466" w:rsidP="00DF753E">
                  <w:pPr>
                    <w:spacing w:before="75" w:after="75" w:line="240" w:lineRule="auto"/>
                    <w:jc w:val="both"/>
                    <w:rPr>
                      <w:rFonts w:ascii="Times New Roman" w:eastAsia="Times New Roman" w:hAnsi="Times New Roman" w:cs="Times New Roman"/>
                      <w:sz w:val="28"/>
                      <w:szCs w:val="28"/>
                      <w:lang w:eastAsia="uk-UA"/>
                    </w:rPr>
                  </w:pPr>
                  <w:r w:rsidRPr="00B22466">
                    <w:rPr>
                      <w:rFonts w:ascii="Times New Roman" w:eastAsia="Times New Roman" w:hAnsi="Times New Roman" w:cs="Times New Roman"/>
                      <w:sz w:val="28"/>
                      <w:szCs w:val="28"/>
                      <w:lang w:eastAsia="uk-UA"/>
                    </w:rPr>
                    <w:t>Ярослав Мудрий</w:t>
                  </w:r>
                </w:p>
              </w:tc>
            </w:tr>
            <w:tr w:rsidR="00B22466" w:rsidRPr="00B22466" w14:paraId="25FDA232" w14:textId="77777777">
              <w:trPr>
                <w:tblCellSpacing w:w="15" w:type="dxa"/>
              </w:trPr>
              <w:tc>
                <w:tcPr>
                  <w:tcW w:w="0" w:type="auto"/>
                  <w:gridSpan w:val="2"/>
                  <w:tcMar>
                    <w:top w:w="15" w:type="dxa"/>
                    <w:left w:w="15" w:type="dxa"/>
                    <w:bottom w:w="15" w:type="dxa"/>
                    <w:right w:w="15" w:type="dxa"/>
                  </w:tcMar>
                  <w:vAlign w:val="center"/>
                  <w:hideMark/>
                </w:tcPr>
                <w:p w14:paraId="058CC3B7" w14:textId="77777777" w:rsidR="00B22466" w:rsidRPr="00B22466" w:rsidRDefault="00B22466" w:rsidP="00DF753E">
                  <w:pPr>
                    <w:spacing w:before="75" w:after="75" w:line="240" w:lineRule="auto"/>
                    <w:jc w:val="both"/>
                    <w:rPr>
                      <w:rFonts w:ascii="Times New Roman" w:eastAsia="Times New Roman" w:hAnsi="Times New Roman" w:cs="Times New Roman"/>
                      <w:sz w:val="28"/>
                      <w:szCs w:val="28"/>
                      <w:lang w:eastAsia="uk-UA"/>
                    </w:rPr>
                  </w:pPr>
                  <w:r w:rsidRPr="00B22466">
                    <w:rPr>
                      <w:rFonts w:ascii="Times New Roman" w:eastAsia="Times New Roman" w:hAnsi="Times New Roman" w:cs="Times New Roman"/>
                      <w:sz w:val="28"/>
                      <w:szCs w:val="28"/>
                      <w:lang w:eastAsia="uk-UA"/>
                    </w:rPr>
                    <w:t>Батьки</w:t>
                  </w:r>
                </w:p>
                <w:p w14:paraId="043CF9BC" w14:textId="77777777" w:rsidR="00B22466" w:rsidRPr="00B22466" w:rsidRDefault="00B22466" w:rsidP="00DF753E">
                  <w:pPr>
                    <w:spacing w:after="0" w:line="240" w:lineRule="auto"/>
                    <w:jc w:val="both"/>
                    <w:rPr>
                      <w:rFonts w:ascii="Times New Roman" w:eastAsia="Times New Roman" w:hAnsi="Times New Roman" w:cs="Times New Roman"/>
                      <w:sz w:val="28"/>
                      <w:szCs w:val="28"/>
                      <w:lang w:eastAsia="uk-UA"/>
                    </w:rPr>
                  </w:pPr>
                  <w:r w:rsidRPr="00B22466">
                    <w:rPr>
                      <w:rFonts w:ascii="Times New Roman" w:eastAsia="Times New Roman" w:hAnsi="Times New Roman" w:cs="Times New Roman"/>
                      <w:sz w:val="28"/>
                      <w:szCs w:val="28"/>
                      <w:lang w:eastAsia="uk-UA"/>
                    </w:rPr>
                    <w:t>♂ # Володимир Великий [Рюриковичі] нар. 956 пом. 15 липня 1015</w:t>
                  </w:r>
                </w:p>
                <w:p w14:paraId="324541E4" w14:textId="77777777" w:rsidR="00B22466" w:rsidRPr="00B22466" w:rsidRDefault="00B22466" w:rsidP="00DF753E">
                  <w:pPr>
                    <w:spacing w:after="0" w:line="240" w:lineRule="auto"/>
                    <w:jc w:val="both"/>
                    <w:rPr>
                      <w:rFonts w:ascii="Times New Roman" w:eastAsia="Times New Roman" w:hAnsi="Times New Roman" w:cs="Times New Roman"/>
                      <w:sz w:val="28"/>
                      <w:szCs w:val="28"/>
                      <w:lang w:eastAsia="uk-UA"/>
                    </w:rPr>
                  </w:pPr>
                  <w:r w:rsidRPr="00B22466">
                    <w:rPr>
                      <w:rFonts w:ascii="Times New Roman" w:eastAsia="Times New Roman" w:hAnsi="Times New Roman" w:cs="Times New Roman"/>
                      <w:sz w:val="28"/>
                      <w:szCs w:val="28"/>
                      <w:lang w:eastAsia="uk-UA"/>
                    </w:rPr>
                    <w:t>♀ # Рогніда [Полоцькі] нар. близ. 956 пом. близ. 999</w:t>
                  </w:r>
                </w:p>
              </w:tc>
            </w:tr>
          </w:tbl>
          <w:p w14:paraId="0E440DE4" w14:textId="77777777" w:rsidR="00B22466" w:rsidRPr="00B22466" w:rsidRDefault="00B22466" w:rsidP="00DF753E">
            <w:pPr>
              <w:spacing w:after="0" w:line="240" w:lineRule="auto"/>
              <w:jc w:val="both"/>
              <w:outlineLvl w:val="1"/>
              <w:rPr>
                <w:rFonts w:ascii="Times New Roman" w:eastAsia="Times New Roman" w:hAnsi="Times New Roman" w:cs="Times New Roman"/>
                <w:color w:val="444444"/>
                <w:sz w:val="28"/>
                <w:szCs w:val="28"/>
                <w:lang w:eastAsia="uk-UA"/>
              </w:rPr>
            </w:pPr>
            <w:bookmarkStart w:id="11" w:name=".D0.9F.D0.BE.D0.B4.D1.96.D1.97"/>
            <w:bookmarkStart w:id="12" w:name="61536"/>
            <w:bookmarkEnd w:id="11"/>
            <w:bookmarkEnd w:id="12"/>
            <w:r w:rsidRPr="00B22466">
              <w:rPr>
                <w:rFonts w:ascii="Times New Roman" w:eastAsia="Times New Roman" w:hAnsi="Times New Roman" w:cs="Times New Roman"/>
                <w:color w:val="444444"/>
                <w:sz w:val="28"/>
                <w:szCs w:val="28"/>
                <w:lang w:eastAsia="uk-UA"/>
              </w:rPr>
              <w:t>Події</w:t>
            </w:r>
          </w:p>
          <w:p w14:paraId="63D5A05E" w14:textId="77777777" w:rsidR="00B22466" w:rsidRPr="00B22466" w:rsidRDefault="00B22466" w:rsidP="00DF753E">
            <w:pPr>
              <w:spacing w:after="0"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близ. 978 народження: Київська Русь, інша можлива дата 983</w:t>
            </w:r>
          </w:p>
          <w:p w14:paraId="15762D5D" w14:textId="77777777" w:rsidR="00B22466" w:rsidRPr="00B22466" w:rsidRDefault="00B22466" w:rsidP="00DF753E">
            <w:pPr>
              <w:spacing w:after="0"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дитини: ♀ # Анастасія [Рюриковичі Київські] пом. 1097</w:t>
            </w:r>
          </w:p>
          <w:p w14:paraId="71B6FBE2" w14:textId="77777777" w:rsidR="00B22466" w:rsidRPr="00B22466" w:rsidRDefault="00B22466" w:rsidP="00DF753E">
            <w:pPr>
              <w:spacing w:after="0"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шлюб: ♀ Анна [?] пом. 1018</w:t>
            </w:r>
          </w:p>
          <w:p w14:paraId="13EA08A9" w14:textId="77777777" w:rsidR="00B22466" w:rsidRPr="00B22466" w:rsidRDefault="00B22466" w:rsidP="00DF753E">
            <w:pPr>
              <w:spacing w:after="0"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до 1018 народження дитини: ♂ # Ілля [Рюриковичі Київські] нар. до 1018 пом. близ. 1034</w:t>
            </w:r>
          </w:p>
          <w:p w14:paraId="145B031B" w14:textId="77777777" w:rsidR="00B22466" w:rsidRPr="00B22466" w:rsidRDefault="00B22466" w:rsidP="00DF753E">
            <w:pPr>
              <w:spacing w:after="0"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1019 шлюб: ♀ # Ірина Анна Інгігерда [?] нар. близ. 1001 пом. 10 лютого 1050</w:t>
            </w:r>
          </w:p>
          <w:p w14:paraId="0292CFC5" w14:textId="77777777" w:rsidR="00B22466" w:rsidRPr="00B22466" w:rsidRDefault="00B22466" w:rsidP="00DF753E">
            <w:pPr>
              <w:spacing w:after="0"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1020 народження дитини: ♂ # Володимир Ярославич [Рюриковичі Галицькі] нар. 1020 пом. 4 жовтня 1052</w:t>
            </w:r>
          </w:p>
          <w:p w14:paraId="55396B71" w14:textId="77777777" w:rsidR="00B22466" w:rsidRPr="00B22466" w:rsidRDefault="00B22466" w:rsidP="00DF753E">
            <w:pPr>
              <w:spacing w:after="0"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1024 народження дитини: ♂ # Ізяслав Ярославич [Рюриковичі Київські] нар. 1024 пом. 3 жовтня 1078</w:t>
            </w:r>
          </w:p>
          <w:p w14:paraId="16DBB4B5" w14:textId="77777777" w:rsidR="00B22466" w:rsidRPr="00B22466" w:rsidRDefault="00B22466" w:rsidP="00DF753E">
            <w:pPr>
              <w:spacing w:after="0"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1027 народження дитини: ♂ w Святослав II Ярославич [Рюриковичі Чернігівські] нар. 1027 пом. 27 грудня 1076</w:t>
            </w:r>
          </w:p>
          <w:p w14:paraId="05B04864" w14:textId="77777777" w:rsidR="00B22466" w:rsidRPr="00B22466" w:rsidRDefault="00B22466" w:rsidP="00DF753E">
            <w:pPr>
              <w:spacing w:after="0"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1030 народження дитини: ♂ # Всеволод Андрій Ярославич [Рюриковичі Галицько-Волинські] нар. 1030 пом. 13 квітня 1093</w:t>
            </w:r>
          </w:p>
          <w:p w14:paraId="56D5E67D" w14:textId="749C6B41" w:rsidR="00B22466" w:rsidRPr="00B22466" w:rsidRDefault="00B22466" w:rsidP="00DF753E">
            <w:pPr>
              <w:spacing w:after="0"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1032 народження дитини: К</w:t>
            </w:r>
            <w:r w:rsidR="00072E48">
              <w:rPr>
                <w:rFonts w:ascii="Times New Roman" w:eastAsia="Times New Roman" w:hAnsi="Times New Roman" w:cs="Times New Roman"/>
                <w:color w:val="444444"/>
                <w:sz w:val="28"/>
                <w:szCs w:val="28"/>
                <w:lang w:eastAsia="uk-UA"/>
              </w:rPr>
              <w:t>иї</w:t>
            </w:r>
            <w:r w:rsidRPr="00B22466">
              <w:rPr>
                <w:rFonts w:ascii="Times New Roman" w:eastAsia="Times New Roman" w:hAnsi="Times New Roman" w:cs="Times New Roman"/>
                <w:color w:val="444444"/>
                <w:sz w:val="28"/>
                <w:szCs w:val="28"/>
                <w:lang w:eastAsia="uk-UA"/>
              </w:rPr>
              <w:t xml:space="preserve">в, </w:t>
            </w:r>
            <w:r w:rsidR="00072E48">
              <w:rPr>
                <w:rFonts w:ascii="Times New Roman" w:eastAsia="Times New Roman" w:hAnsi="Times New Roman" w:cs="Times New Roman"/>
                <w:color w:val="444444"/>
                <w:sz w:val="28"/>
                <w:szCs w:val="28"/>
                <w:lang w:eastAsia="uk-UA"/>
              </w:rPr>
              <w:t>Київська Русь</w:t>
            </w:r>
            <w:r w:rsidRPr="00B22466">
              <w:rPr>
                <w:rFonts w:ascii="Times New Roman" w:eastAsia="Times New Roman" w:hAnsi="Times New Roman" w:cs="Times New Roman"/>
                <w:color w:val="444444"/>
                <w:sz w:val="28"/>
                <w:szCs w:val="28"/>
                <w:lang w:eastAsia="uk-UA"/>
              </w:rPr>
              <w:t xml:space="preserve">, ♀ # Єлисавета [Рюриковичі Київські] </w:t>
            </w:r>
            <w:r w:rsidRPr="00B22466">
              <w:rPr>
                <w:rFonts w:ascii="Times New Roman" w:eastAsia="Times New Roman" w:hAnsi="Times New Roman" w:cs="Times New Roman"/>
                <w:color w:val="444444"/>
                <w:sz w:val="28"/>
                <w:szCs w:val="28"/>
                <w:lang w:eastAsia="uk-UA"/>
              </w:rPr>
              <w:lastRenderedPageBreak/>
              <w:t>нар. 1032 пом. 1076</w:t>
            </w:r>
          </w:p>
          <w:p w14:paraId="66F83228" w14:textId="77777777" w:rsidR="00B22466" w:rsidRPr="00B22466" w:rsidRDefault="00B22466" w:rsidP="00DF753E">
            <w:pPr>
              <w:spacing w:after="0"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1036 народження дитини: ♂ # Вячеслав [Рюриковичі Київські] нар. 1036 пом. 1057</w:t>
            </w:r>
          </w:p>
          <w:p w14:paraId="5AA9262F" w14:textId="77777777" w:rsidR="00B22466" w:rsidRPr="00B22466" w:rsidRDefault="00B22466" w:rsidP="00DF753E">
            <w:pPr>
              <w:spacing w:after="0"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1036 народження дитини: ♂ # Ігор [Рюриковичі Київські] нар. 1036 пом. 1060</w:t>
            </w:r>
          </w:p>
          <w:p w14:paraId="262ACA5E" w14:textId="77777777" w:rsidR="00B22466" w:rsidRPr="00B22466" w:rsidRDefault="00B22466" w:rsidP="00DF753E">
            <w:pPr>
              <w:spacing w:after="0"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1036 народження дитини: Киев, Киевская Русь, ♀ # Анна [Рюриковичі Київські] нар. 1036 пом. між 1075 та 1078</w:t>
            </w:r>
          </w:p>
          <w:p w14:paraId="52A24433" w14:textId="77777777" w:rsidR="00B22466" w:rsidRPr="00B22466" w:rsidRDefault="00B22466" w:rsidP="00DF753E">
            <w:pPr>
              <w:spacing w:after="0"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20 лютого 1054 смерть:</w:t>
            </w:r>
          </w:p>
          <w:p w14:paraId="361F4061" w14:textId="57C4CDE1" w:rsidR="00B22466" w:rsidRPr="00B22466" w:rsidRDefault="00B22466" w:rsidP="00DF753E">
            <w:pPr>
              <w:spacing w:after="0"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поховано: K</w:t>
            </w:r>
            <w:r w:rsidR="00072E48">
              <w:rPr>
                <w:rFonts w:ascii="Times New Roman" w:eastAsia="Times New Roman" w:hAnsi="Times New Roman" w:cs="Times New Roman"/>
                <w:color w:val="444444"/>
                <w:sz w:val="28"/>
                <w:szCs w:val="28"/>
                <w:lang w:val="en-US" w:eastAsia="uk-UA"/>
              </w:rPr>
              <w:t>yiv</w:t>
            </w:r>
            <w:r w:rsidRPr="00B22466">
              <w:rPr>
                <w:rFonts w:ascii="Times New Roman" w:eastAsia="Times New Roman" w:hAnsi="Times New Roman" w:cs="Times New Roman"/>
                <w:color w:val="444444"/>
                <w:sz w:val="28"/>
                <w:szCs w:val="28"/>
                <w:lang w:eastAsia="uk-UA"/>
              </w:rPr>
              <w:t xml:space="preserve">, </w:t>
            </w:r>
            <w:r w:rsidR="00072E48" w:rsidRPr="00B22466">
              <w:rPr>
                <w:rFonts w:ascii="Times New Roman" w:eastAsia="Times New Roman" w:hAnsi="Times New Roman" w:cs="Times New Roman"/>
                <w:color w:val="444444"/>
                <w:sz w:val="28"/>
                <w:szCs w:val="28"/>
                <w:lang w:eastAsia="uk-UA"/>
              </w:rPr>
              <w:t>K</w:t>
            </w:r>
            <w:r w:rsidR="00072E48">
              <w:rPr>
                <w:rFonts w:ascii="Times New Roman" w:eastAsia="Times New Roman" w:hAnsi="Times New Roman" w:cs="Times New Roman"/>
                <w:color w:val="444444"/>
                <w:sz w:val="28"/>
                <w:szCs w:val="28"/>
                <w:lang w:val="en-US" w:eastAsia="uk-UA"/>
              </w:rPr>
              <w:t>yiv</w:t>
            </w:r>
            <w:r w:rsidR="00072E48" w:rsidRPr="00B22466">
              <w:rPr>
                <w:rFonts w:ascii="Times New Roman" w:eastAsia="Times New Roman" w:hAnsi="Times New Roman" w:cs="Times New Roman"/>
                <w:color w:val="444444"/>
                <w:sz w:val="28"/>
                <w:szCs w:val="28"/>
                <w:lang w:eastAsia="uk-UA"/>
              </w:rPr>
              <w:t xml:space="preserve"> </w:t>
            </w:r>
            <w:r w:rsidRPr="00B22466">
              <w:rPr>
                <w:rFonts w:ascii="Times New Roman" w:eastAsia="Times New Roman" w:hAnsi="Times New Roman" w:cs="Times New Roman"/>
                <w:color w:val="444444"/>
                <w:sz w:val="28"/>
                <w:szCs w:val="28"/>
                <w:lang w:eastAsia="uk-UA"/>
              </w:rPr>
              <w:t>Rus, Saint Sophia Cathedral</w:t>
            </w:r>
          </w:p>
          <w:p w14:paraId="67F599A2" w14:textId="77777777" w:rsidR="00B22466" w:rsidRPr="00B22466" w:rsidRDefault="00B22466" w:rsidP="00DF753E">
            <w:pPr>
              <w:spacing w:before="240" w:after="120" w:line="240" w:lineRule="auto"/>
              <w:jc w:val="both"/>
              <w:outlineLvl w:val="1"/>
              <w:rPr>
                <w:rFonts w:ascii="Times New Roman" w:eastAsia="Times New Roman" w:hAnsi="Times New Roman" w:cs="Times New Roman"/>
                <w:color w:val="444444"/>
                <w:sz w:val="28"/>
                <w:szCs w:val="28"/>
                <w:lang w:eastAsia="uk-UA"/>
              </w:rPr>
            </w:pPr>
            <w:bookmarkStart w:id="13" w:name=".D0.9F.D0.BE.D0.BA.D0.BE.D0.BB.D1.96.D0."/>
            <w:bookmarkStart w:id="14" w:name="66007"/>
            <w:bookmarkEnd w:id="13"/>
            <w:bookmarkEnd w:id="14"/>
            <w:r w:rsidRPr="00FB0856">
              <w:rPr>
                <w:rFonts w:ascii="Times New Roman" w:eastAsia="Times New Roman" w:hAnsi="Times New Roman" w:cs="Times New Roman"/>
                <w:b/>
                <w:bCs/>
                <w:color w:val="444444"/>
                <w:sz w:val="28"/>
                <w:szCs w:val="28"/>
                <w:lang w:eastAsia="uk-UA"/>
              </w:rPr>
              <w:t>Поколінний розпис</w:t>
            </w:r>
          </w:p>
          <w:p w14:paraId="5413D83B"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FB0856">
              <w:rPr>
                <w:rFonts w:ascii="Times New Roman" w:eastAsia="Times New Roman" w:hAnsi="Times New Roman" w:cs="Times New Roman"/>
                <w:noProof/>
                <w:color w:val="444444"/>
                <w:sz w:val="28"/>
                <w:szCs w:val="28"/>
                <w:lang w:val="ru-RU" w:eastAsia="ru-RU"/>
              </w:rPr>
              <w:drawing>
                <wp:inline distT="0" distB="0" distL="0" distR="0" wp14:anchorId="7CED1951" wp14:editId="2EF13841">
                  <wp:extent cx="3314700" cy="1857375"/>
                  <wp:effectExtent l="0" t="0" r="0" b="9525"/>
                  <wp:docPr id="3" name="Рисунок 3" descr="metod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todiki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1857375"/>
                          </a:xfrm>
                          <a:prstGeom prst="rect">
                            <a:avLst/>
                          </a:prstGeom>
                          <a:noFill/>
                          <a:ln>
                            <a:noFill/>
                          </a:ln>
                        </pic:spPr>
                      </pic:pic>
                    </a:graphicData>
                  </a:graphic>
                </wp:inline>
              </w:drawing>
            </w:r>
          </w:p>
          <w:p w14:paraId="185B3D5B"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Переказ таблиці в текстовому вигляді, при якому кожна особа нумерується.</w:t>
            </w:r>
          </w:p>
          <w:p w14:paraId="7F4D9170"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Є дві можливі системи нумерації.</w:t>
            </w:r>
          </w:p>
          <w:p w14:paraId="5DD17D88" w14:textId="77777777" w:rsidR="00B22466" w:rsidRPr="00B22466" w:rsidRDefault="00B22466" w:rsidP="00DF753E">
            <w:pPr>
              <w:spacing w:after="0" w:line="270" w:lineRule="atLeast"/>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Система Абовілля. При низхідному дослідженні найдальший предок з відомих отримує номер 1. Наступне покоління - його діти - отримують складений номер з двох цифр - номера батька та власного номера, тобто, 1.1 та 1.2. Діти людини, записаної під номером 1.2, будуть записані під номер</w:t>
            </w:r>
            <w:r w:rsidR="00656DEF">
              <w:rPr>
                <w:rFonts w:ascii="Times New Roman" w:eastAsia="Times New Roman" w:hAnsi="Times New Roman" w:cs="Times New Roman"/>
                <w:color w:val="444444"/>
                <w:sz w:val="28"/>
                <w:szCs w:val="28"/>
                <w:lang w:eastAsia="uk-UA"/>
              </w:rPr>
              <w:t xml:space="preserve">ами 1.2.1 та 1.2.2 відповідно. </w:t>
            </w:r>
            <w:r w:rsidRPr="00B22466">
              <w:rPr>
                <w:rFonts w:ascii="Times New Roman" w:eastAsia="Times New Roman" w:hAnsi="Times New Roman" w:cs="Times New Roman"/>
                <w:color w:val="444444"/>
                <w:sz w:val="28"/>
                <w:szCs w:val="28"/>
                <w:lang w:eastAsia="uk-UA"/>
              </w:rPr>
              <w:t>Можна застосувати цей же спосіб для нумерування від потомка до найдавнішого предка.</w:t>
            </w:r>
          </w:p>
          <w:p w14:paraId="48C9B062" w14:textId="77777777" w:rsidR="00B22466" w:rsidRPr="00B22466" w:rsidRDefault="00B22466" w:rsidP="00DF753E">
            <w:pPr>
              <w:spacing w:after="0" w:line="270" w:lineRule="atLeast"/>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Система Соса-Страдоніца. Чоловік в будь-якому поколінні має номер, що рівний подвоєному номеру дитини, а жінка - номер, рівний подвоєному номеру дитини плюс одиниця. Людина, для якої складається родовід, отримує номер 1. Її батько - 2, мати - 3. Батько батька - 4, мати батька - 5, батько матері - 6, мати матері - 7. Чоловіки завжди мають парний номер, жінки - непарний.</w:t>
            </w:r>
          </w:p>
          <w:p w14:paraId="7C80819B" w14:textId="77777777" w:rsidR="00B22466" w:rsidRPr="00B22466" w:rsidRDefault="00DF753E" w:rsidP="00DF753E">
            <w:pPr>
              <w:spacing w:before="75" w:after="75" w:line="240" w:lineRule="auto"/>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Приклад поколінного розпису – </w:t>
            </w:r>
            <w:r w:rsidR="00B22466" w:rsidRPr="00B22466">
              <w:rPr>
                <w:rFonts w:ascii="Times New Roman" w:eastAsia="Times New Roman" w:hAnsi="Times New Roman" w:cs="Times New Roman"/>
                <w:color w:val="444444"/>
                <w:sz w:val="28"/>
                <w:szCs w:val="28"/>
                <w:lang w:eastAsia="uk-UA"/>
              </w:rPr>
              <w:t>Кожна людина має тризначний показник перед своїм ім'ям: 1 - порядковий номер у прямому наслідуванні, 2 - порядковий номер батька/матері, 3 - порядковий номер дружини/чоловіка.</w:t>
            </w:r>
          </w:p>
          <w:p w14:paraId="68F907A0"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1.         1/1 &lt;?&gt; ♂ # ? Репуца (Бойчук) [Репуци]</w:t>
            </w:r>
          </w:p>
          <w:p w14:paraId="34A669C1"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шлюб: &lt;</w:t>
            </w:r>
            <w:bookmarkStart w:id="15" w:name="s1"/>
            <w:bookmarkEnd w:id="15"/>
            <w:r w:rsidRPr="00B22466">
              <w:rPr>
                <w:rFonts w:ascii="Times New Roman" w:eastAsia="Times New Roman" w:hAnsi="Times New Roman" w:cs="Times New Roman"/>
                <w:color w:val="444444"/>
                <w:sz w:val="28"/>
                <w:szCs w:val="28"/>
                <w:lang w:eastAsia="uk-UA"/>
              </w:rPr>
              <w:t>1&gt; ♀ ? Бойчук [Бойчуки]</w:t>
            </w:r>
          </w:p>
          <w:p w14:paraId="6F33E8C7"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змінив прізвище при одруженні, мав 20 моргвів землі, 8 віддав Марині, 12 - Григору</w:t>
            </w:r>
          </w:p>
          <w:p w14:paraId="35760810"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2</w:t>
            </w:r>
            <w:bookmarkStart w:id="16" w:name="3"/>
            <w:bookmarkEnd w:id="16"/>
            <w:r w:rsidRPr="00B22466">
              <w:rPr>
                <w:rFonts w:ascii="Times New Roman" w:eastAsia="Times New Roman" w:hAnsi="Times New Roman" w:cs="Times New Roman"/>
                <w:color w:val="444444"/>
                <w:sz w:val="28"/>
                <w:szCs w:val="28"/>
                <w:lang w:eastAsia="uk-UA"/>
              </w:rPr>
              <w:t>          31/2 &lt;1+1&gt; ♀ Марина Бойчук [Бойчуки]</w:t>
            </w:r>
          </w:p>
          <w:p w14:paraId="0C202BB3"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w:t>
            </w:r>
          </w:p>
          <w:p w14:paraId="49393C5B"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17" w:name="2"/>
            <w:bookmarkEnd w:id="17"/>
            <w:r w:rsidRPr="00B22466">
              <w:rPr>
                <w:rFonts w:ascii="Times New Roman" w:eastAsia="Times New Roman" w:hAnsi="Times New Roman" w:cs="Times New Roman"/>
                <w:color w:val="444444"/>
                <w:sz w:val="28"/>
                <w:szCs w:val="28"/>
                <w:lang w:eastAsia="uk-UA"/>
              </w:rPr>
              <w:t>22/2 &lt;1+1&gt; ♂ # Григор Бойчук [Бойчуки]</w:t>
            </w:r>
          </w:p>
          <w:p w14:paraId="33CD5018"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шлюб: &lt;</w:t>
            </w:r>
            <w:bookmarkStart w:id="18" w:name="s2"/>
            <w:bookmarkEnd w:id="18"/>
            <w:r w:rsidRPr="00B22466">
              <w:rPr>
                <w:rFonts w:ascii="Times New Roman" w:eastAsia="Times New Roman" w:hAnsi="Times New Roman" w:cs="Times New Roman"/>
                <w:color w:val="444444"/>
                <w:sz w:val="28"/>
                <w:szCs w:val="28"/>
                <w:lang w:eastAsia="uk-UA"/>
              </w:rPr>
              <w:t>2&gt; ♀ Марія ? (Бойчук) [?] нар. 1860 пом. близ. 1935 смерть: 1939, с. Голяки, Калинівський р-н, Віницька об-ть, УРСР</w:t>
            </w:r>
          </w:p>
          <w:p w14:paraId="668664CF"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мав від батька два хутори, для третього сина купив третього хутора.</w:t>
            </w:r>
          </w:p>
          <w:p w14:paraId="4CD64CF7"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3         </w:t>
            </w:r>
            <w:r w:rsidRPr="00FB0856">
              <w:rPr>
                <w:rFonts w:ascii="Times New Roman" w:eastAsia="Times New Roman" w:hAnsi="Times New Roman" w:cs="Times New Roman"/>
                <w:color w:val="444444"/>
                <w:sz w:val="28"/>
                <w:szCs w:val="28"/>
                <w:lang w:eastAsia="uk-UA"/>
              </w:rPr>
              <w:t> </w:t>
            </w:r>
            <w:bookmarkStart w:id="19" w:name="8"/>
            <w:bookmarkEnd w:id="19"/>
            <w:r w:rsidRPr="00B22466">
              <w:rPr>
                <w:rFonts w:ascii="Times New Roman" w:eastAsia="Times New Roman" w:hAnsi="Times New Roman" w:cs="Times New Roman"/>
                <w:color w:val="444444"/>
                <w:sz w:val="28"/>
                <w:szCs w:val="28"/>
                <w:lang w:eastAsia="uk-UA"/>
              </w:rPr>
              <w:t>81/3 &lt;2+2&gt; ♀ Анна Бойчук [Бойчуки]</w:t>
            </w:r>
          </w:p>
          <w:p w14:paraId="54536B8F"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1890 смерть: 1933, Павлівка, УРСР</w:t>
            </w:r>
          </w:p>
          <w:p w14:paraId="1F521FE6"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20" w:name="4"/>
            <w:bookmarkEnd w:id="20"/>
            <w:r w:rsidRPr="00B22466">
              <w:rPr>
                <w:rFonts w:ascii="Times New Roman" w:eastAsia="Times New Roman" w:hAnsi="Times New Roman" w:cs="Times New Roman"/>
                <w:color w:val="444444"/>
                <w:sz w:val="28"/>
                <w:szCs w:val="28"/>
                <w:lang w:eastAsia="uk-UA"/>
              </w:rPr>
              <w:lastRenderedPageBreak/>
              <w:t>42/3 &lt;2+2&gt; ♂ Павло Бойчук [Бойчуки]</w:t>
            </w:r>
          </w:p>
          <w:p w14:paraId="2C9E70F4"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1896 шлюб: &lt;</w:t>
            </w:r>
            <w:bookmarkStart w:id="21" w:name="s3"/>
            <w:bookmarkEnd w:id="21"/>
            <w:r w:rsidRPr="00B22466">
              <w:rPr>
                <w:rFonts w:ascii="Times New Roman" w:eastAsia="Times New Roman" w:hAnsi="Times New Roman" w:cs="Times New Roman"/>
                <w:color w:val="444444"/>
                <w:sz w:val="28"/>
                <w:szCs w:val="28"/>
                <w:lang w:eastAsia="uk-UA"/>
              </w:rPr>
              <w:t>3&gt; ♀ Ксенія Шпорт (Бойчук) [Шпорти] нар. 1897 пом. 1958 смерть: 1981, с. Грушківці, Калинівський р-н, Віницька об-ть, УРСР</w:t>
            </w:r>
          </w:p>
          <w:p w14:paraId="55601589"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22" w:name="9"/>
            <w:bookmarkEnd w:id="22"/>
            <w:r w:rsidRPr="00B22466">
              <w:rPr>
                <w:rFonts w:ascii="Times New Roman" w:eastAsia="Times New Roman" w:hAnsi="Times New Roman" w:cs="Times New Roman"/>
                <w:color w:val="444444"/>
                <w:sz w:val="28"/>
                <w:szCs w:val="28"/>
                <w:lang w:eastAsia="uk-UA"/>
              </w:rPr>
              <w:t>93/3 &lt;2+2&gt; ♀ Параска Бойчук [Бойчуки]</w:t>
            </w:r>
          </w:p>
          <w:p w14:paraId="6226FAE4"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1899 шлюб: &lt;</w:t>
            </w:r>
            <w:bookmarkStart w:id="23" w:name="s4"/>
            <w:bookmarkEnd w:id="23"/>
            <w:r w:rsidRPr="00B22466">
              <w:rPr>
                <w:rFonts w:ascii="Times New Roman" w:eastAsia="Times New Roman" w:hAnsi="Times New Roman" w:cs="Times New Roman"/>
                <w:color w:val="444444"/>
                <w:sz w:val="28"/>
                <w:szCs w:val="28"/>
                <w:lang w:eastAsia="uk-UA"/>
              </w:rPr>
              <w:t>4&gt; ♂ ? [?] пом. близ. 1933 смерть: 1992, Павлівка, Україна</w:t>
            </w:r>
          </w:p>
          <w:p w14:paraId="0C73D9AB"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24" w:name="7"/>
            <w:bookmarkEnd w:id="24"/>
            <w:r w:rsidRPr="00B22466">
              <w:rPr>
                <w:rFonts w:ascii="Times New Roman" w:eastAsia="Times New Roman" w:hAnsi="Times New Roman" w:cs="Times New Roman"/>
                <w:color w:val="444444"/>
                <w:sz w:val="28"/>
                <w:szCs w:val="28"/>
                <w:lang w:eastAsia="uk-UA"/>
              </w:rPr>
              <w:t>74/3 &lt;2+2&gt; ♀ Зінаїда Бойчук (Присяжнюк) [Бойчуки]</w:t>
            </w:r>
          </w:p>
          <w:p w14:paraId="53722A9E"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1902 шлюб: &lt;</w:t>
            </w:r>
            <w:bookmarkStart w:id="25" w:name="s5"/>
            <w:bookmarkEnd w:id="25"/>
            <w:r w:rsidRPr="00B22466">
              <w:rPr>
                <w:rFonts w:ascii="Times New Roman" w:eastAsia="Times New Roman" w:hAnsi="Times New Roman" w:cs="Times New Roman"/>
                <w:color w:val="444444"/>
                <w:sz w:val="28"/>
                <w:szCs w:val="28"/>
                <w:lang w:eastAsia="uk-UA"/>
              </w:rPr>
              <w:t>5&gt; ♂ ? Присяжнюк [Присяжнюки] смерть: 1957</w:t>
            </w:r>
          </w:p>
          <w:p w14:paraId="5DD9E3C3"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26" w:name="6"/>
            <w:bookmarkEnd w:id="26"/>
            <w:r w:rsidRPr="00B22466">
              <w:rPr>
                <w:rFonts w:ascii="Times New Roman" w:eastAsia="Times New Roman" w:hAnsi="Times New Roman" w:cs="Times New Roman"/>
                <w:color w:val="444444"/>
                <w:sz w:val="28"/>
                <w:szCs w:val="28"/>
                <w:lang w:eastAsia="uk-UA"/>
              </w:rPr>
              <w:t>65/3 &lt;2+2&gt; ♂ # Андрей Бойчук [Бойчуки]</w:t>
            </w:r>
          </w:p>
          <w:p w14:paraId="0B038D0E"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1909 шлюб: &lt;</w:t>
            </w:r>
            <w:bookmarkStart w:id="27" w:name="s6"/>
            <w:bookmarkEnd w:id="27"/>
            <w:r w:rsidRPr="00B22466">
              <w:rPr>
                <w:rFonts w:ascii="Times New Roman" w:eastAsia="Times New Roman" w:hAnsi="Times New Roman" w:cs="Times New Roman"/>
                <w:color w:val="444444"/>
                <w:sz w:val="28"/>
                <w:szCs w:val="28"/>
                <w:lang w:eastAsia="uk-UA"/>
              </w:rPr>
              <w:t>6&gt; ♀ Поліна ? (Бойчук) [?] смерть: 1978</w:t>
            </w:r>
          </w:p>
          <w:p w14:paraId="22470411"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дітей не було</w:t>
            </w:r>
          </w:p>
          <w:p w14:paraId="1973B993"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28" w:name="5"/>
            <w:bookmarkEnd w:id="28"/>
            <w:r w:rsidRPr="00B22466">
              <w:rPr>
                <w:rFonts w:ascii="Times New Roman" w:eastAsia="Times New Roman" w:hAnsi="Times New Roman" w:cs="Times New Roman"/>
                <w:color w:val="444444"/>
                <w:sz w:val="28"/>
                <w:szCs w:val="28"/>
                <w:lang w:eastAsia="uk-UA"/>
              </w:rPr>
              <w:t>56/3 &lt;2+2&gt; ♂ Петро Бойчук [Бойчуки]</w:t>
            </w:r>
          </w:p>
          <w:p w14:paraId="07A2F520"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1910 інше: 14 жовтня 1943, {{PodvigNaroda|Медаль «За відвагу»|18243798|Приказ 018/н (фонд 33, опись 686044, единица хранения 596)}} еміграція: після 1945, Грузія чи Азейбайджан</w:t>
            </w:r>
          </w:p>
          <w:p w14:paraId="11A2935C"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4         </w:t>
            </w:r>
            <w:r w:rsidRPr="00FB0856">
              <w:rPr>
                <w:rFonts w:ascii="Times New Roman" w:eastAsia="Times New Roman" w:hAnsi="Times New Roman" w:cs="Times New Roman"/>
                <w:color w:val="444444"/>
                <w:sz w:val="28"/>
                <w:szCs w:val="28"/>
                <w:lang w:eastAsia="uk-UA"/>
              </w:rPr>
              <w:t> </w:t>
            </w:r>
            <w:bookmarkStart w:id="29" w:name="11"/>
            <w:bookmarkEnd w:id="29"/>
            <w:r w:rsidRPr="00B22466">
              <w:rPr>
                <w:rFonts w:ascii="Times New Roman" w:eastAsia="Times New Roman" w:hAnsi="Times New Roman" w:cs="Times New Roman"/>
                <w:color w:val="444444"/>
                <w:sz w:val="28"/>
                <w:szCs w:val="28"/>
                <w:lang w:eastAsia="uk-UA"/>
              </w:rPr>
              <w:t>111/4 &lt;4+3&gt; ♀ # Вера Бойчук (Deprez) [Бойчуки]</w:t>
            </w:r>
          </w:p>
          <w:p w14:paraId="24FBF5E2"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1922, с. Голяки, Калинівський р-н, Віницька об-ть, УРСР шлюб: &lt;</w:t>
            </w:r>
            <w:bookmarkStart w:id="30" w:name="s7"/>
            <w:bookmarkEnd w:id="30"/>
            <w:r w:rsidRPr="00B22466">
              <w:rPr>
                <w:rFonts w:ascii="Times New Roman" w:eastAsia="Times New Roman" w:hAnsi="Times New Roman" w:cs="Times New Roman"/>
                <w:color w:val="444444"/>
                <w:sz w:val="28"/>
                <w:szCs w:val="28"/>
                <w:lang w:eastAsia="uk-UA"/>
              </w:rPr>
              <w:t>7&gt; ♂ ? Deprez [Deprez]</w:t>
            </w:r>
          </w:p>
          <w:p w14:paraId="7114A130" w14:textId="17780425"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 xml:space="preserve">Вивезена на роботи у Німеччину під час Другої Світової війни. Де познайомились із чоловіком. Вирішити жити у </w:t>
            </w:r>
            <w:r w:rsidR="00FB7D67">
              <w:rPr>
                <w:rFonts w:ascii="Times New Roman" w:eastAsia="Times New Roman" w:hAnsi="Times New Roman" w:cs="Times New Roman"/>
                <w:color w:val="444444"/>
                <w:sz w:val="28"/>
                <w:szCs w:val="28"/>
                <w:lang w:eastAsia="uk-UA"/>
              </w:rPr>
              <w:t>Анси</w:t>
            </w:r>
            <w:r w:rsidRPr="00B22466">
              <w:rPr>
                <w:rFonts w:ascii="Times New Roman" w:eastAsia="Times New Roman" w:hAnsi="Times New Roman" w:cs="Times New Roman"/>
                <w:color w:val="444444"/>
                <w:sz w:val="28"/>
                <w:szCs w:val="28"/>
                <w:lang w:eastAsia="uk-UA"/>
              </w:rPr>
              <w:t xml:space="preserve">, </w:t>
            </w:r>
            <w:r w:rsidR="00FB7D67">
              <w:rPr>
                <w:rFonts w:ascii="Times New Roman" w:eastAsia="Times New Roman" w:hAnsi="Times New Roman" w:cs="Times New Roman"/>
                <w:color w:val="444444"/>
                <w:sz w:val="28"/>
                <w:szCs w:val="28"/>
                <w:lang w:eastAsia="uk-UA"/>
              </w:rPr>
              <w:t>Франція</w:t>
            </w:r>
            <w:r w:rsidRPr="00B22466">
              <w:rPr>
                <w:rFonts w:ascii="Times New Roman" w:eastAsia="Times New Roman" w:hAnsi="Times New Roman" w:cs="Times New Roman"/>
                <w:color w:val="444444"/>
                <w:sz w:val="28"/>
                <w:szCs w:val="28"/>
                <w:lang w:eastAsia="uk-UA"/>
              </w:rPr>
              <w:t>. Де в них народилась донька.</w:t>
            </w:r>
          </w:p>
          <w:p w14:paraId="3F789038"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31" w:name="10"/>
            <w:bookmarkEnd w:id="31"/>
            <w:r w:rsidRPr="00B22466">
              <w:rPr>
                <w:rFonts w:ascii="Times New Roman" w:eastAsia="Times New Roman" w:hAnsi="Times New Roman" w:cs="Times New Roman"/>
                <w:color w:val="444444"/>
                <w:sz w:val="28"/>
                <w:szCs w:val="28"/>
                <w:lang w:eastAsia="uk-UA"/>
              </w:rPr>
              <w:t>102/4 &lt;4+3&gt; ♂ # Дмитро Бойчук [Бойчуки]</w:t>
            </w:r>
          </w:p>
          <w:p w14:paraId="0F418FD6"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7 листопада 1924, с. Голяки, Калинівський р-н, Віницька об-ть, УРСР шлюб: &lt;</w:t>
            </w:r>
            <w:bookmarkStart w:id="32" w:name="s8"/>
            <w:bookmarkEnd w:id="32"/>
            <w:r w:rsidRPr="00B22466">
              <w:rPr>
                <w:rFonts w:ascii="Times New Roman" w:eastAsia="Times New Roman" w:hAnsi="Times New Roman" w:cs="Times New Roman"/>
                <w:color w:val="444444"/>
                <w:sz w:val="28"/>
                <w:szCs w:val="28"/>
                <w:lang w:eastAsia="uk-UA"/>
              </w:rPr>
              <w:t>8&gt; ♀ Зінаїда Мельник (Бойчук) [Мельники] нар. 1 червня 1927 смерть: 14 листопада 1987, с. Грушківці, Калинівський р-н, Віницька об-ть, УРСР</w:t>
            </w:r>
          </w:p>
          <w:p w14:paraId="6137AFE6"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дід Батько</w:t>
            </w:r>
          </w:p>
          <w:p w14:paraId="3063FC5F"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33" w:name="15"/>
            <w:bookmarkEnd w:id="33"/>
            <w:r w:rsidRPr="00B22466">
              <w:rPr>
                <w:rFonts w:ascii="Times New Roman" w:eastAsia="Times New Roman" w:hAnsi="Times New Roman" w:cs="Times New Roman"/>
                <w:color w:val="444444"/>
                <w:sz w:val="28"/>
                <w:szCs w:val="28"/>
                <w:lang w:eastAsia="uk-UA"/>
              </w:rPr>
              <w:t>153/4 &lt;9+4&gt; ♀ Анна [?]</w:t>
            </w:r>
          </w:p>
          <w:p w14:paraId="06D59EFC"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1927, Павлівка, УРСР</w:t>
            </w:r>
          </w:p>
          <w:p w14:paraId="4C40CE30"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34" w:name="17"/>
            <w:bookmarkEnd w:id="34"/>
            <w:r w:rsidRPr="00B22466">
              <w:rPr>
                <w:rFonts w:ascii="Times New Roman" w:eastAsia="Times New Roman" w:hAnsi="Times New Roman" w:cs="Times New Roman"/>
                <w:color w:val="444444"/>
                <w:sz w:val="28"/>
                <w:szCs w:val="28"/>
                <w:lang w:eastAsia="uk-UA"/>
              </w:rPr>
              <w:t>174/4 &lt;4+3&gt; ♂ Микола Бойчук [Бойчуки]</w:t>
            </w:r>
          </w:p>
          <w:p w14:paraId="6D32DA75"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1927 шлюб: &lt;</w:t>
            </w:r>
            <w:bookmarkStart w:id="35" w:name="s9"/>
            <w:bookmarkEnd w:id="35"/>
            <w:r w:rsidRPr="00B22466">
              <w:rPr>
                <w:rFonts w:ascii="Times New Roman" w:eastAsia="Times New Roman" w:hAnsi="Times New Roman" w:cs="Times New Roman"/>
                <w:color w:val="444444"/>
                <w:sz w:val="28"/>
                <w:szCs w:val="28"/>
                <w:lang w:eastAsia="uk-UA"/>
              </w:rPr>
              <w:t>9&gt; ♀ Галя Неділь (Бойчук) [Неділі] нар. 1937 смерть: 1988</w:t>
            </w:r>
          </w:p>
          <w:p w14:paraId="52F39E3C"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36" w:name="12"/>
            <w:bookmarkEnd w:id="36"/>
            <w:r w:rsidRPr="00B22466">
              <w:rPr>
                <w:rFonts w:ascii="Times New Roman" w:eastAsia="Times New Roman" w:hAnsi="Times New Roman" w:cs="Times New Roman"/>
                <w:color w:val="444444"/>
                <w:sz w:val="28"/>
                <w:szCs w:val="28"/>
                <w:lang w:eastAsia="uk-UA"/>
              </w:rPr>
              <w:t>125/4 &lt;7+5&gt; ♂ Яків Присяжнюк [Присяжнюки]</w:t>
            </w:r>
          </w:p>
          <w:p w14:paraId="670A34A4"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1932 шлюб: &lt;</w:t>
            </w:r>
            <w:bookmarkStart w:id="37" w:name="s10"/>
            <w:bookmarkEnd w:id="37"/>
            <w:r w:rsidRPr="00B22466">
              <w:rPr>
                <w:rFonts w:ascii="Times New Roman" w:eastAsia="Times New Roman" w:hAnsi="Times New Roman" w:cs="Times New Roman"/>
                <w:color w:val="444444"/>
                <w:sz w:val="28"/>
                <w:szCs w:val="28"/>
                <w:lang w:eastAsia="uk-UA"/>
              </w:rPr>
              <w:t>10&gt; ♀ Ярина ? (Присяжнюк) [?] нар. 1937</w:t>
            </w:r>
          </w:p>
          <w:p w14:paraId="0D927769"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38" w:name="16"/>
            <w:bookmarkEnd w:id="38"/>
            <w:r w:rsidRPr="00B22466">
              <w:rPr>
                <w:rFonts w:ascii="Times New Roman" w:eastAsia="Times New Roman" w:hAnsi="Times New Roman" w:cs="Times New Roman"/>
                <w:color w:val="444444"/>
                <w:sz w:val="28"/>
                <w:szCs w:val="28"/>
                <w:lang w:eastAsia="uk-UA"/>
              </w:rPr>
              <w:t>166/4 &lt;9+4&gt; ♀ Маруся [?]</w:t>
            </w:r>
          </w:p>
          <w:p w14:paraId="46FBA5FA"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1932, Павлівка, УРСР</w:t>
            </w:r>
          </w:p>
          <w:p w14:paraId="3F1B2F74"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39" w:name="13"/>
            <w:bookmarkEnd w:id="39"/>
            <w:r w:rsidRPr="00B22466">
              <w:rPr>
                <w:rFonts w:ascii="Times New Roman" w:eastAsia="Times New Roman" w:hAnsi="Times New Roman" w:cs="Times New Roman"/>
                <w:color w:val="444444"/>
                <w:sz w:val="28"/>
                <w:szCs w:val="28"/>
                <w:lang w:eastAsia="uk-UA"/>
              </w:rPr>
              <w:t>137/4 &lt;8&gt; ♂ Василь [?]</w:t>
            </w:r>
          </w:p>
          <w:p w14:paraId="10F8417F"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40" w:name="14"/>
            <w:bookmarkEnd w:id="40"/>
            <w:r w:rsidRPr="00B22466">
              <w:rPr>
                <w:rFonts w:ascii="Times New Roman" w:eastAsia="Times New Roman" w:hAnsi="Times New Roman" w:cs="Times New Roman"/>
                <w:color w:val="444444"/>
                <w:sz w:val="28"/>
                <w:szCs w:val="28"/>
                <w:lang w:eastAsia="uk-UA"/>
              </w:rPr>
              <w:t>148/4 &lt;8&gt; ♂ Петро [?]</w:t>
            </w:r>
          </w:p>
          <w:p w14:paraId="1EF55C23"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5         </w:t>
            </w:r>
            <w:r w:rsidRPr="00FB0856">
              <w:rPr>
                <w:rFonts w:ascii="Times New Roman" w:eastAsia="Times New Roman" w:hAnsi="Times New Roman" w:cs="Times New Roman"/>
                <w:color w:val="444444"/>
                <w:sz w:val="28"/>
                <w:szCs w:val="28"/>
                <w:lang w:eastAsia="uk-UA"/>
              </w:rPr>
              <w:t> </w:t>
            </w:r>
            <w:bookmarkStart w:id="41" w:name="19"/>
            <w:bookmarkEnd w:id="41"/>
            <w:r w:rsidRPr="00B22466">
              <w:rPr>
                <w:rFonts w:ascii="Times New Roman" w:eastAsia="Times New Roman" w:hAnsi="Times New Roman" w:cs="Times New Roman"/>
                <w:color w:val="444444"/>
                <w:sz w:val="28"/>
                <w:szCs w:val="28"/>
                <w:lang w:eastAsia="uk-UA"/>
              </w:rPr>
              <w:t>191/5 &lt;11+7&gt; ♀ Kolette Deprez (?) [Deprez]</w:t>
            </w:r>
          </w:p>
          <w:p w14:paraId="45DC6AA1"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близ. 1948, Annecy, France</w:t>
            </w:r>
          </w:p>
          <w:p w14:paraId="33F37A01"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42" w:name="18"/>
            <w:bookmarkEnd w:id="42"/>
            <w:r w:rsidRPr="00B22466">
              <w:rPr>
                <w:rFonts w:ascii="Times New Roman" w:eastAsia="Times New Roman" w:hAnsi="Times New Roman" w:cs="Times New Roman"/>
                <w:color w:val="444444"/>
                <w:sz w:val="28"/>
                <w:szCs w:val="28"/>
                <w:lang w:eastAsia="uk-UA"/>
              </w:rPr>
              <w:t>182/5 &lt;10+8&gt; ♂ Анатолій Бойчук [Бойчуки]</w:t>
            </w:r>
          </w:p>
          <w:p w14:paraId="1E9C5833" w14:textId="105B966F"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12 листопада 1948, Грушківці, Калинівський район, Вінницька область, УРСР шлюб: &lt;</w:t>
            </w:r>
            <w:bookmarkStart w:id="43" w:name="s11"/>
            <w:bookmarkEnd w:id="43"/>
            <w:r w:rsidRPr="00B22466">
              <w:rPr>
                <w:rFonts w:ascii="Times New Roman" w:eastAsia="Times New Roman" w:hAnsi="Times New Roman" w:cs="Times New Roman"/>
                <w:color w:val="444444"/>
                <w:sz w:val="28"/>
                <w:szCs w:val="28"/>
                <w:lang w:eastAsia="uk-UA"/>
              </w:rPr>
              <w:t xml:space="preserve">11&gt; ♀ Тетяна Духота (Бойчук) [Духоти] нар. 12 жовтня 1948, </w:t>
            </w:r>
            <w:r w:rsidR="00DB2895">
              <w:rPr>
                <w:rFonts w:ascii="Times New Roman" w:eastAsia="Times New Roman" w:hAnsi="Times New Roman" w:cs="Times New Roman"/>
                <w:color w:val="444444"/>
                <w:sz w:val="28"/>
                <w:szCs w:val="28"/>
                <w:lang w:eastAsia="uk-UA"/>
              </w:rPr>
              <w:t>Kyiv</w:t>
            </w:r>
            <w:r w:rsidRPr="00B22466">
              <w:rPr>
                <w:rFonts w:ascii="Times New Roman" w:eastAsia="Times New Roman" w:hAnsi="Times New Roman" w:cs="Times New Roman"/>
                <w:color w:val="444444"/>
                <w:sz w:val="28"/>
                <w:szCs w:val="28"/>
                <w:lang w:eastAsia="uk-UA"/>
              </w:rPr>
              <w:t xml:space="preserve"> розлучення: &lt;11!&gt; ♀ Тетяна Духота (Бойчук) [Духоти] нар. 12 жовтня 1948, </w:t>
            </w:r>
            <w:r w:rsidR="00DB2895">
              <w:rPr>
                <w:rFonts w:ascii="Times New Roman" w:eastAsia="Times New Roman" w:hAnsi="Times New Roman" w:cs="Times New Roman"/>
                <w:color w:val="444444"/>
                <w:sz w:val="28"/>
                <w:szCs w:val="28"/>
                <w:lang w:eastAsia="uk-UA"/>
              </w:rPr>
              <w:t>Kyiv</w:t>
            </w:r>
            <w:r w:rsidRPr="00B22466">
              <w:rPr>
                <w:rFonts w:ascii="Times New Roman" w:eastAsia="Times New Roman" w:hAnsi="Times New Roman" w:cs="Times New Roman"/>
                <w:color w:val="444444"/>
                <w:sz w:val="28"/>
                <w:szCs w:val="28"/>
                <w:lang w:eastAsia="uk-UA"/>
              </w:rPr>
              <w:t xml:space="preserve"> шлюб: &lt;</w:t>
            </w:r>
            <w:bookmarkStart w:id="44" w:name="s12"/>
            <w:bookmarkEnd w:id="44"/>
            <w:r w:rsidRPr="00B22466">
              <w:rPr>
                <w:rFonts w:ascii="Times New Roman" w:eastAsia="Times New Roman" w:hAnsi="Times New Roman" w:cs="Times New Roman"/>
                <w:color w:val="444444"/>
                <w:sz w:val="28"/>
                <w:szCs w:val="28"/>
                <w:lang w:eastAsia="uk-UA"/>
              </w:rPr>
              <w:t>12&gt; ♀ Тетяна Теличко [Телички] нар. 19 грудня 1955</w:t>
            </w:r>
          </w:p>
          <w:p w14:paraId="6EF05C37"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45" w:name="20"/>
            <w:bookmarkEnd w:id="45"/>
            <w:r w:rsidRPr="00B22466">
              <w:rPr>
                <w:rFonts w:ascii="Times New Roman" w:eastAsia="Times New Roman" w:hAnsi="Times New Roman" w:cs="Times New Roman"/>
                <w:color w:val="444444"/>
                <w:sz w:val="28"/>
                <w:szCs w:val="28"/>
                <w:lang w:eastAsia="uk-UA"/>
              </w:rPr>
              <w:lastRenderedPageBreak/>
              <w:t>203/5 &lt;12+10&gt; ♂ Віталій Присяжнюк [Присяжнюки]</w:t>
            </w:r>
          </w:p>
          <w:p w14:paraId="160E92F5"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46" w:name="21"/>
            <w:bookmarkEnd w:id="46"/>
            <w:r w:rsidRPr="00B22466">
              <w:rPr>
                <w:rFonts w:ascii="Times New Roman" w:eastAsia="Times New Roman" w:hAnsi="Times New Roman" w:cs="Times New Roman"/>
                <w:color w:val="444444"/>
                <w:sz w:val="28"/>
                <w:szCs w:val="28"/>
                <w:lang w:eastAsia="uk-UA"/>
              </w:rPr>
              <w:t>214/5 &lt;17+9&gt; ♀ Вера Бойчук [Бойчуки]</w:t>
            </w:r>
          </w:p>
          <w:p w14:paraId="482886E9"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47" w:name="22"/>
            <w:bookmarkEnd w:id="47"/>
            <w:r w:rsidRPr="00B22466">
              <w:rPr>
                <w:rFonts w:ascii="Times New Roman" w:eastAsia="Times New Roman" w:hAnsi="Times New Roman" w:cs="Times New Roman"/>
                <w:color w:val="444444"/>
                <w:sz w:val="28"/>
                <w:szCs w:val="28"/>
                <w:lang w:eastAsia="uk-UA"/>
              </w:rPr>
              <w:t>225/5 &lt;17+9&gt; ♀ Неля Бойчук [Бойчуки]</w:t>
            </w:r>
          </w:p>
          <w:p w14:paraId="55CC848A"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6         </w:t>
            </w:r>
            <w:r w:rsidRPr="00FB0856">
              <w:rPr>
                <w:rFonts w:ascii="Times New Roman" w:eastAsia="Times New Roman" w:hAnsi="Times New Roman" w:cs="Times New Roman"/>
                <w:color w:val="444444"/>
                <w:sz w:val="28"/>
                <w:szCs w:val="28"/>
                <w:lang w:eastAsia="uk-UA"/>
              </w:rPr>
              <w:t> </w:t>
            </w:r>
            <w:bookmarkStart w:id="48" w:name="23"/>
            <w:bookmarkEnd w:id="48"/>
            <w:r w:rsidRPr="00B22466">
              <w:rPr>
                <w:rFonts w:ascii="Times New Roman" w:eastAsia="Times New Roman" w:hAnsi="Times New Roman" w:cs="Times New Roman"/>
                <w:color w:val="444444"/>
                <w:sz w:val="28"/>
                <w:szCs w:val="28"/>
                <w:lang w:eastAsia="uk-UA"/>
              </w:rPr>
              <w:t>231/6 &lt;18+11&gt; ♂ Ярослав Бойчук [Бойчуки]</w:t>
            </w:r>
          </w:p>
          <w:p w14:paraId="2205918E" w14:textId="7E07F31E"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2 грудня 1972, Київ, УРСР освіта: з 1990 до 1996, Москва, РРФСР, Московський фізико-технічний інститут, MS in biophysics</w:t>
            </w:r>
            <w:r w:rsidR="00DB2895">
              <w:rPr>
                <w:rFonts w:ascii="Times New Roman" w:eastAsia="Times New Roman" w:hAnsi="Times New Roman" w:cs="Times New Roman"/>
                <w:color w:val="444444"/>
                <w:sz w:val="28"/>
                <w:szCs w:val="28"/>
                <w:lang w:eastAsia="uk-UA"/>
              </w:rPr>
              <w:t>,</w:t>
            </w:r>
            <w:r w:rsidRPr="00B22466">
              <w:rPr>
                <w:rFonts w:ascii="Times New Roman" w:eastAsia="Times New Roman" w:hAnsi="Times New Roman" w:cs="Times New Roman"/>
                <w:color w:val="444444"/>
                <w:sz w:val="28"/>
                <w:szCs w:val="28"/>
                <w:lang w:eastAsia="uk-UA"/>
              </w:rPr>
              <w:t xml:space="preserve"> шлюб: &lt;</w:t>
            </w:r>
            <w:bookmarkStart w:id="49" w:name="s13"/>
            <w:bookmarkEnd w:id="49"/>
            <w:r w:rsidRPr="00B22466">
              <w:rPr>
                <w:rFonts w:ascii="Times New Roman" w:eastAsia="Times New Roman" w:hAnsi="Times New Roman" w:cs="Times New Roman"/>
                <w:color w:val="444444"/>
                <w:sz w:val="28"/>
                <w:szCs w:val="28"/>
                <w:lang w:eastAsia="uk-UA"/>
              </w:rPr>
              <w:t xml:space="preserve">13&gt; ♀ Наталія Холоденко (Бойчук) [Холоденки] нар. 2 березня 1972, </w:t>
            </w:r>
            <w:r w:rsidR="00DB2895">
              <w:rPr>
                <w:rFonts w:ascii="Times New Roman" w:eastAsia="Times New Roman" w:hAnsi="Times New Roman" w:cs="Times New Roman"/>
                <w:color w:val="444444"/>
                <w:sz w:val="28"/>
                <w:szCs w:val="28"/>
                <w:lang w:eastAsia="uk-UA"/>
              </w:rPr>
              <w:t>Kyiv</w:t>
            </w:r>
            <w:r w:rsidRPr="00B22466">
              <w:rPr>
                <w:rFonts w:ascii="Times New Roman" w:eastAsia="Times New Roman" w:hAnsi="Times New Roman" w:cs="Times New Roman"/>
                <w:color w:val="444444"/>
                <w:sz w:val="28"/>
                <w:szCs w:val="28"/>
                <w:lang w:eastAsia="uk-UA"/>
              </w:rPr>
              <w:t xml:space="preserve">, Ukraine розлучення: &lt;13!&gt; ♀ Наталія Холоденко (Бойчук) [Холоденки] нар. 2 березня 1972, </w:t>
            </w:r>
            <w:r w:rsidR="00DB2895">
              <w:rPr>
                <w:rFonts w:ascii="Times New Roman" w:eastAsia="Times New Roman" w:hAnsi="Times New Roman" w:cs="Times New Roman"/>
                <w:color w:val="444444"/>
                <w:sz w:val="28"/>
                <w:szCs w:val="28"/>
                <w:lang w:eastAsia="uk-UA"/>
              </w:rPr>
              <w:t>Kyiv</w:t>
            </w:r>
            <w:r w:rsidRPr="00B22466">
              <w:rPr>
                <w:rFonts w:ascii="Times New Roman" w:eastAsia="Times New Roman" w:hAnsi="Times New Roman" w:cs="Times New Roman"/>
                <w:color w:val="444444"/>
                <w:sz w:val="28"/>
                <w:szCs w:val="28"/>
                <w:lang w:eastAsia="uk-UA"/>
              </w:rPr>
              <w:t>, Ukraine</w:t>
            </w:r>
          </w:p>
          <w:p w14:paraId="4AADABE2"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50" w:name="24"/>
            <w:bookmarkEnd w:id="50"/>
            <w:r w:rsidRPr="00B22466">
              <w:rPr>
                <w:rFonts w:ascii="Times New Roman" w:eastAsia="Times New Roman" w:hAnsi="Times New Roman" w:cs="Times New Roman"/>
                <w:color w:val="444444"/>
                <w:sz w:val="28"/>
                <w:szCs w:val="28"/>
                <w:lang w:eastAsia="uk-UA"/>
              </w:rPr>
              <w:t>242/6 &lt;18+11&gt; ♀ Катерина Бойчук (Козирєва) [Бойчуки]</w:t>
            </w:r>
          </w:p>
          <w:p w14:paraId="03A7D8E5"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17 липня 1975, Київ, УРСР кількість шлюбів: 2 (перший чоловік Юрій) заручини: &lt;</w:t>
            </w:r>
            <w:bookmarkStart w:id="51" w:name="s14"/>
            <w:bookmarkEnd w:id="51"/>
            <w:r w:rsidRPr="00B22466">
              <w:rPr>
                <w:rFonts w:ascii="Times New Roman" w:eastAsia="Times New Roman" w:hAnsi="Times New Roman" w:cs="Times New Roman"/>
                <w:color w:val="444444"/>
                <w:sz w:val="28"/>
                <w:szCs w:val="28"/>
                <w:lang w:eastAsia="uk-UA"/>
              </w:rPr>
              <w:t>14&gt; ♂ Олександр Козирєв [Козирєви] нар. 28 липня 1975 шлюб: &lt;14!&gt; ♂ Олександр Козирєв [Козирєви] нар. 28 липня 1975</w:t>
            </w:r>
          </w:p>
          <w:p w14:paraId="593869DC"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52" w:name="25"/>
            <w:bookmarkEnd w:id="52"/>
            <w:r w:rsidRPr="00B22466">
              <w:rPr>
                <w:rFonts w:ascii="Times New Roman" w:eastAsia="Times New Roman" w:hAnsi="Times New Roman" w:cs="Times New Roman"/>
                <w:color w:val="444444"/>
                <w:sz w:val="28"/>
                <w:szCs w:val="28"/>
                <w:lang w:eastAsia="uk-UA"/>
              </w:rPr>
              <w:t>253/6 &lt;19&gt; ♀ Severine [?]</w:t>
            </w:r>
          </w:p>
          <w:p w14:paraId="6441FE40"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близ. 1982, Annecy, France</w:t>
            </w:r>
          </w:p>
          <w:p w14:paraId="52C3DB94"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7         </w:t>
            </w:r>
            <w:r w:rsidRPr="00FB0856">
              <w:rPr>
                <w:rFonts w:ascii="Times New Roman" w:eastAsia="Times New Roman" w:hAnsi="Times New Roman" w:cs="Times New Roman"/>
                <w:color w:val="444444"/>
                <w:sz w:val="28"/>
                <w:szCs w:val="28"/>
                <w:lang w:eastAsia="uk-UA"/>
              </w:rPr>
              <w:t> </w:t>
            </w:r>
            <w:bookmarkStart w:id="53" w:name="27"/>
            <w:bookmarkEnd w:id="53"/>
            <w:r w:rsidRPr="00B22466">
              <w:rPr>
                <w:rFonts w:ascii="Times New Roman" w:eastAsia="Times New Roman" w:hAnsi="Times New Roman" w:cs="Times New Roman"/>
                <w:color w:val="444444"/>
                <w:sz w:val="28"/>
                <w:szCs w:val="28"/>
                <w:lang w:eastAsia="uk-UA"/>
              </w:rPr>
              <w:t>271/7 &lt;23+13&gt; ♀ Таїсія Бойчук [Бойчуки]</w:t>
            </w:r>
          </w:p>
          <w:p w14:paraId="3ECBA00C"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7 травня 1997, Київ, Україна</w:t>
            </w:r>
          </w:p>
          <w:p w14:paraId="24C7B9B0"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54" w:name="26"/>
            <w:bookmarkEnd w:id="54"/>
            <w:r w:rsidRPr="00B22466">
              <w:rPr>
                <w:rFonts w:ascii="Times New Roman" w:eastAsia="Times New Roman" w:hAnsi="Times New Roman" w:cs="Times New Roman"/>
                <w:color w:val="444444"/>
                <w:sz w:val="28"/>
                <w:szCs w:val="28"/>
                <w:lang w:eastAsia="uk-UA"/>
              </w:rPr>
              <w:t>262/7 &lt;23+13&gt; ♂ Дмитро Бойчук [Бойчуки]</w:t>
            </w:r>
          </w:p>
          <w:p w14:paraId="1D2B59CD"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13 травня 2002, Київ, Україна</w:t>
            </w:r>
          </w:p>
          <w:p w14:paraId="2320BE2E"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55" w:name="28"/>
            <w:bookmarkEnd w:id="55"/>
            <w:r w:rsidRPr="00B22466">
              <w:rPr>
                <w:rFonts w:ascii="Times New Roman" w:eastAsia="Times New Roman" w:hAnsi="Times New Roman" w:cs="Times New Roman"/>
                <w:color w:val="444444"/>
                <w:sz w:val="28"/>
                <w:szCs w:val="28"/>
                <w:lang w:eastAsia="uk-UA"/>
              </w:rPr>
              <w:t>283/7 &lt;24+14&gt; ♀ Марія Козирєва [Козирєви]</w:t>
            </w:r>
          </w:p>
          <w:p w14:paraId="3A2CA0BC"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6 листопада 2003, Київ, Україна</w:t>
            </w:r>
          </w:p>
          <w:p w14:paraId="5D1F24B6"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56" w:name="29"/>
            <w:bookmarkEnd w:id="56"/>
            <w:r w:rsidRPr="00B22466">
              <w:rPr>
                <w:rFonts w:ascii="Times New Roman" w:eastAsia="Times New Roman" w:hAnsi="Times New Roman" w:cs="Times New Roman"/>
                <w:color w:val="444444"/>
                <w:sz w:val="28"/>
                <w:szCs w:val="28"/>
                <w:lang w:eastAsia="uk-UA"/>
              </w:rPr>
              <w:t>294/7 &lt;24+14&gt; ♂ Михайло Козирєв [Козирєви]</w:t>
            </w:r>
          </w:p>
          <w:p w14:paraId="0ED040D9"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7 листопада 2006, Київ, Україна</w:t>
            </w:r>
          </w:p>
          <w:p w14:paraId="6654796E"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bookmarkStart w:id="57" w:name="30"/>
            <w:bookmarkEnd w:id="57"/>
            <w:r w:rsidRPr="00B22466">
              <w:rPr>
                <w:rFonts w:ascii="Times New Roman" w:eastAsia="Times New Roman" w:hAnsi="Times New Roman" w:cs="Times New Roman"/>
                <w:color w:val="444444"/>
                <w:sz w:val="28"/>
                <w:szCs w:val="28"/>
                <w:lang w:eastAsia="uk-UA"/>
              </w:rPr>
              <w:t>305/7 &lt;24+14&gt; ♀ Євдокія Козирєва [Козирєви]</w:t>
            </w:r>
          </w:p>
          <w:p w14:paraId="51C35E6E"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11 серпня 2008, Київ</w:t>
            </w:r>
          </w:p>
          <w:p w14:paraId="4F0A8A43" w14:textId="77777777" w:rsidR="00B22466" w:rsidRPr="00B22466" w:rsidRDefault="00656DEF" w:rsidP="00DF753E">
            <w:pPr>
              <w:spacing w:before="75" w:after="75" w:line="240" w:lineRule="auto"/>
              <w:jc w:val="both"/>
              <w:rPr>
                <w:rFonts w:ascii="Times New Roman" w:eastAsia="Times New Roman" w:hAnsi="Times New Roman" w:cs="Times New Roman"/>
                <w:color w:val="444444"/>
                <w:sz w:val="28"/>
                <w:szCs w:val="28"/>
                <w:lang w:eastAsia="uk-UA"/>
              </w:rPr>
            </w:pPr>
            <w:bookmarkStart w:id="58" w:name="31"/>
            <w:bookmarkEnd w:id="58"/>
            <w:r>
              <w:rPr>
                <w:rFonts w:ascii="Times New Roman" w:eastAsia="Times New Roman" w:hAnsi="Times New Roman" w:cs="Times New Roman"/>
                <w:color w:val="444444"/>
                <w:sz w:val="28"/>
                <w:szCs w:val="28"/>
                <w:lang w:eastAsia="uk-UA"/>
              </w:rPr>
              <w:t>316/7 &lt;24+14&gt; ♀ Дар</w:t>
            </w:r>
            <w:r w:rsidR="00B22466" w:rsidRPr="00B22466">
              <w:rPr>
                <w:rFonts w:ascii="Times New Roman" w:eastAsia="Times New Roman" w:hAnsi="Times New Roman" w:cs="Times New Roman"/>
                <w:color w:val="444444"/>
                <w:sz w:val="28"/>
                <w:szCs w:val="28"/>
                <w:lang w:eastAsia="uk-UA"/>
              </w:rPr>
              <w:t>'я Козирєва [Козирєви]</w:t>
            </w:r>
          </w:p>
          <w:p w14:paraId="6267002F"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народження: 30 листопада 2011</w:t>
            </w:r>
          </w:p>
          <w:p w14:paraId="247EEEBB" w14:textId="77777777" w:rsidR="00B22466" w:rsidRPr="00B22466" w:rsidRDefault="00B22466" w:rsidP="00DF753E">
            <w:pPr>
              <w:spacing w:after="0" w:line="240" w:lineRule="auto"/>
              <w:jc w:val="both"/>
              <w:rPr>
                <w:rFonts w:ascii="Times New Roman" w:eastAsia="Times New Roman" w:hAnsi="Times New Roman" w:cs="Times New Roman"/>
                <w:color w:val="444444"/>
                <w:sz w:val="28"/>
                <w:szCs w:val="28"/>
                <w:lang w:eastAsia="uk-UA"/>
              </w:rPr>
            </w:pPr>
          </w:p>
          <w:p w14:paraId="349945BD"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FB0856">
              <w:rPr>
                <w:rFonts w:ascii="Times New Roman" w:eastAsia="Times New Roman" w:hAnsi="Times New Roman" w:cs="Times New Roman"/>
                <w:b/>
                <w:bCs/>
                <w:color w:val="444444"/>
                <w:sz w:val="28"/>
                <w:szCs w:val="28"/>
                <w:lang w:eastAsia="uk-UA"/>
              </w:rPr>
              <w:t>Бінарне дерево:</w:t>
            </w:r>
          </w:p>
          <w:p w14:paraId="77153A46"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 </w:t>
            </w:r>
          </w:p>
          <w:p w14:paraId="04698EBD"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Особливістю відтворення людини, як і багатьох інших організмів і рослин, є статеве розмноження</w:t>
            </w:r>
            <w:r w:rsidR="00DF753E">
              <w:rPr>
                <w:rFonts w:ascii="Times New Roman" w:eastAsia="Times New Roman" w:hAnsi="Times New Roman" w:cs="Times New Roman"/>
                <w:color w:val="444444"/>
                <w:sz w:val="28"/>
                <w:szCs w:val="28"/>
                <w:lang w:eastAsia="uk-UA"/>
              </w:rPr>
              <w:t>,</w:t>
            </w:r>
            <w:r w:rsidRPr="00B22466">
              <w:rPr>
                <w:rFonts w:ascii="Times New Roman" w:eastAsia="Times New Roman" w:hAnsi="Times New Roman" w:cs="Times New Roman"/>
                <w:color w:val="444444"/>
                <w:sz w:val="28"/>
                <w:szCs w:val="28"/>
                <w:lang w:eastAsia="uk-UA"/>
              </w:rPr>
              <w:t xml:space="preserve"> при якому у появі нащадків завжди “повинні” бувають двоє – чоловік і жінка. Це і є підставою для моделювання роду людини бінарною системою обчислення.</w:t>
            </w:r>
            <w:bookmarkStart w:id="59" w:name="_GoBack"/>
            <w:bookmarkEnd w:id="59"/>
          </w:p>
          <w:p w14:paraId="60958D26"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 </w:t>
            </w:r>
          </w:p>
          <w:tbl>
            <w:tblPr>
              <w:tblW w:w="0" w:type="auto"/>
              <w:tblCellSpacing w:w="0" w:type="dxa"/>
              <w:tblCellMar>
                <w:left w:w="0" w:type="dxa"/>
                <w:right w:w="0" w:type="dxa"/>
              </w:tblCellMar>
              <w:tblLook w:val="04A0" w:firstRow="1" w:lastRow="0" w:firstColumn="1" w:lastColumn="0" w:noHBand="0" w:noVBand="1"/>
            </w:tblPr>
            <w:tblGrid>
              <w:gridCol w:w="360"/>
              <w:gridCol w:w="9210"/>
            </w:tblGrid>
            <w:tr w:rsidR="00B22466" w:rsidRPr="00B22466" w14:paraId="25AC4139" w14:textId="77777777">
              <w:trPr>
                <w:gridAfter w:val="1"/>
                <w:tblCellSpacing w:w="0" w:type="dxa"/>
              </w:trPr>
              <w:tc>
                <w:tcPr>
                  <w:tcW w:w="360" w:type="dxa"/>
                  <w:vAlign w:val="center"/>
                  <w:hideMark/>
                </w:tcPr>
                <w:p w14:paraId="6454D640" w14:textId="77777777" w:rsidR="00B22466" w:rsidRPr="00B22466" w:rsidRDefault="00B22466" w:rsidP="00DF753E">
                  <w:pPr>
                    <w:spacing w:after="0" w:line="240" w:lineRule="auto"/>
                    <w:jc w:val="both"/>
                    <w:rPr>
                      <w:rFonts w:ascii="Times New Roman" w:eastAsia="Times New Roman" w:hAnsi="Times New Roman" w:cs="Times New Roman"/>
                      <w:sz w:val="28"/>
                      <w:szCs w:val="28"/>
                      <w:lang w:eastAsia="uk-UA"/>
                    </w:rPr>
                  </w:pPr>
                </w:p>
              </w:tc>
            </w:tr>
            <w:tr w:rsidR="00B22466" w:rsidRPr="00B22466" w14:paraId="196CF01F" w14:textId="77777777">
              <w:trPr>
                <w:tblCellSpacing w:w="0" w:type="dxa"/>
              </w:trPr>
              <w:tc>
                <w:tcPr>
                  <w:tcW w:w="0" w:type="auto"/>
                  <w:vAlign w:val="center"/>
                  <w:hideMark/>
                </w:tcPr>
                <w:p w14:paraId="5C4EF7BB" w14:textId="77777777" w:rsidR="00B22466" w:rsidRPr="00B22466" w:rsidRDefault="00B22466" w:rsidP="00DF753E">
                  <w:pPr>
                    <w:spacing w:after="0" w:line="240" w:lineRule="auto"/>
                    <w:jc w:val="both"/>
                    <w:rPr>
                      <w:rFonts w:ascii="Times New Roman" w:eastAsia="Times New Roman" w:hAnsi="Times New Roman" w:cs="Times New Roman"/>
                      <w:sz w:val="28"/>
                      <w:szCs w:val="28"/>
                      <w:lang w:eastAsia="uk-UA"/>
                    </w:rPr>
                  </w:pPr>
                </w:p>
              </w:tc>
              <w:tc>
                <w:tcPr>
                  <w:tcW w:w="0" w:type="auto"/>
                  <w:vAlign w:val="center"/>
                  <w:hideMark/>
                </w:tcPr>
                <w:p w14:paraId="5C829A79" w14:textId="77777777" w:rsidR="00B22466" w:rsidRPr="00B22466" w:rsidRDefault="00B22466" w:rsidP="00DF753E">
                  <w:pPr>
                    <w:spacing w:after="0" w:line="240" w:lineRule="auto"/>
                    <w:jc w:val="both"/>
                    <w:rPr>
                      <w:rFonts w:ascii="Times New Roman" w:eastAsia="Times New Roman" w:hAnsi="Times New Roman" w:cs="Times New Roman"/>
                      <w:sz w:val="28"/>
                      <w:szCs w:val="28"/>
                      <w:lang w:eastAsia="uk-UA"/>
                    </w:rPr>
                  </w:pPr>
                  <w:r w:rsidRPr="00FB0856">
                    <w:rPr>
                      <w:rFonts w:ascii="Times New Roman" w:eastAsia="Times New Roman" w:hAnsi="Times New Roman" w:cs="Times New Roman"/>
                      <w:noProof/>
                      <w:sz w:val="28"/>
                      <w:szCs w:val="28"/>
                      <w:lang w:val="ru-RU" w:eastAsia="ru-RU"/>
                    </w:rPr>
                    <w:drawing>
                      <wp:inline distT="0" distB="0" distL="0" distR="0" wp14:anchorId="7707EAF4" wp14:editId="05CD8E93">
                        <wp:extent cx="5838825" cy="5114925"/>
                        <wp:effectExtent l="0" t="0" r="9525" b="9525"/>
                        <wp:docPr id="2" name="Рисунок 2" descr="metodik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todiki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825" cy="5114925"/>
                                </a:xfrm>
                                <a:prstGeom prst="rect">
                                  <a:avLst/>
                                </a:prstGeom>
                                <a:noFill/>
                                <a:ln>
                                  <a:noFill/>
                                </a:ln>
                              </pic:spPr>
                            </pic:pic>
                          </a:graphicData>
                        </a:graphic>
                      </wp:inline>
                    </w:drawing>
                  </w:r>
                </w:p>
              </w:tc>
            </w:tr>
          </w:tbl>
          <w:p w14:paraId="034498C7"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br/>
              <w:t>Бінарне дерево з додатковою інформацією наочно показує структуру роду кожної людини, і тому воно є універсальним родовідним деревом. Воно дозволяє легко орієнтуватись у предках будь-якого покоління.</w:t>
            </w:r>
          </w:p>
          <w:p w14:paraId="79A5B0A7"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Вузли бінарного дерева – це  родові гнізда, котрі сполучаються між собою лініями родинних зв’язків (родове гніздо – це усі брати та (або) сестри рідні як по матері, так і по батьку). У центрі дерева міститься родове гніздо дітей роду. Його бінарний код – “1”, що означає – гніздо відноситься до першого покоління (бо число складається з однієї цифри). Гнізда батьків дітей роду: “10” – родове гніздо батька дітей роду, а “11” – родове гніздо матері дітей роду. Наявність у цих кодах двох цифр свідчить, що дані гнізда відносяться до другого покоління.</w:t>
            </w:r>
          </w:p>
          <w:p w14:paraId="6476F6DF"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Особливістю бінарного коду є і те, що родовий статус прямого предка однозначно визначає сукупність його цифр, які у даному разі треба читати справа ліворуч! При цьому цифра “0” визначає батька, а “1” – матір. І тільки крайня ліва цифра є символом дітей роду.</w:t>
            </w:r>
          </w:p>
          <w:p w14:paraId="42E9B1B0"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lastRenderedPageBreak/>
              <w:t>Візьмемо, наприклад, код гнізда шостого покоління - 101100. Цей код визначає гніздо батька батька матері матері батька дітей роду, тобто гніздо прапрапрадідуся по лінії батька матері матері батька дітей роду.</w:t>
            </w:r>
          </w:p>
          <w:p w14:paraId="1A527D43" w14:textId="77777777" w:rsidR="00B22466" w:rsidRP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Кількість членів родового гнізда буває різною. Тому, для позначення кожного його члена, бінарний код доповнюється літерами латинської абетки. Позначення члена родового гнізда складається з трьох літер, наприклад “acm”, які треба читати зліва праворуч. Перша літера “a” визначає прямого предка, друга “c” – того, що розглядається, третя “m” – є прикметою статі члена родового гнізда, що розглядається.</w:t>
            </w:r>
          </w:p>
          <w:p w14:paraId="699C4263" w14:textId="77777777" w:rsidR="00B22466" w:rsidRPr="00B22466" w:rsidRDefault="00B22466" w:rsidP="00DF753E">
            <w:pPr>
              <w:spacing w:before="75" w:after="75" w:line="240" w:lineRule="auto"/>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t> </w:t>
            </w:r>
          </w:p>
          <w:tbl>
            <w:tblPr>
              <w:tblW w:w="0" w:type="auto"/>
              <w:tblCellSpacing w:w="0" w:type="dxa"/>
              <w:tblCellMar>
                <w:left w:w="0" w:type="dxa"/>
                <w:right w:w="0" w:type="dxa"/>
              </w:tblCellMar>
              <w:tblLook w:val="04A0" w:firstRow="1" w:lastRow="0" w:firstColumn="1" w:lastColumn="0" w:noHBand="0" w:noVBand="1"/>
            </w:tblPr>
            <w:tblGrid>
              <w:gridCol w:w="75"/>
              <w:gridCol w:w="9720"/>
            </w:tblGrid>
            <w:tr w:rsidR="00B22466" w:rsidRPr="00B22466" w14:paraId="1A3E8BBD" w14:textId="77777777">
              <w:trPr>
                <w:gridAfter w:val="1"/>
                <w:tblCellSpacing w:w="0" w:type="dxa"/>
              </w:trPr>
              <w:tc>
                <w:tcPr>
                  <w:tcW w:w="75" w:type="dxa"/>
                  <w:vAlign w:val="center"/>
                  <w:hideMark/>
                </w:tcPr>
                <w:p w14:paraId="2AABC202" w14:textId="77777777" w:rsidR="00B22466" w:rsidRPr="00B22466" w:rsidRDefault="00B22466" w:rsidP="00DF753E">
                  <w:pPr>
                    <w:spacing w:after="0" w:line="240" w:lineRule="auto"/>
                    <w:jc w:val="both"/>
                    <w:rPr>
                      <w:rFonts w:ascii="Times New Roman" w:eastAsia="Times New Roman" w:hAnsi="Times New Roman" w:cs="Times New Roman"/>
                      <w:sz w:val="28"/>
                      <w:szCs w:val="28"/>
                      <w:lang w:eastAsia="uk-UA"/>
                    </w:rPr>
                  </w:pPr>
                </w:p>
              </w:tc>
            </w:tr>
            <w:tr w:rsidR="00B22466" w:rsidRPr="00B22466" w14:paraId="557B8E23" w14:textId="77777777">
              <w:trPr>
                <w:tblCellSpacing w:w="0" w:type="dxa"/>
              </w:trPr>
              <w:tc>
                <w:tcPr>
                  <w:tcW w:w="0" w:type="auto"/>
                  <w:vAlign w:val="center"/>
                  <w:hideMark/>
                </w:tcPr>
                <w:p w14:paraId="6C83904C" w14:textId="77777777" w:rsidR="00B22466" w:rsidRPr="00B22466" w:rsidRDefault="00B22466" w:rsidP="00DF753E">
                  <w:pPr>
                    <w:spacing w:after="0" w:line="240" w:lineRule="auto"/>
                    <w:jc w:val="both"/>
                    <w:rPr>
                      <w:rFonts w:ascii="Times New Roman" w:eastAsia="Times New Roman" w:hAnsi="Times New Roman" w:cs="Times New Roman"/>
                      <w:sz w:val="28"/>
                      <w:szCs w:val="28"/>
                      <w:lang w:eastAsia="uk-UA"/>
                    </w:rPr>
                  </w:pPr>
                </w:p>
              </w:tc>
              <w:tc>
                <w:tcPr>
                  <w:tcW w:w="0" w:type="auto"/>
                  <w:vAlign w:val="center"/>
                  <w:hideMark/>
                </w:tcPr>
                <w:p w14:paraId="0E43AE1F" w14:textId="77777777" w:rsidR="00B22466" w:rsidRPr="00B22466" w:rsidRDefault="00B22466" w:rsidP="00DF753E">
                  <w:pPr>
                    <w:spacing w:after="0" w:line="240" w:lineRule="auto"/>
                    <w:jc w:val="both"/>
                    <w:rPr>
                      <w:rFonts w:ascii="Times New Roman" w:eastAsia="Times New Roman" w:hAnsi="Times New Roman" w:cs="Times New Roman"/>
                      <w:sz w:val="28"/>
                      <w:szCs w:val="28"/>
                      <w:lang w:eastAsia="uk-UA"/>
                    </w:rPr>
                  </w:pPr>
                  <w:r w:rsidRPr="00FB0856">
                    <w:rPr>
                      <w:rFonts w:ascii="Times New Roman" w:eastAsia="Times New Roman" w:hAnsi="Times New Roman" w:cs="Times New Roman"/>
                      <w:noProof/>
                      <w:sz w:val="28"/>
                      <w:szCs w:val="28"/>
                      <w:lang w:val="ru-RU" w:eastAsia="ru-RU"/>
                    </w:rPr>
                    <w:drawing>
                      <wp:inline distT="0" distB="0" distL="0" distR="0" wp14:anchorId="39E361AA" wp14:editId="63267C70">
                        <wp:extent cx="6172200" cy="5029200"/>
                        <wp:effectExtent l="0" t="0" r="0" b="0"/>
                        <wp:docPr id="1" name="Рисунок 1" descr="struktur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uktura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0" cy="5029200"/>
                                </a:xfrm>
                                <a:prstGeom prst="rect">
                                  <a:avLst/>
                                </a:prstGeom>
                                <a:noFill/>
                                <a:ln>
                                  <a:noFill/>
                                </a:ln>
                              </pic:spPr>
                            </pic:pic>
                          </a:graphicData>
                        </a:graphic>
                      </wp:inline>
                    </w:drawing>
                  </w:r>
                </w:p>
              </w:tc>
            </w:tr>
          </w:tbl>
          <w:p w14:paraId="0008BB5F" w14:textId="77777777" w:rsidR="00B22466" w:rsidRDefault="00B22466" w:rsidP="00DF753E">
            <w:pPr>
              <w:spacing w:after="0" w:line="360" w:lineRule="auto"/>
              <w:ind w:firstLine="709"/>
              <w:jc w:val="both"/>
              <w:rPr>
                <w:rFonts w:ascii="Times New Roman" w:eastAsia="Times New Roman" w:hAnsi="Times New Roman" w:cs="Times New Roman"/>
                <w:color w:val="444444"/>
                <w:sz w:val="28"/>
                <w:szCs w:val="28"/>
                <w:lang w:eastAsia="uk-UA"/>
              </w:rPr>
            </w:pPr>
            <w:r w:rsidRPr="00B22466">
              <w:rPr>
                <w:rFonts w:ascii="Times New Roman" w:eastAsia="Times New Roman" w:hAnsi="Times New Roman" w:cs="Times New Roman"/>
                <w:color w:val="444444"/>
                <w:sz w:val="28"/>
                <w:szCs w:val="28"/>
                <w:lang w:eastAsia="uk-UA"/>
              </w:rPr>
              <w:br/>
              <w:t xml:space="preserve">Перші дві літери визначають віковий статус члена родового гнізда. Літерою “a” позначають самого старшого, літерою “b” – наступного по віку, і так далі. Якщо дві перші літери однакові - то це ознака прямого предка, коли не однакові – бокового (брата або сестри прямого предка із даного родового гнізда). Наприклад, позначення – “101 acm” – свідчить, що це предок третього покоління із родового гнізда матері </w:t>
            </w:r>
            <w:r w:rsidRPr="00B22466">
              <w:rPr>
                <w:rFonts w:ascii="Times New Roman" w:eastAsia="Times New Roman" w:hAnsi="Times New Roman" w:cs="Times New Roman"/>
                <w:color w:val="444444"/>
                <w:sz w:val="28"/>
                <w:szCs w:val="28"/>
                <w:lang w:eastAsia="uk-UA"/>
              </w:rPr>
              <w:lastRenderedPageBreak/>
              <w:t>батька дітей роду.  Він є боковим, бо перші дві літери не однакові, а третя літера – “m” свідчить, що  це людина чоловічої статі. Тобто, це є брат бабусі по лінії батька дітей роду.</w:t>
            </w:r>
          </w:p>
          <w:p w14:paraId="6A08D924" w14:textId="77777777" w:rsidR="00416D7D" w:rsidRDefault="00416D7D" w:rsidP="00DF753E">
            <w:pPr>
              <w:spacing w:after="0" w:line="240" w:lineRule="auto"/>
              <w:jc w:val="both"/>
              <w:rPr>
                <w:rFonts w:ascii="Times New Roman" w:eastAsia="Times New Roman" w:hAnsi="Times New Roman" w:cs="Times New Roman"/>
                <w:color w:val="444444"/>
                <w:sz w:val="28"/>
                <w:szCs w:val="28"/>
                <w:lang w:eastAsia="uk-UA"/>
              </w:rPr>
            </w:pPr>
          </w:p>
          <w:p w14:paraId="707F2BAB" w14:textId="77777777" w:rsidR="00DF753E" w:rsidRDefault="00DF753E" w:rsidP="00DF753E">
            <w:pPr>
              <w:spacing w:after="0" w:line="240" w:lineRule="auto"/>
              <w:jc w:val="both"/>
              <w:rPr>
                <w:rFonts w:ascii="Times New Roman" w:eastAsia="Times New Roman" w:hAnsi="Times New Roman" w:cs="Times New Roman"/>
                <w:color w:val="444444"/>
                <w:sz w:val="28"/>
                <w:szCs w:val="28"/>
                <w:lang w:eastAsia="uk-UA"/>
              </w:rPr>
            </w:pPr>
          </w:p>
          <w:p w14:paraId="59BB34AF" w14:textId="77777777" w:rsidR="00DF753E" w:rsidRDefault="00DF753E" w:rsidP="00DF753E">
            <w:pPr>
              <w:spacing w:after="0" w:line="240" w:lineRule="auto"/>
              <w:jc w:val="both"/>
              <w:rPr>
                <w:rFonts w:ascii="Times New Roman" w:eastAsia="Times New Roman" w:hAnsi="Times New Roman" w:cs="Times New Roman"/>
                <w:color w:val="444444"/>
                <w:sz w:val="28"/>
                <w:szCs w:val="28"/>
                <w:lang w:eastAsia="uk-UA"/>
              </w:rPr>
            </w:pPr>
          </w:p>
          <w:p w14:paraId="7DE0F743" w14:textId="77777777" w:rsidR="00526066" w:rsidRDefault="00526066" w:rsidP="00DF753E">
            <w:pPr>
              <w:spacing w:after="0" w:line="240" w:lineRule="auto"/>
              <w:jc w:val="both"/>
              <w:rPr>
                <w:rFonts w:ascii="Times New Roman" w:eastAsia="Times New Roman" w:hAnsi="Times New Roman" w:cs="Times New Roman"/>
                <w:color w:val="FF0000"/>
                <w:sz w:val="28"/>
                <w:szCs w:val="28"/>
                <w:lang w:eastAsia="uk-UA"/>
              </w:rPr>
            </w:pPr>
            <w:r>
              <w:rPr>
                <w:rFonts w:ascii="Times New Roman" w:eastAsia="Times New Roman" w:hAnsi="Times New Roman" w:cs="Times New Roman"/>
                <w:color w:val="FF0000"/>
                <w:sz w:val="28"/>
                <w:szCs w:val="28"/>
                <w:lang w:eastAsia="uk-UA"/>
              </w:rPr>
              <w:t>Джерела для збору даних  родовідного дерева:</w:t>
            </w:r>
          </w:p>
          <w:p w14:paraId="3A7AAF70" w14:textId="77777777" w:rsidR="00526066" w:rsidRDefault="00526066" w:rsidP="00DF753E">
            <w:pPr>
              <w:spacing w:after="0" w:line="240" w:lineRule="auto"/>
              <w:jc w:val="both"/>
              <w:rPr>
                <w:rFonts w:ascii="Times New Roman" w:eastAsia="Times New Roman" w:hAnsi="Times New Roman" w:cs="Times New Roman"/>
                <w:color w:val="FF0000"/>
                <w:sz w:val="28"/>
                <w:szCs w:val="28"/>
                <w:lang w:eastAsia="uk-UA"/>
              </w:rPr>
            </w:pPr>
          </w:p>
          <w:p w14:paraId="0FA93D53" w14:textId="77777777" w:rsidR="00526066" w:rsidRDefault="00B915C0" w:rsidP="00DF753E">
            <w:pPr>
              <w:pStyle w:val="a8"/>
              <w:numPr>
                <w:ilvl w:val="0"/>
                <w:numId w:val="3"/>
              </w:numPr>
              <w:spacing w:after="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w:t>
            </w:r>
            <w:r w:rsidR="00526066">
              <w:rPr>
                <w:rFonts w:ascii="Times New Roman" w:eastAsia="Times New Roman" w:hAnsi="Times New Roman" w:cs="Times New Roman"/>
                <w:sz w:val="28"/>
                <w:szCs w:val="28"/>
                <w:lang w:eastAsia="uk-UA"/>
              </w:rPr>
              <w:t>нформатори (члени родини, сусіди, знайомі)</w:t>
            </w:r>
          </w:p>
          <w:p w14:paraId="6AA24043" w14:textId="77777777" w:rsidR="00526066" w:rsidRDefault="00526066" w:rsidP="00DF753E">
            <w:pPr>
              <w:pStyle w:val="a8"/>
              <w:numPr>
                <w:ilvl w:val="0"/>
                <w:numId w:val="3"/>
              </w:numPr>
              <w:spacing w:after="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Архівні матеріали</w:t>
            </w:r>
            <w:r w:rsidR="00844DA2">
              <w:rPr>
                <w:rFonts w:ascii="Times New Roman" w:eastAsia="Times New Roman" w:hAnsi="Times New Roman" w:cs="Times New Roman"/>
                <w:sz w:val="28"/>
                <w:szCs w:val="28"/>
                <w:lang w:eastAsia="uk-UA"/>
              </w:rPr>
              <w:t xml:space="preserve">  (державні архіви; погосподарські книги  сільських рад, які велись з 1945-46 рр., метричні книги)</w:t>
            </w:r>
            <w:r>
              <w:rPr>
                <w:rFonts w:ascii="Times New Roman" w:eastAsia="Times New Roman" w:hAnsi="Times New Roman" w:cs="Times New Roman"/>
                <w:sz w:val="28"/>
                <w:szCs w:val="28"/>
                <w:lang w:eastAsia="uk-UA"/>
              </w:rPr>
              <w:t>.</w:t>
            </w:r>
          </w:p>
          <w:p w14:paraId="6D88437F" w14:textId="77777777" w:rsidR="00526066" w:rsidRDefault="00526066" w:rsidP="00DF753E">
            <w:pPr>
              <w:pStyle w:val="a8"/>
              <w:numPr>
                <w:ilvl w:val="0"/>
                <w:numId w:val="3"/>
              </w:numPr>
              <w:spacing w:after="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Література (періодика</w:t>
            </w:r>
            <w:r w:rsidR="00844DA2">
              <w:rPr>
                <w:rFonts w:ascii="Times New Roman" w:eastAsia="Times New Roman" w:hAnsi="Times New Roman" w:cs="Times New Roman"/>
                <w:sz w:val="28"/>
                <w:szCs w:val="28"/>
                <w:lang w:eastAsia="uk-UA"/>
              </w:rPr>
              <w:t>, листи</w:t>
            </w:r>
            <w:r>
              <w:rPr>
                <w:rFonts w:ascii="Times New Roman" w:eastAsia="Times New Roman" w:hAnsi="Times New Roman" w:cs="Times New Roman"/>
                <w:sz w:val="28"/>
                <w:szCs w:val="28"/>
                <w:lang w:eastAsia="uk-UA"/>
              </w:rPr>
              <w:t>).</w:t>
            </w:r>
          </w:p>
          <w:p w14:paraId="1F925454" w14:textId="77777777" w:rsidR="00844DA2" w:rsidRPr="00526066" w:rsidRDefault="00844DA2" w:rsidP="00DF753E">
            <w:pPr>
              <w:pStyle w:val="a8"/>
              <w:numPr>
                <w:ilvl w:val="0"/>
                <w:numId w:val="3"/>
              </w:numPr>
              <w:spacing w:after="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Фотоальбоми родини.</w:t>
            </w:r>
          </w:p>
          <w:p w14:paraId="4BB9D14A" w14:textId="77777777" w:rsidR="00844DA2" w:rsidRDefault="00844DA2" w:rsidP="00DF753E">
            <w:pPr>
              <w:spacing w:after="0" w:line="360" w:lineRule="auto"/>
              <w:ind w:firstLine="709"/>
              <w:jc w:val="both"/>
              <w:rPr>
                <w:rFonts w:ascii="Times New Roman" w:eastAsia="Times New Roman" w:hAnsi="Times New Roman" w:cs="Times New Roman"/>
                <w:color w:val="FF0000"/>
                <w:sz w:val="28"/>
                <w:szCs w:val="28"/>
                <w:lang w:eastAsia="uk-UA"/>
              </w:rPr>
            </w:pPr>
          </w:p>
          <w:p w14:paraId="329ED542" w14:textId="77777777" w:rsidR="00765C4D" w:rsidRPr="00765C4D" w:rsidRDefault="00765C4D" w:rsidP="00DF753E">
            <w:pPr>
              <w:spacing w:after="0" w:line="360" w:lineRule="auto"/>
              <w:ind w:firstLine="709"/>
              <w:jc w:val="both"/>
              <w:rPr>
                <w:rFonts w:ascii="Times New Roman" w:eastAsia="Times New Roman" w:hAnsi="Times New Roman" w:cs="Times New Roman"/>
                <w:color w:val="7030A0"/>
                <w:sz w:val="28"/>
                <w:szCs w:val="28"/>
                <w:lang w:eastAsia="uk-UA"/>
              </w:rPr>
            </w:pPr>
            <w:r w:rsidRPr="00765C4D">
              <w:rPr>
                <w:rFonts w:ascii="Times New Roman" w:eastAsia="Times New Roman" w:hAnsi="Times New Roman" w:cs="Times New Roman"/>
                <w:color w:val="7030A0"/>
                <w:sz w:val="28"/>
                <w:szCs w:val="28"/>
                <w:lang w:eastAsia="uk-UA"/>
              </w:rPr>
              <w:t>Після збору і фіксації потрібної родовідної інформації про членів поколінь,  потрібно  скласти схему родовідного дерева  за одним  із вище  запропонованих  варіантів.</w:t>
            </w:r>
          </w:p>
          <w:p w14:paraId="1268027F" w14:textId="77777777" w:rsidR="00765C4D" w:rsidRDefault="00765C4D" w:rsidP="00DF753E">
            <w:pPr>
              <w:spacing w:after="0" w:line="360" w:lineRule="auto"/>
              <w:ind w:firstLine="709"/>
              <w:jc w:val="both"/>
              <w:rPr>
                <w:rFonts w:ascii="Times New Roman" w:eastAsia="Times New Roman" w:hAnsi="Times New Roman" w:cs="Times New Roman"/>
                <w:color w:val="FF0000"/>
                <w:sz w:val="28"/>
                <w:szCs w:val="28"/>
                <w:lang w:eastAsia="uk-UA"/>
              </w:rPr>
            </w:pPr>
          </w:p>
          <w:p w14:paraId="3B347A7C" w14:textId="77777777" w:rsidR="00416D7D" w:rsidRPr="00416D7D" w:rsidRDefault="00416D7D" w:rsidP="00DF753E">
            <w:pPr>
              <w:spacing w:after="0" w:line="360" w:lineRule="auto"/>
              <w:ind w:firstLine="709"/>
              <w:jc w:val="both"/>
              <w:rPr>
                <w:rFonts w:ascii="Times New Roman" w:eastAsia="Times New Roman" w:hAnsi="Times New Roman" w:cs="Times New Roman"/>
                <w:color w:val="FF0000"/>
                <w:sz w:val="28"/>
                <w:szCs w:val="28"/>
                <w:lang w:eastAsia="uk-UA"/>
              </w:rPr>
            </w:pPr>
            <w:r w:rsidRPr="00416D7D">
              <w:rPr>
                <w:rFonts w:ascii="Times New Roman" w:eastAsia="Times New Roman" w:hAnsi="Times New Roman" w:cs="Times New Roman"/>
                <w:color w:val="FF0000"/>
                <w:sz w:val="28"/>
                <w:szCs w:val="28"/>
                <w:lang w:eastAsia="uk-UA"/>
              </w:rPr>
              <w:t>Інформація, яку можна додати до схеми  родовідного дерева:</w:t>
            </w:r>
          </w:p>
          <w:p w14:paraId="674BB14C" w14:textId="77777777" w:rsidR="00416D7D" w:rsidRPr="00844DA2" w:rsidRDefault="00416D7D" w:rsidP="00DF753E">
            <w:pPr>
              <w:pStyle w:val="a8"/>
              <w:spacing w:after="0" w:line="360" w:lineRule="auto"/>
              <w:ind w:left="0" w:firstLine="709"/>
              <w:jc w:val="both"/>
              <w:rPr>
                <w:rFonts w:ascii="Times New Roman" w:eastAsia="Times New Roman" w:hAnsi="Times New Roman" w:cs="Times New Roman"/>
                <w:sz w:val="28"/>
                <w:szCs w:val="28"/>
                <w:lang w:eastAsia="uk-UA"/>
              </w:rPr>
            </w:pPr>
            <w:r w:rsidRPr="00844DA2">
              <w:rPr>
                <w:rFonts w:ascii="Times New Roman" w:eastAsia="Times New Roman" w:hAnsi="Times New Roman" w:cs="Times New Roman"/>
                <w:sz w:val="28"/>
                <w:szCs w:val="28"/>
                <w:lang w:eastAsia="uk-UA"/>
              </w:rPr>
              <w:t xml:space="preserve"> 1.Дослідити походження прізвищ у родині </w:t>
            </w:r>
            <w:r w:rsidRPr="00844DA2">
              <w:rPr>
                <w:rFonts w:ascii="Times New Roman" w:eastAsia="Times New Roman" w:hAnsi="Times New Roman" w:cs="Times New Roman"/>
                <w:i/>
                <w:sz w:val="28"/>
                <w:szCs w:val="28"/>
                <w:lang w:eastAsia="uk-UA"/>
              </w:rPr>
              <w:t>(іменні; від назв професій та занять; від місця походження, переселення людини; від особливостей рис характеру чи зовнішності;  від особливої події; інші.);</w:t>
            </w:r>
          </w:p>
          <w:p w14:paraId="5DDDB109" w14:textId="77777777" w:rsidR="00416D7D" w:rsidRPr="00844DA2" w:rsidRDefault="00416D7D" w:rsidP="00DF753E">
            <w:pPr>
              <w:spacing w:after="0" w:line="360" w:lineRule="auto"/>
              <w:ind w:firstLine="709"/>
              <w:jc w:val="both"/>
              <w:rPr>
                <w:rFonts w:ascii="Times New Roman" w:eastAsia="Times New Roman" w:hAnsi="Times New Roman" w:cs="Times New Roman"/>
                <w:sz w:val="28"/>
                <w:szCs w:val="28"/>
                <w:lang w:eastAsia="uk-UA"/>
              </w:rPr>
            </w:pPr>
          </w:p>
          <w:p w14:paraId="1CDD8CD9" w14:textId="77777777" w:rsidR="00B3255D" w:rsidRPr="00765C4D" w:rsidRDefault="00416D7D" w:rsidP="00DF753E">
            <w:pPr>
              <w:pStyle w:val="a8"/>
              <w:numPr>
                <w:ilvl w:val="0"/>
                <w:numId w:val="2"/>
              </w:numPr>
              <w:spacing w:after="0" w:line="360" w:lineRule="auto"/>
              <w:ind w:left="0" w:firstLine="709"/>
              <w:jc w:val="both"/>
              <w:rPr>
                <w:rFonts w:ascii="Times New Roman" w:eastAsia="Times New Roman" w:hAnsi="Times New Roman" w:cs="Times New Roman"/>
                <w:sz w:val="28"/>
                <w:szCs w:val="28"/>
                <w:lang w:eastAsia="uk-UA"/>
              </w:rPr>
            </w:pPr>
            <w:r w:rsidRPr="00844DA2">
              <w:rPr>
                <w:rFonts w:ascii="Times New Roman" w:eastAsia="Times New Roman" w:hAnsi="Times New Roman" w:cs="Times New Roman"/>
                <w:sz w:val="28"/>
                <w:szCs w:val="28"/>
                <w:lang w:eastAsia="uk-UA"/>
              </w:rPr>
              <w:t xml:space="preserve">Окремими аркушами  записати біографічні відомості про кожного члена родини: </w:t>
            </w:r>
            <w:r w:rsidR="00DF753E">
              <w:rPr>
                <w:rFonts w:ascii="Times New Roman" w:eastAsia="Times New Roman" w:hAnsi="Times New Roman" w:cs="Times New Roman"/>
                <w:i/>
                <w:sz w:val="28"/>
                <w:szCs w:val="28"/>
                <w:lang w:eastAsia="uk-UA"/>
              </w:rPr>
              <w:t>місце народження, статус</w:t>
            </w:r>
            <w:r w:rsidRPr="00844DA2">
              <w:rPr>
                <w:rFonts w:ascii="Times New Roman" w:eastAsia="Times New Roman" w:hAnsi="Times New Roman" w:cs="Times New Roman"/>
                <w:i/>
                <w:sz w:val="28"/>
                <w:szCs w:val="28"/>
                <w:lang w:eastAsia="uk-UA"/>
              </w:rPr>
              <w:t xml:space="preserve"> його сім’ї, його братів і сестер, </w:t>
            </w:r>
            <w:r w:rsidR="00526066" w:rsidRPr="00844DA2">
              <w:rPr>
                <w:rFonts w:ascii="Times New Roman" w:eastAsia="Times New Roman" w:hAnsi="Times New Roman" w:cs="Times New Roman"/>
                <w:i/>
                <w:sz w:val="28"/>
                <w:szCs w:val="28"/>
                <w:lang w:eastAsia="uk-UA"/>
              </w:rPr>
              <w:t xml:space="preserve">освіта, рід занять чи професія;  місце проживання;  </w:t>
            </w:r>
            <w:r w:rsidRPr="00844DA2">
              <w:rPr>
                <w:rFonts w:ascii="Times New Roman" w:eastAsia="Times New Roman" w:hAnsi="Times New Roman" w:cs="Times New Roman"/>
                <w:i/>
                <w:sz w:val="28"/>
                <w:szCs w:val="28"/>
                <w:lang w:eastAsia="uk-UA"/>
              </w:rPr>
              <w:t xml:space="preserve"> улюблені заняття, </w:t>
            </w:r>
            <w:r w:rsidR="00526066" w:rsidRPr="00844DA2">
              <w:rPr>
                <w:rFonts w:ascii="Times New Roman" w:eastAsia="Times New Roman" w:hAnsi="Times New Roman" w:cs="Times New Roman"/>
                <w:i/>
                <w:sz w:val="28"/>
                <w:szCs w:val="28"/>
                <w:lang w:eastAsia="uk-UA"/>
              </w:rPr>
              <w:t xml:space="preserve">здібності, вподобання;  </w:t>
            </w:r>
            <w:r w:rsidRPr="00844DA2">
              <w:rPr>
                <w:rFonts w:ascii="Times New Roman" w:eastAsia="Times New Roman" w:hAnsi="Times New Roman" w:cs="Times New Roman"/>
                <w:i/>
                <w:sz w:val="28"/>
                <w:szCs w:val="28"/>
                <w:lang w:eastAsia="uk-UA"/>
              </w:rPr>
              <w:t xml:space="preserve"> особливі риси характеру і вдачі;</w:t>
            </w:r>
            <w:r w:rsidR="00526066" w:rsidRPr="00844DA2">
              <w:rPr>
                <w:rFonts w:ascii="Times New Roman" w:eastAsia="Times New Roman" w:hAnsi="Times New Roman" w:cs="Times New Roman"/>
                <w:i/>
                <w:sz w:val="28"/>
                <w:szCs w:val="28"/>
                <w:lang w:eastAsia="uk-UA"/>
              </w:rPr>
              <w:t xml:space="preserve"> здоров’я, хвороби, хронічні захворювання; для тих,  х</w:t>
            </w:r>
            <w:r w:rsidR="00526066" w:rsidRPr="00B3255D">
              <w:rPr>
                <w:rFonts w:ascii="Times New Roman" w:eastAsia="Times New Roman" w:hAnsi="Times New Roman" w:cs="Times New Roman"/>
                <w:i/>
                <w:sz w:val="28"/>
                <w:szCs w:val="28"/>
                <w:lang w:eastAsia="uk-UA"/>
              </w:rPr>
              <w:t>то померли, – дату і причину смерті, місце поховання</w:t>
            </w:r>
            <w:r w:rsidR="00B3255D">
              <w:rPr>
                <w:rFonts w:ascii="Times New Roman" w:eastAsia="Times New Roman" w:hAnsi="Times New Roman" w:cs="Times New Roman"/>
                <w:i/>
                <w:sz w:val="28"/>
                <w:szCs w:val="28"/>
                <w:lang w:eastAsia="uk-UA"/>
              </w:rPr>
              <w:t>.</w:t>
            </w:r>
          </w:p>
          <w:p w14:paraId="7A712DDB" w14:textId="77777777" w:rsidR="00765C4D" w:rsidRPr="00B3255D" w:rsidRDefault="00765C4D" w:rsidP="00DF753E">
            <w:pPr>
              <w:pStyle w:val="a8"/>
              <w:spacing w:after="0" w:line="360" w:lineRule="auto"/>
              <w:ind w:left="0" w:firstLine="709"/>
              <w:jc w:val="both"/>
              <w:rPr>
                <w:rFonts w:ascii="Times New Roman" w:eastAsia="Times New Roman" w:hAnsi="Times New Roman" w:cs="Times New Roman"/>
                <w:sz w:val="28"/>
                <w:szCs w:val="28"/>
                <w:lang w:eastAsia="uk-UA"/>
              </w:rPr>
            </w:pPr>
          </w:p>
          <w:p w14:paraId="62F92045" w14:textId="77777777" w:rsidR="00416D7D" w:rsidRPr="00765C4D" w:rsidRDefault="00526066" w:rsidP="00DF753E">
            <w:pPr>
              <w:pStyle w:val="a8"/>
              <w:numPr>
                <w:ilvl w:val="0"/>
                <w:numId w:val="2"/>
              </w:numPr>
              <w:spacing w:after="0" w:line="360" w:lineRule="auto"/>
              <w:ind w:left="0" w:firstLine="709"/>
              <w:jc w:val="both"/>
              <w:rPr>
                <w:rFonts w:ascii="Times New Roman" w:eastAsia="Times New Roman" w:hAnsi="Times New Roman" w:cs="Times New Roman"/>
                <w:sz w:val="28"/>
                <w:szCs w:val="28"/>
                <w:lang w:eastAsia="uk-UA"/>
              </w:rPr>
            </w:pPr>
            <w:r w:rsidRPr="00765C4D">
              <w:rPr>
                <w:rFonts w:ascii="Times New Roman" w:eastAsia="Times New Roman" w:hAnsi="Times New Roman" w:cs="Times New Roman"/>
                <w:sz w:val="28"/>
                <w:szCs w:val="28"/>
                <w:lang w:eastAsia="uk-UA"/>
              </w:rPr>
              <w:t>Роз</w:t>
            </w:r>
            <w:r w:rsidR="00BA48F6">
              <w:rPr>
                <w:rFonts w:ascii="Times New Roman" w:eastAsia="Times New Roman" w:hAnsi="Times New Roman" w:cs="Times New Roman"/>
                <w:sz w:val="28"/>
                <w:szCs w:val="28"/>
                <w:lang w:eastAsia="uk-UA"/>
              </w:rPr>
              <w:t xml:space="preserve">повіді ілюструвати світлинами; </w:t>
            </w:r>
            <w:r w:rsidRPr="00765C4D">
              <w:rPr>
                <w:rFonts w:ascii="Times New Roman" w:eastAsia="Times New Roman" w:hAnsi="Times New Roman" w:cs="Times New Roman"/>
                <w:sz w:val="28"/>
                <w:szCs w:val="28"/>
                <w:lang w:eastAsia="uk-UA"/>
              </w:rPr>
              <w:t>нагородами</w:t>
            </w:r>
            <w:r w:rsidR="00BA48F6">
              <w:rPr>
                <w:rFonts w:ascii="Times New Roman" w:eastAsia="Times New Roman" w:hAnsi="Times New Roman" w:cs="Times New Roman"/>
                <w:sz w:val="28"/>
                <w:szCs w:val="28"/>
                <w:lang w:eastAsia="uk-UA"/>
              </w:rPr>
              <w:t>, зразками рукоділля (світлини);</w:t>
            </w:r>
            <w:r w:rsidRPr="00765C4D">
              <w:rPr>
                <w:rFonts w:ascii="Times New Roman" w:eastAsia="Times New Roman" w:hAnsi="Times New Roman" w:cs="Times New Roman"/>
                <w:sz w:val="28"/>
                <w:szCs w:val="28"/>
                <w:lang w:eastAsia="uk-UA"/>
              </w:rPr>
              <w:t xml:space="preserve">  статтями у періодиці про </w:t>
            </w:r>
            <w:r w:rsidR="00BA48F6">
              <w:rPr>
                <w:rFonts w:ascii="Times New Roman" w:eastAsia="Times New Roman" w:hAnsi="Times New Roman" w:cs="Times New Roman"/>
                <w:sz w:val="28"/>
                <w:szCs w:val="28"/>
                <w:lang w:eastAsia="uk-UA"/>
              </w:rPr>
              <w:t>предків;</w:t>
            </w:r>
            <w:r w:rsidRPr="00765C4D">
              <w:rPr>
                <w:rFonts w:ascii="Times New Roman" w:eastAsia="Times New Roman" w:hAnsi="Times New Roman" w:cs="Times New Roman"/>
                <w:sz w:val="28"/>
                <w:szCs w:val="28"/>
                <w:lang w:eastAsia="uk-UA"/>
              </w:rPr>
              <w:t xml:space="preserve">  копіями архівних джерел.</w:t>
            </w:r>
          </w:p>
        </w:tc>
      </w:tr>
    </w:tbl>
    <w:p w14:paraId="68070E28" w14:textId="77777777" w:rsidR="00B44030" w:rsidRPr="00FB0856" w:rsidRDefault="00B44030">
      <w:pPr>
        <w:rPr>
          <w:rFonts w:ascii="Times New Roman" w:hAnsi="Times New Roman" w:cs="Times New Roman"/>
          <w:sz w:val="28"/>
          <w:szCs w:val="28"/>
        </w:rPr>
      </w:pPr>
    </w:p>
    <w:sectPr w:rsidR="00B44030" w:rsidRPr="00FB0856" w:rsidSect="00FB085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3E7"/>
    <w:multiLevelType w:val="hybridMultilevel"/>
    <w:tmpl w:val="9B62668E"/>
    <w:lvl w:ilvl="0" w:tplc="70CE21B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E254D63"/>
    <w:multiLevelType w:val="hybridMultilevel"/>
    <w:tmpl w:val="72C0D084"/>
    <w:lvl w:ilvl="0" w:tplc="DB443D1A">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7B0721AB"/>
    <w:multiLevelType w:val="hybridMultilevel"/>
    <w:tmpl w:val="A9C8ED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A5"/>
    <w:rsid w:val="00072E48"/>
    <w:rsid w:val="000868E2"/>
    <w:rsid w:val="000C3998"/>
    <w:rsid w:val="00233322"/>
    <w:rsid w:val="002855A5"/>
    <w:rsid w:val="003258D7"/>
    <w:rsid w:val="00337D4B"/>
    <w:rsid w:val="00345C8F"/>
    <w:rsid w:val="00416D7D"/>
    <w:rsid w:val="00456027"/>
    <w:rsid w:val="00526066"/>
    <w:rsid w:val="00647CCE"/>
    <w:rsid w:val="00656DEF"/>
    <w:rsid w:val="00765C4D"/>
    <w:rsid w:val="00777EA2"/>
    <w:rsid w:val="007B1816"/>
    <w:rsid w:val="00844DA2"/>
    <w:rsid w:val="008A3CB6"/>
    <w:rsid w:val="009344F6"/>
    <w:rsid w:val="0097234D"/>
    <w:rsid w:val="009B6839"/>
    <w:rsid w:val="00A425FB"/>
    <w:rsid w:val="00A84784"/>
    <w:rsid w:val="00B22466"/>
    <w:rsid w:val="00B3255D"/>
    <w:rsid w:val="00B44030"/>
    <w:rsid w:val="00B85E34"/>
    <w:rsid w:val="00B915C0"/>
    <w:rsid w:val="00BA3E01"/>
    <w:rsid w:val="00BA48F6"/>
    <w:rsid w:val="00D20F47"/>
    <w:rsid w:val="00DB2895"/>
    <w:rsid w:val="00DE15F6"/>
    <w:rsid w:val="00DF753E"/>
    <w:rsid w:val="00E71733"/>
    <w:rsid w:val="00F25365"/>
    <w:rsid w:val="00FB0856"/>
    <w:rsid w:val="00FB7D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7BA2"/>
  <w15:docId w15:val="{F0FED254-EC97-428B-9CF2-0168625C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2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B2246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B2246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B2246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B22466"/>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B22466"/>
    <w:rPr>
      <w:rFonts w:ascii="Times New Roman" w:eastAsia="Times New Roman" w:hAnsi="Times New Roman" w:cs="Times New Roman"/>
      <w:b/>
      <w:bCs/>
      <w:sz w:val="27"/>
      <w:szCs w:val="27"/>
      <w:lang w:eastAsia="uk-UA"/>
    </w:rPr>
  </w:style>
  <w:style w:type="character" w:styleId="a3">
    <w:name w:val="Strong"/>
    <w:basedOn w:val="a0"/>
    <w:uiPriority w:val="22"/>
    <w:qFormat/>
    <w:rsid w:val="00B22466"/>
    <w:rPr>
      <w:b/>
      <w:bCs/>
    </w:rPr>
  </w:style>
  <w:style w:type="character" w:customStyle="1" w:styleId="mw-headline">
    <w:name w:val="mw-headline"/>
    <w:basedOn w:val="a0"/>
    <w:rsid w:val="00B22466"/>
  </w:style>
  <w:style w:type="paragraph" w:styleId="a4">
    <w:name w:val="Normal (Web)"/>
    <w:basedOn w:val="a"/>
    <w:uiPriority w:val="99"/>
    <w:unhideWhenUsed/>
    <w:rsid w:val="00B224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22466"/>
  </w:style>
  <w:style w:type="character" w:styleId="a5">
    <w:name w:val="Emphasis"/>
    <w:basedOn w:val="a0"/>
    <w:uiPriority w:val="20"/>
    <w:qFormat/>
    <w:rsid w:val="00B22466"/>
    <w:rPr>
      <w:i/>
      <w:iCs/>
    </w:rPr>
  </w:style>
  <w:style w:type="paragraph" w:customStyle="1" w:styleId="event">
    <w:name w:val="event"/>
    <w:basedOn w:val="a"/>
    <w:rsid w:val="00B2246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B224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2466"/>
    <w:rPr>
      <w:rFonts w:ascii="Tahoma" w:hAnsi="Tahoma" w:cs="Tahoma"/>
      <w:sz w:val="16"/>
      <w:szCs w:val="16"/>
    </w:rPr>
  </w:style>
  <w:style w:type="paragraph" w:styleId="a8">
    <w:name w:val="List Paragraph"/>
    <w:basedOn w:val="a"/>
    <w:uiPriority w:val="34"/>
    <w:qFormat/>
    <w:rsid w:val="00416D7D"/>
    <w:pPr>
      <w:ind w:left="720"/>
      <w:contextualSpacing/>
    </w:pPr>
  </w:style>
  <w:style w:type="character" w:styleId="a9">
    <w:name w:val="annotation reference"/>
    <w:basedOn w:val="a0"/>
    <w:uiPriority w:val="99"/>
    <w:semiHidden/>
    <w:unhideWhenUsed/>
    <w:rsid w:val="00656DEF"/>
    <w:rPr>
      <w:sz w:val="16"/>
      <w:szCs w:val="16"/>
    </w:rPr>
  </w:style>
  <w:style w:type="paragraph" w:styleId="aa">
    <w:name w:val="annotation text"/>
    <w:basedOn w:val="a"/>
    <w:link w:val="ab"/>
    <w:uiPriority w:val="99"/>
    <w:semiHidden/>
    <w:unhideWhenUsed/>
    <w:rsid w:val="00656DEF"/>
    <w:pPr>
      <w:spacing w:line="240" w:lineRule="auto"/>
    </w:pPr>
    <w:rPr>
      <w:sz w:val="20"/>
      <w:szCs w:val="20"/>
    </w:rPr>
  </w:style>
  <w:style w:type="character" w:customStyle="1" w:styleId="ab">
    <w:name w:val="Текст примечания Знак"/>
    <w:basedOn w:val="a0"/>
    <w:link w:val="aa"/>
    <w:uiPriority w:val="99"/>
    <w:semiHidden/>
    <w:rsid w:val="00656DEF"/>
    <w:rPr>
      <w:sz w:val="20"/>
      <w:szCs w:val="20"/>
    </w:rPr>
  </w:style>
  <w:style w:type="paragraph" w:styleId="ac">
    <w:name w:val="annotation subject"/>
    <w:basedOn w:val="aa"/>
    <w:next w:val="aa"/>
    <w:link w:val="ad"/>
    <w:uiPriority w:val="99"/>
    <w:semiHidden/>
    <w:unhideWhenUsed/>
    <w:rsid w:val="00656DEF"/>
    <w:rPr>
      <w:b/>
      <w:bCs/>
    </w:rPr>
  </w:style>
  <w:style w:type="character" w:customStyle="1" w:styleId="ad">
    <w:name w:val="Тема примечания Знак"/>
    <w:basedOn w:val="ab"/>
    <w:link w:val="ac"/>
    <w:uiPriority w:val="99"/>
    <w:semiHidden/>
    <w:rsid w:val="00656DEF"/>
    <w:rPr>
      <w:b/>
      <w:bCs/>
      <w:sz w:val="20"/>
      <w:szCs w:val="20"/>
    </w:rPr>
  </w:style>
  <w:style w:type="character" w:styleId="ae">
    <w:name w:val="Hyperlink"/>
    <w:basedOn w:val="a0"/>
    <w:uiPriority w:val="99"/>
    <w:semiHidden/>
    <w:unhideWhenUsed/>
    <w:rsid w:val="00656DEF"/>
    <w:rPr>
      <w:color w:val="0000FF"/>
      <w:u w:val="single"/>
    </w:rPr>
  </w:style>
  <w:style w:type="character" w:styleId="af">
    <w:name w:val="FollowedHyperlink"/>
    <w:basedOn w:val="a0"/>
    <w:uiPriority w:val="99"/>
    <w:semiHidden/>
    <w:unhideWhenUsed/>
    <w:rsid w:val="00072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435782">
      <w:bodyDiv w:val="1"/>
      <w:marLeft w:val="0"/>
      <w:marRight w:val="0"/>
      <w:marTop w:val="0"/>
      <w:marBottom w:val="0"/>
      <w:divBdr>
        <w:top w:val="none" w:sz="0" w:space="0" w:color="auto"/>
        <w:left w:val="none" w:sz="0" w:space="0" w:color="auto"/>
        <w:bottom w:val="none" w:sz="0" w:space="0" w:color="auto"/>
        <w:right w:val="none" w:sz="0" w:space="0" w:color="auto"/>
      </w:divBdr>
      <w:divsChild>
        <w:div w:id="454369049">
          <w:marLeft w:val="0"/>
          <w:marRight w:val="0"/>
          <w:marTop w:val="0"/>
          <w:marBottom w:val="0"/>
          <w:divBdr>
            <w:top w:val="none" w:sz="0" w:space="0" w:color="auto"/>
            <w:left w:val="none" w:sz="0" w:space="0" w:color="auto"/>
            <w:bottom w:val="none" w:sz="0" w:space="0" w:color="auto"/>
            <w:right w:val="none" w:sz="0" w:space="0" w:color="auto"/>
          </w:divBdr>
        </w:div>
        <w:div w:id="1379164559">
          <w:marLeft w:val="0"/>
          <w:marRight w:val="0"/>
          <w:marTop w:val="0"/>
          <w:marBottom w:val="0"/>
          <w:divBdr>
            <w:top w:val="none" w:sz="0" w:space="0" w:color="auto"/>
            <w:left w:val="none" w:sz="0" w:space="0" w:color="auto"/>
            <w:bottom w:val="none" w:sz="0" w:space="0" w:color="auto"/>
            <w:right w:val="none" w:sz="0" w:space="0" w:color="auto"/>
          </w:divBdr>
        </w:div>
        <w:div w:id="6756765">
          <w:marLeft w:val="0"/>
          <w:marRight w:val="0"/>
          <w:marTop w:val="0"/>
          <w:marBottom w:val="0"/>
          <w:divBdr>
            <w:top w:val="none" w:sz="0" w:space="0" w:color="auto"/>
            <w:left w:val="none" w:sz="0" w:space="0" w:color="auto"/>
            <w:bottom w:val="none" w:sz="0" w:space="0" w:color="auto"/>
            <w:right w:val="none" w:sz="0" w:space="0" w:color="auto"/>
          </w:divBdr>
        </w:div>
        <w:div w:id="88802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2330</Words>
  <Characters>13284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dc:creator>
  <cp:keywords/>
  <dc:description/>
  <cp:lastModifiedBy>user</cp:lastModifiedBy>
  <cp:revision>36</cp:revision>
  <cp:lastPrinted>2020-02-27T08:41:00Z</cp:lastPrinted>
  <dcterms:created xsi:type="dcterms:W3CDTF">2016-11-11T13:13:00Z</dcterms:created>
  <dcterms:modified xsi:type="dcterms:W3CDTF">2020-05-21T09:02:00Z</dcterms:modified>
</cp:coreProperties>
</file>