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6D" w:rsidRDefault="0062786D" w:rsidP="00A16B39">
      <w:pPr>
        <w:pStyle w:val="a3"/>
        <w:spacing w:before="120"/>
        <w:ind w:right="0"/>
        <w:jc w:val="center"/>
        <w:rPr>
          <w:rFonts w:ascii="Times New Roman" w:hAnsi="Times New Roman"/>
          <w:b/>
          <w:bCs w:val="0"/>
          <w:i w:val="0"/>
          <w:i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Інформація про розгляд запитів на публічну інформацію </w:t>
      </w:r>
    </w:p>
    <w:p w:rsidR="00251BA6" w:rsidRDefault="00DC11F7" w:rsidP="00A16B39">
      <w:pPr>
        <w:pStyle w:val="a3"/>
        <w:spacing w:before="120"/>
        <w:ind w:right="0"/>
        <w:jc w:val="center"/>
        <w:rPr>
          <w:rFonts w:ascii="Times New Roman" w:hAnsi="Times New Roman"/>
          <w:b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Департаментом</w:t>
      </w:r>
      <w:r w:rsidR="0062786D"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соціальної </w:t>
      </w:r>
      <w:r w:rsidR="00BA6839"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та молодіжної </w:t>
      </w:r>
      <w:r w:rsidR="0062786D"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політики </w:t>
      </w:r>
      <w:r w:rsidR="00251BA6"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Вінницької </w:t>
      </w:r>
      <w:r w:rsidR="0062786D"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обл</w:t>
      </w:r>
      <w:r w:rsidR="00251BA6"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асної </w:t>
      </w:r>
      <w:r w:rsidR="0062786D"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держ</w:t>
      </w:r>
      <w:r w:rsidR="00251BA6"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авної </w:t>
      </w:r>
      <w:r w:rsidR="0062786D"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адміністрації </w:t>
      </w:r>
    </w:p>
    <w:p w:rsidR="00A16B39" w:rsidRDefault="0062786D" w:rsidP="00A16B39">
      <w:pPr>
        <w:pStyle w:val="a3"/>
        <w:spacing w:before="120"/>
        <w:ind w:right="0"/>
        <w:jc w:val="center"/>
        <w:rPr>
          <w:rFonts w:ascii="Times New Roman" w:hAnsi="Times New Roman"/>
          <w:b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у </w:t>
      </w:r>
      <w:r w:rsidR="00DC1CCC"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червні</w:t>
      </w:r>
      <w:r w:rsidR="008A0272"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201</w:t>
      </w:r>
      <w:r w:rsidR="00B01C90"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>7</w:t>
      </w:r>
      <w:r w:rsidR="000F2977"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року</w:t>
      </w:r>
      <w:r>
        <w:rPr>
          <w:rFonts w:ascii="Times New Roman" w:hAnsi="Times New Roman"/>
          <w:b/>
          <w:bCs w:val="0"/>
          <w:i w:val="0"/>
          <w:iCs w:val="0"/>
          <w:sz w:val="28"/>
          <w:szCs w:val="28"/>
        </w:rPr>
        <w:t xml:space="preserve"> </w:t>
      </w:r>
    </w:p>
    <w:p w:rsidR="00F82D17" w:rsidRPr="00FF3FF3" w:rsidRDefault="00F82D17" w:rsidP="00A16B39">
      <w:pPr>
        <w:pStyle w:val="a3"/>
        <w:spacing w:before="120"/>
        <w:ind w:right="0"/>
        <w:jc w:val="center"/>
        <w:rPr>
          <w:rFonts w:ascii="Times New Roman" w:hAnsi="Times New Roman"/>
          <w:b/>
          <w:bCs w:val="0"/>
          <w:i w:val="0"/>
          <w:iCs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945"/>
        <w:gridCol w:w="806"/>
        <w:gridCol w:w="811"/>
        <w:gridCol w:w="813"/>
        <w:gridCol w:w="814"/>
        <w:gridCol w:w="814"/>
        <w:gridCol w:w="814"/>
        <w:gridCol w:w="1008"/>
        <w:gridCol w:w="805"/>
        <w:gridCol w:w="973"/>
        <w:gridCol w:w="1167"/>
        <w:gridCol w:w="992"/>
        <w:gridCol w:w="8"/>
        <w:gridCol w:w="751"/>
        <w:gridCol w:w="778"/>
        <w:gridCol w:w="778"/>
        <w:gridCol w:w="891"/>
        <w:gridCol w:w="8"/>
      </w:tblGrid>
      <w:tr w:rsidR="00F47748" w:rsidRPr="00FF3FF3" w:rsidTr="008F504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25"/>
          <w:jc w:val="center"/>
        </w:trPr>
        <w:tc>
          <w:tcPr>
            <w:tcW w:w="1800" w:type="dxa"/>
            <w:vMerge w:val="restart"/>
          </w:tcPr>
          <w:p w:rsidR="00F47748" w:rsidRDefault="001E6BC7" w:rsidP="00A16B39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</w:rPr>
              <w:t>За</w:t>
            </w:r>
            <w:r w:rsidR="00764B37">
              <w:rPr>
                <w:rFonts w:ascii="Times New Roman" w:hAnsi="Times New Roman"/>
                <w:b/>
                <w:bCs w:val="0"/>
                <w:i w:val="0"/>
                <w:iCs w:val="0"/>
              </w:rPr>
              <w:t>пит</w:t>
            </w:r>
            <w:r w:rsidR="00F47748" w:rsidRPr="00FF3FF3">
              <w:rPr>
                <w:rFonts w:ascii="Times New Roman" w:hAnsi="Times New Roman"/>
                <w:b/>
                <w:bCs w:val="0"/>
                <w:i w:val="0"/>
                <w:iCs w:val="0"/>
              </w:rPr>
              <w:t>и на публічну інформацію</w:t>
            </w:r>
          </w:p>
          <w:p w:rsidR="00764B37" w:rsidRDefault="00764B37" w:rsidP="00A16B39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</w:p>
          <w:p w:rsidR="0027260F" w:rsidRDefault="00DC1CCC" w:rsidP="00A16B39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</w:rPr>
              <w:t>черв</w:t>
            </w:r>
            <w:r w:rsidR="00051D66">
              <w:rPr>
                <w:rFonts w:ascii="Times New Roman" w:hAnsi="Times New Roman"/>
                <w:b/>
                <w:bCs w:val="0"/>
                <w:i w:val="0"/>
                <w:iCs w:val="0"/>
              </w:rPr>
              <w:t>ень</w:t>
            </w:r>
          </w:p>
          <w:p w:rsidR="00764B37" w:rsidRPr="00FF3FF3" w:rsidRDefault="00B01C90" w:rsidP="00A16B39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</w:rPr>
              <w:t>2017</w:t>
            </w:r>
            <w:r w:rsidR="00764B37">
              <w:rPr>
                <w:rFonts w:ascii="Times New Roman" w:hAnsi="Times New Roman"/>
                <w:b/>
                <w:bCs w:val="0"/>
                <w:i w:val="0"/>
                <w:iCs w:val="0"/>
              </w:rPr>
              <w:t xml:space="preserve"> р</w:t>
            </w:r>
            <w:r w:rsidR="00DD68A0">
              <w:rPr>
                <w:rFonts w:ascii="Times New Roman" w:hAnsi="Times New Roman"/>
                <w:b/>
                <w:bCs w:val="0"/>
                <w:i w:val="0"/>
                <w:iCs w:val="0"/>
              </w:rPr>
              <w:t>оку</w:t>
            </w:r>
          </w:p>
        </w:tc>
        <w:tc>
          <w:tcPr>
            <w:tcW w:w="3122" w:type="dxa"/>
            <w:gridSpan w:val="4"/>
          </w:tcPr>
          <w:p w:rsidR="00F47748" w:rsidRPr="00FF3FF3" w:rsidRDefault="00F47748" w:rsidP="00A16B39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 w:rsidRPr="00FF3FF3">
              <w:rPr>
                <w:rFonts w:ascii="Times New Roman" w:hAnsi="Times New Roman"/>
                <w:b/>
                <w:bCs w:val="0"/>
                <w:i w:val="0"/>
                <w:iCs w:val="0"/>
              </w:rPr>
              <w:t>За категорією запитувачів</w:t>
            </w:r>
          </w:p>
        </w:tc>
        <w:tc>
          <w:tcPr>
            <w:tcW w:w="3192" w:type="dxa"/>
            <w:gridSpan w:val="4"/>
          </w:tcPr>
          <w:p w:rsidR="00F47748" w:rsidRPr="00FF3FF3" w:rsidRDefault="00F47748" w:rsidP="00A16B39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 w:rsidRPr="00FF3FF3">
              <w:rPr>
                <w:rFonts w:ascii="Times New Roman" w:hAnsi="Times New Roman"/>
                <w:b/>
                <w:bCs w:val="0"/>
                <w:i w:val="0"/>
                <w:iCs w:val="0"/>
              </w:rPr>
              <w:t xml:space="preserve">За формою </w:t>
            </w:r>
          </w:p>
          <w:p w:rsidR="00F47748" w:rsidRPr="00FF3FF3" w:rsidRDefault="00F47748" w:rsidP="00A16B39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 w:rsidRPr="00FF3FF3">
              <w:rPr>
                <w:rFonts w:ascii="Times New Roman" w:hAnsi="Times New Roman"/>
                <w:b/>
                <w:bCs w:val="0"/>
                <w:i w:val="0"/>
                <w:iCs w:val="0"/>
              </w:rPr>
              <w:t>подання</w:t>
            </w:r>
          </w:p>
        </w:tc>
        <w:tc>
          <w:tcPr>
            <w:tcW w:w="3643" w:type="dxa"/>
            <w:gridSpan w:val="4"/>
          </w:tcPr>
          <w:p w:rsidR="00F47748" w:rsidRPr="00FF3FF3" w:rsidRDefault="00F47748" w:rsidP="00A16B39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 w:rsidRPr="00FF3FF3">
              <w:rPr>
                <w:rFonts w:ascii="Times New Roman" w:hAnsi="Times New Roman"/>
                <w:b/>
                <w:bCs w:val="0"/>
                <w:i w:val="0"/>
                <w:iCs w:val="0"/>
              </w:rPr>
              <w:t>Тематика запитів</w:t>
            </w:r>
          </w:p>
          <w:p w:rsidR="00F47748" w:rsidRPr="00FF3FF3" w:rsidRDefault="00F47748" w:rsidP="00A16B39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 w:rsidRPr="00FF3FF3">
              <w:rPr>
                <w:rFonts w:ascii="Times New Roman" w:hAnsi="Times New Roman"/>
                <w:b/>
                <w:bCs w:val="0"/>
                <w:i w:val="0"/>
                <w:iCs w:val="0"/>
              </w:rPr>
              <w:t>(належать до компетенції)</w:t>
            </w:r>
          </w:p>
        </w:tc>
        <w:tc>
          <w:tcPr>
            <w:tcW w:w="2966" w:type="dxa"/>
            <w:gridSpan w:val="5"/>
          </w:tcPr>
          <w:p w:rsidR="00F47748" w:rsidRDefault="00F47748">
            <w:pPr>
              <w:rPr>
                <w:b/>
              </w:rPr>
            </w:pPr>
          </w:p>
          <w:p w:rsidR="00F47748" w:rsidRPr="00FF3FF3" w:rsidRDefault="00F47748" w:rsidP="00F47748">
            <w:pPr>
              <w:pStyle w:val="a3"/>
              <w:ind w:right="0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 w:rsidRPr="00FF3FF3">
              <w:rPr>
                <w:rFonts w:ascii="Times New Roman" w:hAnsi="Times New Roman"/>
                <w:b/>
                <w:bCs w:val="0"/>
                <w:i w:val="0"/>
                <w:iCs w:val="0"/>
              </w:rPr>
              <w:t>Результати розгляду</w:t>
            </w:r>
          </w:p>
        </w:tc>
      </w:tr>
      <w:tr w:rsidR="00F82D17" w:rsidRPr="00483F9E" w:rsidTr="008F504A">
        <w:tblPrEx>
          <w:tblCellMar>
            <w:top w:w="0" w:type="dxa"/>
            <w:bottom w:w="0" w:type="dxa"/>
          </w:tblCellMar>
        </w:tblPrEx>
        <w:trPr>
          <w:cantSplit/>
          <w:trHeight w:val="77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764B37" w:rsidRPr="00483F9E" w:rsidRDefault="00764B37" w:rsidP="00A16B39">
            <w:pPr>
              <w:pStyle w:val="a3"/>
              <w:ind w:right="0"/>
              <w:jc w:val="center"/>
              <w:rPr>
                <w:rFonts w:ascii="Times New Roman" w:hAnsi="Times New Roman"/>
                <w:bCs w:val="0"/>
                <w:i w:val="0"/>
                <w:iCs w:val="0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64B37" w:rsidRPr="00F47748" w:rsidRDefault="00764B37" w:rsidP="00A16B3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</w:pPr>
            <w:r w:rsidRPr="00F47748"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  <w:t>Від фізичних осіб</w:t>
            </w:r>
          </w:p>
        </w:tc>
        <w:tc>
          <w:tcPr>
            <w:tcW w:w="74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64B37" w:rsidRPr="00F47748" w:rsidRDefault="00764B37" w:rsidP="00A16B3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</w:pPr>
            <w:r w:rsidRPr="00F47748"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  <w:t>Від об’єднань громадян</w:t>
            </w:r>
          </w:p>
        </w:tc>
        <w:tc>
          <w:tcPr>
            <w:tcW w:w="75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64B37" w:rsidRPr="00F47748" w:rsidRDefault="00764B37" w:rsidP="00A16B3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</w:pPr>
            <w:r w:rsidRPr="00F47748"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  <w:t>Від юридичних осіб</w:t>
            </w:r>
          </w:p>
        </w:tc>
        <w:tc>
          <w:tcPr>
            <w:tcW w:w="75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64B37" w:rsidRPr="00F47748" w:rsidRDefault="00764B37" w:rsidP="00A16B3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</w:pPr>
            <w:r w:rsidRPr="00F47748"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  <w:t>Від ЗМІ</w:t>
            </w:r>
          </w:p>
        </w:tc>
        <w:tc>
          <w:tcPr>
            <w:tcW w:w="75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64B37" w:rsidRPr="00F47748" w:rsidRDefault="00764B37" w:rsidP="00A16B3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</w:pPr>
            <w:r w:rsidRPr="00F47748"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  <w:t>Звичайною поштою</w:t>
            </w:r>
          </w:p>
        </w:tc>
        <w:tc>
          <w:tcPr>
            <w:tcW w:w="75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64B37" w:rsidRPr="00F47748" w:rsidRDefault="00764B37" w:rsidP="00A16B3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</w:pPr>
            <w:r w:rsidRPr="00F47748"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  <w:t>Електронною поштою</w:t>
            </w:r>
          </w:p>
        </w:tc>
        <w:tc>
          <w:tcPr>
            <w:tcW w:w="75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64B37" w:rsidRPr="00F47748" w:rsidRDefault="00764B37" w:rsidP="00A16B3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</w:pPr>
            <w:r w:rsidRPr="00F47748"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  <w:t>На особистому прийомі</w:t>
            </w:r>
          </w:p>
        </w:tc>
        <w:tc>
          <w:tcPr>
            <w:tcW w:w="93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64B37" w:rsidRPr="00F47748" w:rsidRDefault="00764B37" w:rsidP="00A16B3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</w:pPr>
            <w:r w:rsidRPr="00F47748"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  <w:t>Переспрямовані від вищих органів державної влади</w:t>
            </w:r>
          </w:p>
        </w:tc>
        <w:tc>
          <w:tcPr>
            <w:tcW w:w="745" w:type="dxa"/>
            <w:vMerge w:val="restart"/>
            <w:textDirection w:val="btLr"/>
            <w:vAlign w:val="center"/>
          </w:tcPr>
          <w:p w:rsidR="00764B37" w:rsidRPr="001B4E59" w:rsidRDefault="00764B37" w:rsidP="00764B37">
            <w:pPr>
              <w:pStyle w:val="a3"/>
              <w:ind w:left="113" w:right="113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>З</w:t>
            </w:r>
            <w:r w:rsidRPr="001B4E59"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 xml:space="preserve"> питань соціальної підтримки населення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64B37" w:rsidRPr="001B4E59" w:rsidRDefault="00764B37" w:rsidP="00764B37">
            <w:pPr>
              <w:pStyle w:val="a3"/>
              <w:ind w:left="113" w:right="113"/>
              <w:jc w:val="center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</w:p>
          <w:p w:rsidR="00764B37" w:rsidRPr="001B4E59" w:rsidRDefault="00F82D17" w:rsidP="00764B37">
            <w:pPr>
              <w:pStyle w:val="a3"/>
              <w:ind w:left="113" w:right="113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>З</w:t>
            </w:r>
            <w:r w:rsidR="00764B37" w:rsidRPr="001B4E59"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 xml:space="preserve"> питань праці та зайнятості населення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764B37" w:rsidRPr="001B4E59" w:rsidRDefault="00F82D17" w:rsidP="00764B37">
            <w:pPr>
              <w:pStyle w:val="a3"/>
              <w:ind w:left="113" w:right="113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 xml:space="preserve">З </w:t>
            </w:r>
            <w:r w:rsidR="00764B37" w:rsidRPr="001B4E59"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>питань державних соціальних гарантій</w:t>
            </w:r>
          </w:p>
        </w:tc>
        <w:tc>
          <w:tcPr>
            <w:tcW w:w="925" w:type="dxa"/>
            <w:gridSpan w:val="2"/>
            <w:vMerge w:val="restart"/>
            <w:textDirection w:val="btLr"/>
            <w:vAlign w:val="center"/>
          </w:tcPr>
          <w:p w:rsidR="00764B37" w:rsidRPr="00764B37" w:rsidRDefault="00F82D17" w:rsidP="001B4E5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  <w:t>І</w:t>
            </w:r>
            <w:r w:rsidR="00764B37" w:rsidRPr="00764B37"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  <w:t>з загальних питань</w:t>
            </w:r>
          </w:p>
        </w:tc>
        <w:tc>
          <w:tcPr>
            <w:tcW w:w="2966" w:type="dxa"/>
            <w:gridSpan w:val="5"/>
            <w:tcBorders>
              <w:bottom w:val="nil"/>
            </w:tcBorders>
            <w:textDirection w:val="btLr"/>
            <w:vAlign w:val="center"/>
          </w:tcPr>
          <w:p w:rsidR="00764B37" w:rsidRPr="00483F9E" w:rsidRDefault="00764B37"/>
        </w:tc>
      </w:tr>
      <w:tr w:rsidR="00F82D17" w:rsidRPr="00092B25" w:rsidTr="008F504A">
        <w:tblPrEx>
          <w:tblCellMar>
            <w:top w:w="0" w:type="dxa"/>
            <w:bottom w:w="0" w:type="dxa"/>
          </w:tblCellMar>
        </w:tblPrEx>
        <w:trPr>
          <w:cantSplit/>
          <w:trHeight w:val="4684"/>
          <w:jc w:val="center"/>
        </w:trPr>
        <w:tc>
          <w:tcPr>
            <w:tcW w:w="1800" w:type="dxa"/>
            <w:vMerge/>
          </w:tcPr>
          <w:p w:rsidR="00764B37" w:rsidRPr="00483F9E" w:rsidRDefault="00764B37" w:rsidP="00A16B39">
            <w:pPr>
              <w:pStyle w:val="a3"/>
              <w:ind w:right="0"/>
              <w:jc w:val="center"/>
              <w:rPr>
                <w:rFonts w:ascii="Times New Roman" w:hAnsi="Times New Roman"/>
                <w:bCs w:val="0"/>
                <w:i w:val="0"/>
                <w:iCs w:val="0"/>
              </w:rPr>
            </w:pPr>
          </w:p>
        </w:tc>
        <w:tc>
          <w:tcPr>
            <w:tcW w:w="874" w:type="dxa"/>
            <w:vMerge/>
            <w:textDirection w:val="btLr"/>
            <w:vAlign w:val="center"/>
          </w:tcPr>
          <w:p w:rsidR="00764B37" w:rsidRPr="00483F9E" w:rsidRDefault="00764B37" w:rsidP="00A16B39">
            <w:pPr>
              <w:pStyle w:val="a3"/>
              <w:ind w:left="113" w:right="113"/>
              <w:jc w:val="center"/>
              <w:rPr>
                <w:rFonts w:ascii="Times New Roman" w:hAnsi="Times New Roman"/>
                <w:bCs w:val="0"/>
                <w:i w:val="0"/>
                <w:iCs w:val="0"/>
              </w:rPr>
            </w:pPr>
          </w:p>
        </w:tc>
        <w:tc>
          <w:tcPr>
            <w:tcW w:w="746" w:type="dxa"/>
            <w:vMerge/>
            <w:textDirection w:val="btLr"/>
            <w:vAlign w:val="center"/>
          </w:tcPr>
          <w:p w:rsidR="00764B37" w:rsidRPr="00483F9E" w:rsidRDefault="00764B37" w:rsidP="00A16B39">
            <w:pPr>
              <w:pStyle w:val="a3"/>
              <w:ind w:left="113" w:right="113"/>
              <w:jc w:val="center"/>
              <w:rPr>
                <w:rFonts w:ascii="Times New Roman" w:hAnsi="Times New Roman"/>
                <w:bCs w:val="0"/>
                <w:i w:val="0"/>
                <w:iCs w:val="0"/>
              </w:rPr>
            </w:pPr>
          </w:p>
        </w:tc>
        <w:tc>
          <w:tcPr>
            <w:tcW w:w="750" w:type="dxa"/>
            <w:vMerge/>
            <w:textDirection w:val="btLr"/>
            <w:vAlign w:val="center"/>
          </w:tcPr>
          <w:p w:rsidR="00764B37" w:rsidRPr="00483F9E" w:rsidRDefault="00764B37" w:rsidP="00A16B39">
            <w:pPr>
              <w:pStyle w:val="a3"/>
              <w:ind w:left="113" w:right="113"/>
              <w:jc w:val="center"/>
              <w:rPr>
                <w:rFonts w:ascii="Times New Roman" w:hAnsi="Times New Roman"/>
                <w:bCs w:val="0"/>
                <w:i w:val="0"/>
                <w:iCs w:val="0"/>
              </w:rPr>
            </w:pPr>
          </w:p>
        </w:tc>
        <w:tc>
          <w:tcPr>
            <w:tcW w:w="752" w:type="dxa"/>
            <w:vMerge/>
            <w:textDirection w:val="btLr"/>
            <w:vAlign w:val="center"/>
          </w:tcPr>
          <w:p w:rsidR="00764B37" w:rsidRPr="00483F9E" w:rsidRDefault="00764B37" w:rsidP="00A16B39">
            <w:pPr>
              <w:pStyle w:val="a3"/>
              <w:ind w:left="113" w:right="113"/>
              <w:jc w:val="center"/>
              <w:rPr>
                <w:rFonts w:ascii="Times New Roman" w:hAnsi="Times New Roman"/>
                <w:bCs w:val="0"/>
                <w:i w:val="0"/>
                <w:iCs w:val="0"/>
              </w:rPr>
            </w:pPr>
          </w:p>
        </w:tc>
        <w:tc>
          <w:tcPr>
            <w:tcW w:w="753" w:type="dxa"/>
            <w:vMerge/>
            <w:textDirection w:val="btLr"/>
            <w:vAlign w:val="center"/>
          </w:tcPr>
          <w:p w:rsidR="00764B37" w:rsidRPr="00483F9E" w:rsidRDefault="00764B37" w:rsidP="00A16B39">
            <w:pPr>
              <w:pStyle w:val="a3"/>
              <w:ind w:left="113" w:right="113"/>
              <w:jc w:val="center"/>
              <w:rPr>
                <w:rFonts w:ascii="Times New Roman" w:hAnsi="Times New Roman"/>
                <w:bCs w:val="0"/>
                <w:i w:val="0"/>
                <w:iCs w:val="0"/>
              </w:rPr>
            </w:pPr>
          </w:p>
        </w:tc>
        <w:tc>
          <w:tcPr>
            <w:tcW w:w="753" w:type="dxa"/>
            <w:vMerge/>
            <w:textDirection w:val="btLr"/>
            <w:vAlign w:val="center"/>
          </w:tcPr>
          <w:p w:rsidR="00764B37" w:rsidRPr="00483F9E" w:rsidRDefault="00764B37" w:rsidP="00A16B39">
            <w:pPr>
              <w:pStyle w:val="a3"/>
              <w:ind w:left="113" w:right="113"/>
              <w:jc w:val="center"/>
              <w:rPr>
                <w:rFonts w:ascii="Times New Roman" w:hAnsi="Times New Roman"/>
                <w:bCs w:val="0"/>
                <w:i w:val="0"/>
                <w:iCs w:val="0"/>
              </w:rPr>
            </w:pPr>
          </w:p>
        </w:tc>
        <w:tc>
          <w:tcPr>
            <w:tcW w:w="753" w:type="dxa"/>
            <w:vMerge/>
            <w:textDirection w:val="btLr"/>
            <w:vAlign w:val="center"/>
          </w:tcPr>
          <w:p w:rsidR="00764B37" w:rsidRPr="00483F9E" w:rsidRDefault="00764B37" w:rsidP="00A16B39">
            <w:pPr>
              <w:pStyle w:val="a3"/>
              <w:ind w:left="113" w:right="113"/>
              <w:jc w:val="center"/>
              <w:rPr>
                <w:rFonts w:ascii="Times New Roman" w:hAnsi="Times New Roman"/>
                <w:bCs w:val="0"/>
                <w:i w:val="0"/>
                <w:iCs w:val="0"/>
              </w:rPr>
            </w:pPr>
          </w:p>
        </w:tc>
        <w:tc>
          <w:tcPr>
            <w:tcW w:w="933" w:type="dxa"/>
            <w:vMerge/>
            <w:textDirection w:val="btLr"/>
            <w:vAlign w:val="center"/>
          </w:tcPr>
          <w:p w:rsidR="00764B37" w:rsidRPr="00483F9E" w:rsidRDefault="00764B37" w:rsidP="00A16B39">
            <w:pPr>
              <w:pStyle w:val="a3"/>
              <w:ind w:left="113" w:right="113"/>
              <w:jc w:val="center"/>
              <w:rPr>
                <w:rFonts w:ascii="Times New Roman" w:hAnsi="Times New Roman"/>
                <w:bCs w:val="0"/>
                <w:i w:val="0"/>
                <w:iCs w:val="0"/>
              </w:rPr>
            </w:pPr>
          </w:p>
        </w:tc>
        <w:tc>
          <w:tcPr>
            <w:tcW w:w="745" w:type="dxa"/>
            <w:vMerge/>
            <w:textDirection w:val="btLr"/>
            <w:vAlign w:val="center"/>
          </w:tcPr>
          <w:p w:rsidR="00764B37" w:rsidRPr="00CB6E06" w:rsidRDefault="00764B37" w:rsidP="001B4E59">
            <w:pPr>
              <w:pStyle w:val="a3"/>
              <w:ind w:left="113" w:right="113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764B37" w:rsidRPr="00CB6E06" w:rsidRDefault="00764B37" w:rsidP="001B4E59">
            <w:pPr>
              <w:pStyle w:val="a3"/>
              <w:ind w:left="113" w:right="113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764B37" w:rsidRPr="00CB6E06" w:rsidRDefault="00764B37" w:rsidP="001B4E59">
            <w:pPr>
              <w:pStyle w:val="a3"/>
              <w:ind w:left="113" w:right="113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extDirection w:val="btLr"/>
            <w:vAlign w:val="center"/>
          </w:tcPr>
          <w:p w:rsidR="00764B37" w:rsidRPr="00CB6E06" w:rsidRDefault="00764B37" w:rsidP="00A90FE9">
            <w:pPr>
              <w:pStyle w:val="a3"/>
              <w:ind w:left="113" w:right="113"/>
              <w:rPr>
                <w:rFonts w:ascii="Times New Roman" w:hAnsi="Times New Roman"/>
                <w:bCs w:val="0"/>
                <w:i w:val="0"/>
                <w:iCs w:val="0"/>
              </w:rPr>
            </w:pPr>
          </w:p>
        </w:tc>
        <w:tc>
          <w:tcPr>
            <w:tcW w:w="695" w:type="dxa"/>
            <w:tcBorders>
              <w:top w:val="nil"/>
            </w:tcBorders>
            <w:textDirection w:val="btLr"/>
            <w:vAlign w:val="center"/>
          </w:tcPr>
          <w:p w:rsidR="00764B37" w:rsidRPr="00092B25" w:rsidRDefault="00764B37" w:rsidP="00A16B39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</w:pPr>
            <w:r w:rsidRPr="00092B25"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  <w:t>Задоволено</w:t>
            </w:r>
          </w:p>
        </w:tc>
        <w:tc>
          <w:tcPr>
            <w:tcW w:w="720" w:type="dxa"/>
            <w:tcBorders>
              <w:top w:val="nil"/>
            </w:tcBorders>
            <w:textDirection w:val="btLr"/>
            <w:vAlign w:val="center"/>
          </w:tcPr>
          <w:p w:rsidR="00764B37" w:rsidRPr="00092B25" w:rsidRDefault="00764B37" w:rsidP="00A16B39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</w:pPr>
            <w:r w:rsidRPr="00092B25"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  <w:t>Надіслано іншим розпорядникам інформації</w:t>
            </w:r>
          </w:p>
        </w:tc>
        <w:tc>
          <w:tcPr>
            <w:tcW w:w="720" w:type="dxa"/>
            <w:tcBorders>
              <w:top w:val="nil"/>
            </w:tcBorders>
            <w:textDirection w:val="btLr"/>
            <w:vAlign w:val="center"/>
          </w:tcPr>
          <w:p w:rsidR="00764B37" w:rsidRPr="00092B25" w:rsidRDefault="00764B37" w:rsidP="00092B25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</w:pPr>
            <w:r w:rsidRPr="00092B25"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  <w:t>Відмовлено</w:t>
            </w:r>
          </w:p>
        </w:tc>
        <w:tc>
          <w:tcPr>
            <w:tcW w:w="831" w:type="dxa"/>
            <w:gridSpan w:val="2"/>
            <w:tcBorders>
              <w:top w:val="nil"/>
            </w:tcBorders>
            <w:textDirection w:val="btLr"/>
            <w:vAlign w:val="center"/>
          </w:tcPr>
          <w:p w:rsidR="00764B37" w:rsidRPr="00092B25" w:rsidRDefault="00764B37" w:rsidP="00092B25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</w:pPr>
            <w:r w:rsidRPr="00092B25">
              <w:rPr>
                <w:rFonts w:ascii="Times New Roman" w:hAnsi="Times New Roman"/>
                <w:b/>
                <w:bCs w:val="0"/>
                <w:i w:val="0"/>
                <w:iCs w:val="0"/>
                <w:sz w:val="20"/>
                <w:szCs w:val="20"/>
              </w:rPr>
              <w:t>Опрацьовується</w:t>
            </w:r>
          </w:p>
        </w:tc>
      </w:tr>
      <w:tr w:rsidR="00764B37" w:rsidRPr="00DC44FC" w:rsidTr="00DC44FC">
        <w:tblPrEx>
          <w:tblCellMar>
            <w:top w:w="0" w:type="dxa"/>
            <w:bottom w:w="0" w:type="dxa"/>
          </w:tblCellMar>
        </w:tblPrEx>
        <w:trPr>
          <w:trHeight w:val="954"/>
          <w:jc w:val="center"/>
        </w:trPr>
        <w:tc>
          <w:tcPr>
            <w:tcW w:w="1800" w:type="dxa"/>
            <w:vAlign w:val="center"/>
          </w:tcPr>
          <w:p w:rsidR="00764B37" w:rsidRPr="00E347B6" w:rsidRDefault="00DC1CCC" w:rsidP="00051D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vAlign w:val="center"/>
          </w:tcPr>
          <w:p w:rsidR="00764B37" w:rsidRPr="00E347B6" w:rsidRDefault="00DC1CCC" w:rsidP="00DC44FC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</w:rPr>
              <w:t>3</w:t>
            </w:r>
          </w:p>
        </w:tc>
        <w:tc>
          <w:tcPr>
            <w:tcW w:w="746" w:type="dxa"/>
            <w:vAlign w:val="center"/>
          </w:tcPr>
          <w:p w:rsidR="00764B37" w:rsidRPr="00E347B6" w:rsidRDefault="00B01C90" w:rsidP="00DC44FC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</w:rPr>
              <w:t>0</w:t>
            </w:r>
          </w:p>
        </w:tc>
        <w:tc>
          <w:tcPr>
            <w:tcW w:w="750" w:type="dxa"/>
            <w:vAlign w:val="center"/>
          </w:tcPr>
          <w:p w:rsidR="00764B37" w:rsidRPr="00E347B6" w:rsidRDefault="00DC1CCC" w:rsidP="00DC44FC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</w:rPr>
              <w:t>3</w:t>
            </w:r>
          </w:p>
        </w:tc>
        <w:tc>
          <w:tcPr>
            <w:tcW w:w="752" w:type="dxa"/>
            <w:vAlign w:val="center"/>
          </w:tcPr>
          <w:p w:rsidR="00764B37" w:rsidRPr="00E347B6" w:rsidRDefault="00FC65C7" w:rsidP="00DC44FC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</w:rPr>
              <w:t>0</w:t>
            </w:r>
          </w:p>
        </w:tc>
        <w:tc>
          <w:tcPr>
            <w:tcW w:w="753" w:type="dxa"/>
            <w:vAlign w:val="center"/>
          </w:tcPr>
          <w:p w:rsidR="00764B37" w:rsidRPr="00E347B6" w:rsidRDefault="00DC1CCC" w:rsidP="00DC44FC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</w:rPr>
              <w:t>1</w:t>
            </w:r>
          </w:p>
        </w:tc>
        <w:tc>
          <w:tcPr>
            <w:tcW w:w="753" w:type="dxa"/>
            <w:vAlign w:val="center"/>
          </w:tcPr>
          <w:p w:rsidR="00764B37" w:rsidRPr="00E347B6" w:rsidRDefault="00DC1CCC" w:rsidP="00DC44FC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</w:rPr>
              <w:t>1</w:t>
            </w:r>
          </w:p>
        </w:tc>
        <w:tc>
          <w:tcPr>
            <w:tcW w:w="753" w:type="dxa"/>
            <w:vAlign w:val="center"/>
          </w:tcPr>
          <w:p w:rsidR="00764B37" w:rsidRPr="00E347B6" w:rsidRDefault="00CE03B8" w:rsidP="00DC44FC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</w:rPr>
              <w:t>0</w:t>
            </w:r>
          </w:p>
        </w:tc>
        <w:tc>
          <w:tcPr>
            <w:tcW w:w="933" w:type="dxa"/>
            <w:vAlign w:val="center"/>
          </w:tcPr>
          <w:p w:rsidR="00764B37" w:rsidRPr="00E347B6" w:rsidRDefault="00DC1CCC" w:rsidP="00DC1CCC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</w:rPr>
              <w:t>4</w:t>
            </w:r>
          </w:p>
        </w:tc>
        <w:tc>
          <w:tcPr>
            <w:tcW w:w="745" w:type="dxa"/>
            <w:vAlign w:val="center"/>
          </w:tcPr>
          <w:p w:rsidR="00764B37" w:rsidRPr="00DC44FC" w:rsidRDefault="00DC1CCC" w:rsidP="00DA0880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</w:rPr>
              <w:t>4</w:t>
            </w:r>
          </w:p>
        </w:tc>
        <w:tc>
          <w:tcPr>
            <w:tcW w:w="900" w:type="dxa"/>
            <w:vAlign w:val="center"/>
          </w:tcPr>
          <w:p w:rsidR="00764B37" w:rsidRPr="00DC44FC" w:rsidRDefault="005A7B62" w:rsidP="00DC44FC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</w:rPr>
              <w:t>0</w:t>
            </w:r>
          </w:p>
        </w:tc>
        <w:tc>
          <w:tcPr>
            <w:tcW w:w="1080" w:type="dxa"/>
            <w:vAlign w:val="center"/>
          </w:tcPr>
          <w:p w:rsidR="00764B37" w:rsidRPr="00DC44FC" w:rsidRDefault="0042417C" w:rsidP="00DC44FC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</w:rPr>
              <w:t>0</w:t>
            </w:r>
          </w:p>
        </w:tc>
        <w:tc>
          <w:tcPr>
            <w:tcW w:w="925" w:type="dxa"/>
            <w:gridSpan w:val="2"/>
            <w:vAlign w:val="center"/>
          </w:tcPr>
          <w:p w:rsidR="00764B37" w:rsidRPr="00DC44FC" w:rsidRDefault="00DC1CCC" w:rsidP="00DC44FC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</w:rPr>
              <w:t>2</w:t>
            </w:r>
          </w:p>
        </w:tc>
        <w:tc>
          <w:tcPr>
            <w:tcW w:w="695" w:type="dxa"/>
            <w:vAlign w:val="center"/>
          </w:tcPr>
          <w:p w:rsidR="00764B37" w:rsidRPr="00DC44FC" w:rsidRDefault="00DC1CCC" w:rsidP="00DC44FC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</w:rPr>
              <w:t>6</w:t>
            </w:r>
          </w:p>
        </w:tc>
        <w:tc>
          <w:tcPr>
            <w:tcW w:w="720" w:type="dxa"/>
            <w:vAlign w:val="center"/>
          </w:tcPr>
          <w:p w:rsidR="00764B37" w:rsidRPr="00DC44FC" w:rsidRDefault="00051D66" w:rsidP="00DC44FC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</w:rPr>
              <w:t>0</w:t>
            </w:r>
          </w:p>
        </w:tc>
        <w:tc>
          <w:tcPr>
            <w:tcW w:w="720" w:type="dxa"/>
            <w:vAlign w:val="center"/>
          </w:tcPr>
          <w:p w:rsidR="00764B37" w:rsidRPr="00DC44FC" w:rsidRDefault="005A7B62" w:rsidP="00DC44FC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764B37" w:rsidRPr="00DC44FC" w:rsidRDefault="005A7B62" w:rsidP="00DC44FC">
            <w:pPr>
              <w:pStyle w:val="a3"/>
              <w:ind w:right="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/>
                <w:bCs w:val="0"/>
                <w:i w:val="0"/>
                <w:iCs w:val="0"/>
              </w:rPr>
              <w:t>0</w:t>
            </w:r>
          </w:p>
        </w:tc>
      </w:tr>
    </w:tbl>
    <w:p w:rsidR="00A16B39" w:rsidRPr="00DC44FC" w:rsidRDefault="00A16B39" w:rsidP="001E6BC7">
      <w:pPr>
        <w:pStyle w:val="a3"/>
        <w:spacing w:before="120"/>
        <w:ind w:right="0"/>
        <w:rPr>
          <w:rFonts w:ascii="Times New Roman" w:hAnsi="Times New Roman"/>
          <w:b/>
          <w:bCs w:val="0"/>
          <w:i w:val="0"/>
          <w:iCs w:val="0"/>
          <w:sz w:val="28"/>
          <w:szCs w:val="28"/>
        </w:rPr>
      </w:pPr>
    </w:p>
    <w:sectPr w:rsidR="00A16B39" w:rsidRPr="00DC44FC" w:rsidSect="00A16B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lg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39"/>
    <w:rsid w:val="0002300E"/>
    <w:rsid w:val="000275C9"/>
    <w:rsid w:val="00051D66"/>
    <w:rsid w:val="0008604D"/>
    <w:rsid w:val="00091172"/>
    <w:rsid w:val="00092B25"/>
    <w:rsid w:val="000F2977"/>
    <w:rsid w:val="001336B0"/>
    <w:rsid w:val="00181164"/>
    <w:rsid w:val="00197A7D"/>
    <w:rsid w:val="001B4E59"/>
    <w:rsid w:val="001C3E88"/>
    <w:rsid w:val="001E6BC7"/>
    <w:rsid w:val="00251BA6"/>
    <w:rsid w:val="0027260F"/>
    <w:rsid w:val="00273CCA"/>
    <w:rsid w:val="002C6265"/>
    <w:rsid w:val="003B5040"/>
    <w:rsid w:val="003C02E7"/>
    <w:rsid w:val="003D4204"/>
    <w:rsid w:val="003D6052"/>
    <w:rsid w:val="0042417C"/>
    <w:rsid w:val="0042564E"/>
    <w:rsid w:val="0045221D"/>
    <w:rsid w:val="004D4D87"/>
    <w:rsid w:val="004D5263"/>
    <w:rsid w:val="004F4EA1"/>
    <w:rsid w:val="0055668D"/>
    <w:rsid w:val="005911FB"/>
    <w:rsid w:val="005A0C33"/>
    <w:rsid w:val="005A7B62"/>
    <w:rsid w:val="00624D65"/>
    <w:rsid w:val="0062786D"/>
    <w:rsid w:val="007219CD"/>
    <w:rsid w:val="00764B37"/>
    <w:rsid w:val="00891E0E"/>
    <w:rsid w:val="008A0272"/>
    <w:rsid w:val="008A51DE"/>
    <w:rsid w:val="008C334E"/>
    <w:rsid w:val="008F504A"/>
    <w:rsid w:val="00934937"/>
    <w:rsid w:val="00943472"/>
    <w:rsid w:val="009627F8"/>
    <w:rsid w:val="00990CA1"/>
    <w:rsid w:val="009D54DB"/>
    <w:rsid w:val="009F786D"/>
    <w:rsid w:val="00A16B39"/>
    <w:rsid w:val="00A17497"/>
    <w:rsid w:val="00A81DF7"/>
    <w:rsid w:val="00A90FE9"/>
    <w:rsid w:val="00AA4F0E"/>
    <w:rsid w:val="00AB1E4B"/>
    <w:rsid w:val="00AE7C20"/>
    <w:rsid w:val="00B01C90"/>
    <w:rsid w:val="00B77927"/>
    <w:rsid w:val="00BA20BD"/>
    <w:rsid w:val="00BA6839"/>
    <w:rsid w:val="00BE59E2"/>
    <w:rsid w:val="00C943FA"/>
    <w:rsid w:val="00CB6E06"/>
    <w:rsid w:val="00CE03B8"/>
    <w:rsid w:val="00D12107"/>
    <w:rsid w:val="00D438DD"/>
    <w:rsid w:val="00D76179"/>
    <w:rsid w:val="00DA0880"/>
    <w:rsid w:val="00DA25EA"/>
    <w:rsid w:val="00DA45E7"/>
    <w:rsid w:val="00DC11F7"/>
    <w:rsid w:val="00DC1CCC"/>
    <w:rsid w:val="00DC3460"/>
    <w:rsid w:val="00DC44FC"/>
    <w:rsid w:val="00DD68A0"/>
    <w:rsid w:val="00E30842"/>
    <w:rsid w:val="00E347B6"/>
    <w:rsid w:val="00E644E0"/>
    <w:rsid w:val="00F461C0"/>
    <w:rsid w:val="00F47748"/>
    <w:rsid w:val="00F51F09"/>
    <w:rsid w:val="00F82D17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B39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16B39"/>
    <w:pPr>
      <w:ind w:right="5760"/>
    </w:pPr>
    <w:rPr>
      <w:rFonts w:ascii="Olga" w:hAnsi="Olga"/>
      <w:bCs/>
      <w:i/>
      <w:iCs/>
    </w:rPr>
  </w:style>
  <w:style w:type="character" w:styleId="a4">
    <w:name w:val="Strong"/>
    <w:basedOn w:val="a0"/>
    <w:qFormat/>
    <w:rsid w:val="00BA20BD"/>
    <w:rPr>
      <w:b/>
      <w:bCs/>
    </w:rPr>
  </w:style>
  <w:style w:type="paragraph" w:styleId="a5">
    <w:name w:val="Normal (Web)"/>
    <w:basedOn w:val="a"/>
    <w:rsid w:val="00BA20BD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B39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16B39"/>
    <w:pPr>
      <w:ind w:right="5760"/>
    </w:pPr>
    <w:rPr>
      <w:rFonts w:ascii="Olga" w:hAnsi="Olga"/>
      <w:bCs/>
      <w:i/>
      <w:iCs/>
    </w:rPr>
  </w:style>
  <w:style w:type="character" w:styleId="a4">
    <w:name w:val="Strong"/>
    <w:basedOn w:val="a0"/>
    <w:qFormat/>
    <w:rsid w:val="00BA20BD"/>
    <w:rPr>
      <w:b/>
      <w:bCs/>
    </w:rPr>
  </w:style>
  <w:style w:type="paragraph" w:styleId="a5">
    <w:name w:val="Normal (Web)"/>
    <w:basedOn w:val="a"/>
    <w:rsid w:val="00BA20BD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екології та природних ресурсів Вінницької облдержадміністрації</vt:lpstr>
    </vt:vector>
  </TitlesOfParts>
  <Company>Home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екології та природних ресурсів Вінницької облдержадміністрації</dc:title>
  <dc:creator>1</dc:creator>
  <cp:lastModifiedBy>Дима Ткач</cp:lastModifiedBy>
  <cp:revision>2</cp:revision>
  <cp:lastPrinted>2015-02-27T13:06:00Z</cp:lastPrinted>
  <dcterms:created xsi:type="dcterms:W3CDTF">2017-07-28T09:55:00Z</dcterms:created>
  <dcterms:modified xsi:type="dcterms:W3CDTF">2017-07-28T09:55:00Z</dcterms:modified>
</cp:coreProperties>
</file>