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F" w:rsidRDefault="009954A2" w:rsidP="001A4A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1</w:t>
      </w:r>
    </w:p>
    <w:p w:rsidR="001A4A5F" w:rsidRDefault="001A4A5F" w:rsidP="001A4A5F">
      <w:pPr>
        <w:jc w:val="right"/>
        <w:rPr>
          <w:b/>
          <w:sz w:val="28"/>
          <w:szCs w:val="28"/>
        </w:rPr>
      </w:pPr>
    </w:p>
    <w:p w:rsidR="00526C0D" w:rsidRDefault="00526C0D" w:rsidP="001A4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F43DD">
        <w:rPr>
          <w:b/>
          <w:sz w:val="28"/>
          <w:szCs w:val="28"/>
        </w:rPr>
        <w:t>ЕХНІЧН</w:t>
      </w:r>
      <w:r>
        <w:rPr>
          <w:b/>
          <w:sz w:val="28"/>
          <w:szCs w:val="28"/>
        </w:rPr>
        <w:t>Е</w:t>
      </w:r>
      <w:r w:rsidRPr="00BF43DD">
        <w:rPr>
          <w:b/>
          <w:sz w:val="28"/>
          <w:szCs w:val="28"/>
        </w:rPr>
        <w:t xml:space="preserve"> ЗАВДАННЯ</w:t>
      </w:r>
    </w:p>
    <w:p w:rsidR="00526C0D" w:rsidRDefault="00526C0D" w:rsidP="001A4A5F">
      <w:pPr>
        <w:jc w:val="center"/>
        <w:rPr>
          <w:b/>
          <w:sz w:val="28"/>
          <w:szCs w:val="28"/>
        </w:rPr>
      </w:pPr>
    </w:p>
    <w:p w:rsidR="001A4A5F" w:rsidRDefault="00526C0D" w:rsidP="001A4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Стратегічна ціль </w:t>
      </w:r>
      <w:r w:rsidR="001C3001">
        <w:rPr>
          <w:b/>
          <w:sz w:val="28"/>
          <w:szCs w:val="28"/>
        </w:rPr>
        <w:t>_________________________________________________</w:t>
      </w:r>
    </w:p>
    <w:p w:rsidR="00526C0D" w:rsidRPr="00BF43DD" w:rsidRDefault="00526C0D" w:rsidP="001A4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Операційна ціль </w:t>
      </w:r>
      <w:r w:rsidR="001C3001">
        <w:rPr>
          <w:b/>
          <w:sz w:val="28"/>
          <w:szCs w:val="28"/>
        </w:rPr>
        <w:t>__________________________________________________</w:t>
      </w:r>
    </w:p>
    <w:p w:rsidR="001A4A5F" w:rsidRDefault="001A4A5F" w:rsidP="001A4A5F">
      <w:pPr>
        <w:ind w:firstLine="851"/>
        <w:jc w:val="center"/>
        <w:rPr>
          <w:bCs/>
        </w:rPr>
      </w:pPr>
    </w:p>
    <w:tbl>
      <w:tblPr>
        <w:tblW w:w="1019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134"/>
        <w:gridCol w:w="1417"/>
        <w:gridCol w:w="1276"/>
        <w:gridCol w:w="1766"/>
      </w:tblGrid>
      <w:tr w:rsidR="001A4A5F" w:rsidRPr="00367341" w:rsidTr="001A4A5F">
        <w:tc>
          <w:tcPr>
            <w:tcW w:w="4604" w:type="dxa"/>
          </w:tcPr>
          <w:p w:rsidR="001A4A5F" w:rsidRPr="00076329" w:rsidRDefault="001A4A5F" w:rsidP="0076534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1. Назва </w:t>
            </w:r>
            <w:r w:rsidRPr="00076329">
              <w:rPr>
                <w:sz w:val="26"/>
                <w:szCs w:val="26"/>
              </w:rPr>
              <w:t>програми і проекту регіонального розвитку, що може реалізовуватися за рахунок коштів державного фонду регіонального розвитку (далі – проект)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</w:tcPr>
          <w:p w:rsidR="001A4A5F" w:rsidRPr="00EC7559" w:rsidRDefault="001A4A5F" w:rsidP="00765342">
            <w:pPr>
              <w:pStyle w:val="6"/>
              <w:spacing w:before="40" w:after="40"/>
              <w:jc w:val="both"/>
              <w:rPr>
                <w:b w:val="0"/>
                <w:sz w:val="26"/>
                <w:szCs w:val="26"/>
              </w:rPr>
            </w:pPr>
            <w:r w:rsidRPr="00EC7559">
              <w:rPr>
                <w:b w:val="0"/>
                <w:sz w:val="26"/>
                <w:szCs w:val="26"/>
              </w:rPr>
              <w:t>2. Номер і назва завдання з Державної стратегії регіонального розвитку та</w:t>
            </w:r>
            <w:r w:rsidR="00612A49" w:rsidRPr="00EC7559">
              <w:rPr>
                <w:b w:val="0"/>
                <w:sz w:val="26"/>
                <w:szCs w:val="26"/>
              </w:rPr>
              <w:t xml:space="preserve"> </w:t>
            </w:r>
            <w:r w:rsidR="001C3001" w:rsidRPr="00EC7559">
              <w:rPr>
                <w:b w:val="0"/>
                <w:sz w:val="26"/>
                <w:szCs w:val="26"/>
              </w:rPr>
              <w:t xml:space="preserve"> Стратегії збала</w:t>
            </w:r>
            <w:r w:rsidR="00AB547A" w:rsidRPr="00EC7559">
              <w:rPr>
                <w:b w:val="0"/>
                <w:sz w:val="26"/>
                <w:szCs w:val="26"/>
              </w:rPr>
              <w:t>нсовано регіонального розвитку В</w:t>
            </w:r>
            <w:r w:rsidR="001C3001" w:rsidRPr="00EC7559">
              <w:rPr>
                <w:b w:val="0"/>
                <w:sz w:val="26"/>
                <w:szCs w:val="26"/>
              </w:rPr>
              <w:t>інницької області</w:t>
            </w:r>
            <w:r w:rsidRPr="00EC7559">
              <w:rPr>
                <w:b w:val="0"/>
                <w:sz w:val="26"/>
                <w:szCs w:val="26"/>
              </w:rPr>
              <w:t xml:space="preserve">, якому відповідає проект </w:t>
            </w:r>
          </w:p>
          <w:p w:rsidR="001A4A5F" w:rsidRPr="00EC7559" w:rsidRDefault="001A4A5F" w:rsidP="007653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pBdr>
                <w:left w:val="single" w:sz="18" w:space="4" w:color="auto"/>
              </w:pBd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</w:tcPr>
          <w:p w:rsidR="001A4A5F" w:rsidRPr="00076329" w:rsidRDefault="001A4A5F" w:rsidP="00765342">
            <w:pPr>
              <w:pStyle w:val="6"/>
              <w:spacing w:before="40" w:after="40"/>
              <w:jc w:val="both"/>
              <w:rPr>
                <w:b w:val="0"/>
                <w:sz w:val="26"/>
                <w:szCs w:val="26"/>
              </w:rPr>
            </w:pPr>
            <w:r w:rsidRPr="00076329">
              <w:rPr>
                <w:b w:val="0"/>
                <w:sz w:val="26"/>
                <w:szCs w:val="26"/>
              </w:rPr>
              <w:t xml:space="preserve">3. Мета та завдання проекту </w:t>
            </w:r>
          </w:p>
          <w:p w:rsidR="001A4A5F" w:rsidRPr="00076329" w:rsidRDefault="001A4A5F" w:rsidP="007653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</w:tcPr>
          <w:p w:rsidR="001A4A5F" w:rsidRPr="00076329" w:rsidRDefault="001A4A5F" w:rsidP="0076534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>4. Територія, на яку проект матиме вплив</w:t>
            </w:r>
          </w:p>
          <w:p w:rsidR="001A4A5F" w:rsidRPr="00076329" w:rsidRDefault="001A4A5F" w:rsidP="0076534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</w:tcPr>
          <w:p w:rsidR="001A4A5F" w:rsidRPr="00076329" w:rsidRDefault="001A4A5F" w:rsidP="0076534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 xml:space="preserve">5. Кількість населення, на яке поширюватиметься проект </w:t>
            </w:r>
          </w:p>
          <w:p w:rsidR="001A4A5F" w:rsidRPr="00076329" w:rsidRDefault="001A4A5F" w:rsidP="0076534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6. Опис проблеми, на вирішення якої спрямований проект 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7. Очікувані кількісні та якісні результати від реалізації проекту, інновації проекту 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  <w:shd w:val="clear" w:color="auto" w:fill="FFFFFF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8. Основні заходи проекту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>9. Період реалізації проекту (з (місяць / рік) - до (місяць / рік)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vMerge w:val="restart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10. Обсяг фінансування проекту, тис. грн</w:t>
            </w:r>
          </w:p>
        </w:tc>
        <w:tc>
          <w:tcPr>
            <w:tcW w:w="1134" w:type="dxa"/>
          </w:tcPr>
          <w:p w:rsidR="001A4A5F" w:rsidRPr="00557E7E" w:rsidRDefault="001A4A5F" w:rsidP="00765342">
            <w:pPr>
              <w:spacing w:before="40" w:after="40"/>
              <w:rPr>
                <w:lang w:eastAsia="it-IT"/>
              </w:rPr>
            </w:pPr>
            <w:bookmarkStart w:id="0" w:name="OLE_LINK1"/>
            <w:bookmarkStart w:id="1" w:name="OLE_LINK2"/>
            <w:r w:rsidRPr="00557E7E">
              <w:rPr>
                <w:lang w:eastAsia="it-IT"/>
              </w:rPr>
              <w:t>1 рік</w:t>
            </w:r>
            <w:bookmarkEnd w:id="0"/>
            <w:bookmarkEnd w:id="1"/>
            <w:r w:rsidRPr="00557E7E">
              <w:rPr>
                <w:lang w:eastAsia="it-IT"/>
              </w:rPr>
              <w:t xml:space="preserve"> </w:t>
            </w:r>
          </w:p>
        </w:tc>
        <w:tc>
          <w:tcPr>
            <w:tcW w:w="1417" w:type="dxa"/>
          </w:tcPr>
          <w:p w:rsidR="001A4A5F" w:rsidRPr="00557E7E" w:rsidRDefault="001A4A5F" w:rsidP="00765342">
            <w:pPr>
              <w:spacing w:before="40" w:after="40"/>
              <w:rPr>
                <w:lang w:eastAsia="it-IT"/>
              </w:rPr>
            </w:pPr>
            <w:r w:rsidRPr="00557E7E">
              <w:rPr>
                <w:lang w:eastAsia="it-IT"/>
              </w:rPr>
              <w:t xml:space="preserve">2 рік </w:t>
            </w:r>
          </w:p>
        </w:tc>
        <w:tc>
          <w:tcPr>
            <w:tcW w:w="1276" w:type="dxa"/>
          </w:tcPr>
          <w:p w:rsidR="001A4A5F" w:rsidRPr="00557E7E" w:rsidRDefault="001A4A5F" w:rsidP="00765342">
            <w:pPr>
              <w:spacing w:before="40" w:after="40"/>
              <w:rPr>
                <w:lang w:eastAsia="it-IT"/>
              </w:rPr>
            </w:pPr>
            <w:r w:rsidRPr="00557E7E">
              <w:rPr>
                <w:lang w:eastAsia="it-IT"/>
              </w:rPr>
              <w:t xml:space="preserve">3 рік </w:t>
            </w:r>
          </w:p>
        </w:tc>
        <w:tc>
          <w:tcPr>
            <w:tcW w:w="1766" w:type="dxa"/>
          </w:tcPr>
          <w:p w:rsidR="001A4A5F" w:rsidRPr="00557E7E" w:rsidRDefault="001A4A5F" w:rsidP="00765342">
            <w:pPr>
              <w:spacing w:before="40" w:after="40"/>
              <w:ind w:left="-104" w:firstLine="104"/>
              <w:rPr>
                <w:lang w:eastAsia="it-IT"/>
              </w:rPr>
            </w:pPr>
            <w:r w:rsidRPr="00557E7E">
              <w:rPr>
                <w:lang w:eastAsia="it-IT"/>
              </w:rPr>
              <w:t>Разом</w:t>
            </w:r>
          </w:p>
        </w:tc>
      </w:tr>
      <w:tr w:rsidR="001A4A5F" w:rsidRPr="00367341" w:rsidTr="001A4A5F">
        <w:tc>
          <w:tcPr>
            <w:tcW w:w="4604" w:type="dxa"/>
            <w:vMerge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1A4A5F" w:rsidRPr="000B2CBE" w:rsidRDefault="001A4A5F" w:rsidP="00765342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A4A5F" w:rsidRPr="000B2CBE" w:rsidRDefault="001A4A5F" w:rsidP="00765342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FFFFFF"/>
          </w:tcPr>
          <w:p w:rsidR="001A4A5F" w:rsidRPr="000B2CBE" w:rsidRDefault="001A4A5F" w:rsidP="00765342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1766" w:type="dxa"/>
            <w:shd w:val="clear" w:color="auto" w:fill="FFFFFF"/>
          </w:tcPr>
          <w:p w:rsidR="001A4A5F" w:rsidRPr="000B2CBE" w:rsidRDefault="001A4A5F" w:rsidP="00765342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11. Джерела фінансування проекту 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 xml:space="preserve">12. Учасники реалізації проекту та їх функції 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5A365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13. Інша інф</w:t>
            </w:r>
            <w:r w:rsidR="005A3659">
              <w:rPr>
                <w:bCs/>
                <w:sz w:val="26"/>
                <w:szCs w:val="26"/>
              </w:rPr>
              <w:t xml:space="preserve">ормація щодо проекту </w:t>
            </w:r>
          </w:p>
          <w:p w:rsidR="001A4A5F" w:rsidRPr="00076329" w:rsidRDefault="005A3659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bookmarkStart w:id="2" w:name="_GoBack"/>
            <w:bookmarkEnd w:id="2"/>
            <w:r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  <w:lang w:val="en-US"/>
              </w:rPr>
              <w:t xml:space="preserve">id </w:t>
            </w:r>
            <w:r>
              <w:rPr>
                <w:bCs/>
                <w:sz w:val="26"/>
                <w:szCs w:val="26"/>
              </w:rPr>
              <w:t>ТЗ,</w:t>
            </w:r>
            <w:r>
              <w:rPr>
                <w:bCs/>
                <w:sz w:val="26"/>
                <w:szCs w:val="26"/>
                <w:lang w:val="en-US"/>
              </w:rPr>
              <w:t xml:space="preserve">  id</w:t>
            </w:r>
            <w:r>
              <w:rPr>
                <w:bCs/>
                <w:sz w:val="26"/>
                <w:szCs w:val="26"/>
              </w:rPr>
              <w:t xml:space="preserve"> проекту</w:t>
            </w:r>
            <w:r w:rsidR="001A4A5F" w:rsidRPr="0007632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</w:tbl>
    <w:p w:rsidR="001A4A5F" w:rsidRDefault="001A4A5F" w:rsidP="001A4A5F">
      <w:pPr>
        <w:widowControl w:val="0"/>
        <w:suppressLineNumbers/>
        <w:suppressAutoHyphens/>
        <w:jc w:val="center"/>
        <w:rPr>
          <w:rFonts w:eastAsia="Calibri"/>
          <w:b/>
          <w:sz w:val="16"/>
          <w:szCs w:val="16"/>
        </w:rPr>
      </w:pPr>
    </w:p>
    <w:p w:rsidR="001A4A5F" w:rsidRDefault="001A4A5F" w:rsidP="001A4A5F">
      <w:pPr>
        <w:widowControl w:val="0"/>
        <w:suppressLineNumbers/>
        <w:suppressAutoHyphens/>
        <w:jc w:val="center"/>
        <w:rPr>
          <w:rFonts w:eastAsia="Calibri"/>
          <w:b/>
          <w:sz w:val="16"/>
          <w:szCs w:val="16"/>
        </w:rPr>
      </w:pPr>
    </w:p>
    <w:p w:rsidR="003C5DCE" w:rsidRDefault="001A4A5F" w:rsidP="001C3001">
      <w:pPr>
        <w:ind w:left="-284" w:right="-1"/>
        <w:jc w:val="both"/>
      </w:pPr>
      <w:r>
        <w:t xml:space="preserve">Загальний обсяг технічного завдання не може перевищувати 2-х сторінок. </w:t>
      </w:r>
    </w:p>
    <w:sectPr w:rsidR="003C5DCE" w:rsidSect="001C3001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5F"/>
    <w:rsid w:val="000B53E0"/>
    <w:rsid w:val="0014679A"/>
    <w:rsid w:val="001A4A5F"/>
    <w:rsid w:val="001C3001"/>
    <w:rsid w:val="003C5DCE"/>
    <w:rsid w:val="00526C0D"/>
    <w:rsid w:val="005A3659"/>
    <w:rsid w:val="00612A49"/>
    <w:rsid w:val="00643B07"/>
    <w:rsid w:val="008073CE"/>
    <w:rsid w:val="009954A2"/>
    <w:rsid w:val="00AB547A"/>
    <w:rsid w:val="00DF4B4E"/>
    <w:rsid w:val="00EC7559"/>
    <w:rsid w:val="00E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0CE5-ABA8-449D-9243-F8857A3C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6">
    <w:name w:val="heading 6"/>
    <w:basedOn w:val="a"/>
    <w:next w:val="a"/>
    <w:link w:val="60"/>
    <w:qFormat/>
    <w:rsid w:val="001A4A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4A5F"/>
    <w:rPr>
      <w:rFonts w:ascii="Times New Roman" w:eastAsia="Times New Roman" w:hAnsi="Times New Roman" w:cs="Times New Roman"/>
      <w:b/>
      <w:bCs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C75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5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</dc:creator>
  <cp:keywords/>
  <dc:description/>
  <cp:lastModifiedBy>babuch</cp:lastModifiedBy>
  <cp:revision>11</cp:revision>
  <cp:lastPrinted>2018-08-21T06:19:00Z</cp:lastPrinted>
  <dcterms:created xsi:type="dcterms:W3CDTF">2017-06-08T06:47:00Z</dcterms:created>
  <dcterms:modified xsi:type="dcterms:W3CDTF">2018-08-21T11:33:00Z</dcterms:modified>
</cp:coreProperties>
</file>