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8B" w:rsidRDefault="00116A8B" w:rsidP="0011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надходже</w:t>
      </w:r>
      <w:r w:rsidR="00B46704">
        <w:rPr>
          <w:rFonts w:ascii="Times New Roman" w:hAnsi="Times New Roman" w:cs="Times New Roman"/>
          <w:b/>
          <w:sz w:val="28"/>
          <w:szCs w:val="28"/>
        </w:rPr>
        <w:t>ння запитів на інформацію за чер</w:t>
      </w:r>
      <w:r>
        <w:rPr>
          <w:rFonts w:ascii="Times New Roman" w:hAnsi="Times New Roman" w:cs="Times New Roman"/>
          <w:b/>
          <w:sz w:val="28"/>
          <w:szCs w:val="28"/>
        </w:rPr>
        <w:t>вень 2018 року</w:t>
      </w:r>
    </w:p>
    <w:p w:rsidR="00116A8B" w:rsidRDefault="00116A8B" w:rsidP="00116A8B">
      <w:pPr>
        <w:rPr>
          <w:rFonts w:ascii="Times New Roman" w:hAnsi="Times New Roman" w:cs="Times New Roman"/>
          <w:sz w:val="28"/>
          <w:szCs w:val="28"/>
        </w:rPr>
      </w:pPr>
    </w:p>
    <w:p w:rsidR="00116A8B" w:rsidRDefault="00B46704" w:rsidP="0011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01 червня 2018 року по 30 чер</w:t>
      </w:r>
      <w:r w:rsidR="00116A8B">
        <w:rPr>
          <w:rFonts w:ascii="Times New Roman" w:hAnsi="Times New Roman" w:cs="Times New Roman"/>
          <w:sz w:val="28"/>
          <w:szCs w:val="28"/>
        </w:rPr>
        <w:t>вня 2018 року до Вінницької обласної дер</w:t>
      </w:r>
      <w:r>
        <w:rPr>
          <w:rFonts w:ascii="Times New Roman" w:hAnsi="Times New Roman" w:cs="Times New Roman"/>
          <w:sz w:val="28"/>
          <w:szCs w:val="28"/>
        </w:rPr>
        <w:t>жавної адміністрації надійшло 36</w:t>
      </w:r>
      <w:r w:rsidR="00116A8B">
        <w:rPr>
          <w:rFonts w:ascii="Times New Roman" w:hAnsi="Times New Roman" w:cs="Times New Roman"/>
          <w:sz w:val="28"/>
          <w:szCs w:val="28"/>
        </w:rPr>
        <w:t xml:space="preserve"> запитів на ін</w:t>
      </w:r>
      <w:r>
        <w:rPr>
          <w:rFonts w:ascii="Times New Roman" w:hAnsi="Times New Roman" w:cs="Times New Roman"/>
          <w:sz w:val="28"/>
          <w:szCs w:val="28"/>
        </w:rPr>
        <w:t>формацію: від фізичних осіб – 21 запити, від юридичних – 7</w:t>
      </w:r>
      <w:r w:rsidR="00116A8B">
        <w:rPr>
          <w:rFonts w:ascii="Times New Roman" w:hAnsi="Times New Roman" w:cs="Times New Roman"/>
          <w:sz w:val="28"/>
          <w:szCs w:val="28"/>
        </w:rPr>
        <w:t xml:space="preserve"> запитів, </w:t>
      </w:r>
      <w:r>
        <w:rPr>
          <w:rFonts w:ascii="Times New Roman" w:hAnsi="Times New Roman" w:cs="Times New Roman"/>
          <w:sz w:val="28"/>
          <w:szCs w:val="28"/>
        </w:rPr>
        <w:t>від громадських організацій – 8</w:t>
      </w:r>
      <w:r w:rsidR="00116A8B">
        <w:rPr>
          <w:rFonts w:ascii="Times New Roman" w:hAnsi="Times New Roman" w:cs="Times New Roman"/>
          <w:sz w:val="28"/>
          <w:szCs w:val="28"/>
        </w:rPr>
        <w:t xml:space="preserve"> запитів. </w:t>
      </w:r>
    </w:p>
    <w:p w:rsidR="00116A8B" w:rsidRDefault="00116A8B" w:rsidP="0011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Електронною пошто</w:t>
      </w:r>
      <w:r w:rsidR="00B46704">
        <w:rPr>
          <w:rFonts w:ascii="Times New Roman" w:hAnsi="Times New Roman" w:cs="Times New Roman"/>
          <w:sz w:val="28"/>
          <w:szCs w:val="28"/>
        </w:rPr>
        <w:t>ю отримано – 23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46704">
        <w:rPr>
          <w:rFonts w:ascii="Times New Roman" w:hAnsi="Times New Roman" w:cs="Times New Roman"/>
          <w:sz w:val="28"/>
          <w:szCs w:val="28"/>
        </w:rPr>
        <w:t>апити на інформацію, поштою – 8 запитів, сектором – 5 запитів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8B" w:rsidRDefault="00116A8B" w:rsidP="0011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</w:t>
      </w:r>
      <w:r w:rsidRPr="004978C8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152ECA" w:rsidRPr="004978C8">
        <w:rPr>
          <w:rFonts w:ascii="Times New Roman" w:hAnsi="Times New Roman" w:cs="Times New Roman"/>
          <w:sz w:val="28"/>
          <w:szCs w:val="28"/>
        </w:rPr>
        <w:t>их органів виконавчої влади – 8</w:t>
      </w:r>
      <w:r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        щодо сімейної та гендерної політики. Захист</w:t>
      </w:r>
      <w:r w:rsidR="004978C8" w:rsidRPr="004978C8">
        <w:rPr>
          <w:rFonts w:ascii="Times New Roman" w:hAnsi="Times New Roman" w:cs="Times New Roman"/>
          <w:sz w:val="28"/>
          <w:szCs w:val="28"/>
        </w:rPr>
        <w:t>у</w:t>
      </w:r>
      <w:r w:rsidRPr="004978C8">
        <w:rPr>
          <w:rFonts w:ascii="Times New Roman" w:hAnsi="Times New Roman" w:cs="Times New Roman"/>
          <w:sz w:val="28"/>
          <w:szCs w:val="28"/>
        </w:rPr>
        <w:t xml:space="preserve"> прав дітей – 2;          </w:t>
      </w:r>
    </w:p>
    <w:p w:rsidR="00116A8B" w:rsidRPr="004978C8" w:rsidRDefault="00152ECA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</w:t>
      </w:r>
      <w:r w:rsidRPr="004978C8">
        <w:rPr>
          <w:rFonts w:ascii="Times New Roman" w:hAnsi="Times New Roman" w:cs="Times New Roman"/>
          <w:sz w:val="28"/>
          <w:szCs w:val="28"/>
        </w:rPr>
        <w:tab/>
        <w:t>щодо охорони здоров’я - 5</w:t>
      </w:r>
      <w:r w:rsidR="00116A8B"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        щ</w:t>
      </w:r>
      <w:r w:rsidR="00152ECA" w:rsidRPr="004978C8">
        <w:rPr>
          <w:rFonts w:ascii="Times New Roman" w:hAnsi="Times New Roman" w:cs="Times New Roman"/>
          <w:sz w:val="28"/>
          <w:szCs w:val="28"/>
        </w:rPr>
        <w:t>одо праці і заробітної плати – 2</w:t>
      </w:r>
      <w:r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52ECA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</w:t>
      </w:r>
      <w:r w:rsidRPr="004978C8">
        <w:rPr>
          <w:rFonts w:ascii="Times New Roman" w:hAnsi="Times New Roman" w:cs="Times New Roman"/>
          <w:sz w:val="28"/>
          <w:szCs w:val="28"/>
        </w:rPr>
        <w:tab/>
        <w:t>щодо транспорту – 1</w:t>
      </w:r>
      <w:r w:rsidR="00116A8B"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</w:t>
      </w:r>
      <w:r w:rsidRPr="004978C8">
        <w:rPr>
          <w:rFonts w:ascii="Times New Roman" w:hAnsi="Times New Roman" w:cs="Times New Roman"/>
          <w:sz w:val="28"/>
          <w:szCs w:val="28"/>
        </w:rPr>
        <w:tab/>
        <w:t>щодо культури – 1;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</w:t>
      </w:r>
      <w:r w:rsidRPr="004978C8">
        <w:rPr>
          <w:rFonts w:ascii="Times New Roman" w:hAnsi="Times New Roman" w:cs="Times New Roman"/>
          <w:sz w:val="28"/>
          <w:szCs w:val="28"/>
        </w:rPr>
        <w:tab/>
        <w:t>щодо аграрної по</w:t>
      </w:r>
      <w:r w:rsidR="00152ECA" w:rsidRPr="004978C8">
        <w:rPr>
          <w:rFonts w:ascii="Times New Roman" w:hAnsi="Times New Roman" w:cs="Times New Roman"/>
          <w:sz w:val="28"/>
          <w:szCs w:val="28"/>
        </w:rPr>
        <w:t>літики та земельних відносин – 5</w:t>
      </w:r>
      <w:r w:rsidRPr="004978C8">
        <w:rPr>
          <w:rFonts w:ascii="Times New Roman" w:hAnsi="Times New Roman" w:cs="Times New Roman"/>
          <w:sz w:val="28"/>
          <w:szCs w:val="28"/>
        </w:rPr>
        <w:t>;</w:t>
      </w:r>
    </w:p>
    <w:p w:rsidR="004978C8" w:rsidRPr="004978C8" w:rsidRDefault="004978C8" w:rsidP="00497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</w:t>
      </w:r>
      <w:r w:rsidRPr="004978C8">
        <w:rPr>
          <w:rFonts w:ascii="Times New Roman" w:hAnsi="Times New Roman" w:cs="Times New Roman"/>
          <w:sz w:val="28"/>
          <w:szCs w:val="28"/>
        </w:rPr>
        <w:tab/>
        <w:t xml:space="preserve">щодо діяльності Верховної Ради України, Президента України та </w:t>
      </w:r>
      <w:bookmarkStart w:id="0" w:name="_GoBack"/>
      <w:bookmarkEnd w:id="0"/>
    </w:p>
    <w:p w:rsidR="00116A8B" w:rsidRPr="004978C8" w:rsidRDefault="004978C8" w:rsidP="00497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 xml:space="preserve">          Кабінету Міністрів України – 1</w:t>
      </w:r>
      <w:r w:rsidR="00116A8B"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         щодо молоді</w:t>
      </w:r>
      <w:r w:rsidR="00152ECA" w:rsidRPr="004978C8">
        <w:rPr>
          <w:rFonts w:ascii="Times New Roman" w:hAnsi="Times New Roman" w:cs="Times New Roman"/>
          <w:sz w:val="28"/>
          <w:szCs w:val="28"/>
        </w:rPr>
        <w:t>, фізичної культури і спорту – 1</w:t>
      </w:r>
      <w:r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         щодо</w:t>
      </w:r>
      <w:r w:rsidR="00152ECA" w:rsidRPr="004978C8">
        <w:rPr>
          <w:rFonts w:ascii="Times New Roman" w:hAnsi="Times New Roman" w:cs="Times New Roman"/>
          <w:sz w:val="28"/>
          <w:szCs w:val="28"/>
        </w:rPr>
        <w:t xml:space="preserve"> інформаційної політики    -   2</w:t>
      </w:r>
      <w:r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</w:t>
      </w:r>
      <w:r w:rsidRPr="004978C8">
        <w:rPr>
          <w:rFonts w:ascii="Times New Roman" w:hAnsi="Times New Roman" w:cs="Times New Roman"/>
          <w:sz w:val="28"/>
          <w:szCs w:val="28"/>
        </w:rPr>
        <w:tab/>
        <w:t>щодо ек</w:t>
      </w:r>
      <w:r w:rsidR="00152ECA" w:rsidRPr="004978C8">
        <w:rPr>
          <w:rFonts w:ascii="Times New Roman" w:hAnsi="Times New Roman" w:cs="Times New Roman"/>
          <w:sz w:val="28"/>
          <w:szCs w:val="28"/>
        </w:rPr>
        <w:t>ології та природних ресурсів – 3</w:t>
      </w:r>
      <w:r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        щодо освіти – 1;</w:t>
      </w:r>
    </w:p>
    <w:p w:rsidR="00116A8B" w:rsidRPr="004978C8" w:rsidRDefault="00116A8B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 xml:space="preserve">-        щодо </w:t>
      </w:r>
      <w:r w:rsidR="004978C8" w:rsidRPr="004978C8">
        <w:rPr>
          <w:rFonts w:ascii="Times New Roman" w:hAnsi="Times New Roman" w:cs="Times New Roman"/>
          <w:sz w:val="28"/>
          <w:szCs w:val="28"/>
        </w:rPr>
        <w:t>комунального</w:t>
      </w:r>
      <w:r w:rsidR="004978C8" w:rsidRPr="004978C8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4978C8" w:rsidRPr="004978C8">
        <w:rPr>
          <w:rFonts w:ascii="Times New Roman" w:hAnsi="Times New Roman" w:cs="Times New Roman"/>
          <w:sz w:val="28"/>
          <w:szCs w:val="28"/>
        </w:rPr>
        <w:t>а – 2</w:t>
      </w:r>
      <w:r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Pr="004978C8" w:rsidRDefault="004978C8" w:rsidP="00116A8B">
      <w:pPr>
        <w:rPr>
          <w:rFonts w:ascii="Times New Roman" w:hAnsi="Times New Roman" w:cs="Times New Roman"/>
          <w:sz w:val="28"/>
          <w:szCs w:val="28"/>
        </w:rPr>
      </w:pPr>
      <w:r w:rsidRPr="004978C8">
        <w:rPr>
          <w:rFonts w:ascii="Times New Roman" w:hAnsi="Times New Roman" w:cs="Times New Roman"/>
          <w:sz w:val="28"/>
          <w:szCs w:val="28"/>
        </w:rPr>
        <w:t>-        щодо діяльності об’єднань громадян, релігії – 2</w:t>
      </w:r>
      <w:r w:rsidR="00116A8B" w:rsidRPr="004978C8">
        <w:rPr>
          <w:rFonts w:ascii="Times New Roman" w:hAnsi="Times New Roman" w:cs="Times New Roman"/>
          <w:sz w:val="28"/>
          <w:szCs w:val="28"/>
        </w:rPr>
        <w:t>;</w:t>
      </w:r>
    </w:p>
    <w:p w:rsidR="00116A8B" w:rsidRDefault="00116A8B" w:rsidP="0011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33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надіслано належному</w:t>
      </w:r>
      <w:r w:rsidR="00B46704">
        <w:rPr>
          <w:rFonts w:ascii="Times New Roman" w:hAnsi="Times New Roman" w:cs="Times New Roman"/>
          <w:sz w:val="28"/>
          <w:szCs w:val="28"/>
        </w:rPr>
        <w:t xml:space="preserve"> розпоряднику - 2</w:t>
      </w:r>
      <w:r>
        <w:rPr>
          <w:rFonts w:ascii="Times New Roman" w:hAnsi="Times New Roman" w:cs="Times New Roman"/>
          <w:sz w:val="28"/>
          <w:szCs w:val="28"/>
        </w:rPr>
        <w:t xml:space="preserve"> запити; відмовлено у наданні інформації на 1 запит.</w:t>
      </w:r>
    </w:p>
    <w:p w:rsidR="00FB2CE8" w:rsidRDefault="00FB2CE8"/>
    <w:sectPr w:rsidR="00FB2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3E"/>
    <w:rsid w:val="00116A8B"/>
    <w:rsid w:val="00152ECA"/>
    <w:rsid w:val="001B063E"/>
    <w:rsid w:val="004978C8"/>
    <w:rsid w:val="00B46704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FF7B"/>
  <w15:chartTrackingRefBased/>
  <w15:docId w15:val="{981FCA75-582D-45A0-86B5-41E0E7CC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4</cp:revision>
  <dcterms:created xsi:type="dcterms:W3CDTF">2018-07-02T11:16:00Z</dcterms:created>
  <dcterms:modified xsi:type="dcterms:W3CDTF">2018-07-02T12:28:00Z</dcterms:modified>
</cp:coreProperties>
</file>