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E70" w:rsidRPr="001E2B1C" w:rsidRDefault="00503E70" w:rsidP="00C44532">
      <w:pPr>
        <w:rPr>
          <w:sz w:val="16"/>
          <w:szCs w:val="16"/>
          <w:lang w:val="ru-RU"/>
        </w:rPr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4447"/>
        <w:gridCol w:w="349"/>
        <w:gridCol w:w="4775"/>
      </w:tblGrid>
      <w:tr w:rsidR="00503E70" w:rsidRPr="001E2B1C" w:rsidTr="003A69FA">
        <w:trPr>
          <w:trHeight w:val="1066"/>
          <w:jc w:val="center"/>
        </w:trPr>
        <w:tc>
          <w:tcPr>
            <w:tcW w:w="444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3E70" w:rsidRPr="001E2B1C" w:rsidRDefault="00503E70" w:rsidP="00521A8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34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3E70" w:rsidRPr="001E2B1C" w:rsidRDefault="00503E70" w:rsidP="001B0C3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03E70" w:rsidRPr="001E2B1C" w:rsidRDefault="00503E70" w:rsidP="006E7381">
            <w:pPr>
              <w:rPr>
                <w:b/>
                <w:sz w:val="24"/>
                <w:szCs w:val="24"/>
              </w:rPr>
            </w:pPr>
            <w:r w:rsidRPr="001E2B1C">
              <w:rPr>
                <w:b/>
                <w:sz w:val="24"/>
                <w:szCs w:val="24"/>
              </w:rPr>
              <w:t>ЗАТВЕРДЖЕНО</w:t>
            </w:r>
          </w:p>
          <w:p w:rsidR="00503E70" w:rsidRPr="001E2B1C" w:rsidRDefault="00503E70" w:rsidP="006E738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Наказ Департаменту соціальної та молодіжної політики облдержадміністрації від 20.03.2018 №63</w:t>
            </w:r>
          </w:p>
        </w:tc>
      </w:tr>
    </w:tbl>
    <w:p w:rsidR="00503E70" w:rsidRPr="0039431D" w:rsidRDefault="00503E70" w:rsidP="00C44532">
      <w:pPr>
        <w:rPr>
          <w:sz w:val="16"/>
          <w:szCs w:val="16"/>
          <w:lang w:val="ru-RU"/>
        </w:rPr>
      </w:pPr>
    </w:p>
    <w:p w:rsidR="00503E70" w:rsidRPr="00521A83" w:rsidRDefault="00503E70" w:rsidP="002F7B88">
      <w:pPr>
        <w:jc w:val="center"/>
        <w:rPr>
          <w:b/>
          <w:sz w:val="24"/>
          <w:szCs w:val="24"/>
        </w:rPr>
      </w:pPr>
      <w:r w:rsidRPr="00521A83">
        <w:rPr>
          <w:b/>
          <w:sz w:val="24"/>
          <w:szCs w:val="24"/>
        </w:rPr>
        <w:t>ІНФОРМАЦІЙНА КАРТКА АДМІНІСТРАТИВНОЇ ПОСЛУГИ</w:t>
      </w:r>
    </w:p>
    <w:p w:rsidR="00503E70" w:rsidRPr="00521A83" w:rsidRDefault="00503E70" w:rsidP="002F7B88">
      <w:pPr>
        <w:jc w:val="center"/>
        <w:rPr>
          <w:sz w:val="24"/>
          <w:szCs w:val="24"/>
        </w:rPr>
      </w:pPr>
    </w:p>
    <w:p w:rsidR="00503E70" w:rsidRDefault="00503E70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Видача путівки на поселення в геріатричний</w:t>
      </w:r>
      <w:r w:rsidRPr="00521A83">
        <w:rPr>
          <w:b/>
          <w:sz w:val="24"/>
          <w:szCs w:val="24"/>
          <w:lang w:eastAsia="uk-UA"/>
        </w:rPr>
        <w:t xml:space="preserve"> будин</w:t>
      </w:r>
      <w:r>
        <w:rPr>
          <w:b/>
          <w:sz w:val="24"/>
          <w:szCs w:val="24"/>
          <w:lang w:eastAsia="uk-UA"/>
        </w:rPr>
        <w:t>о</w:t>
      </w:r>
      <w:r w:rsidRPr="00521A83">
        <w:rPr>
          <w:b/>
          <w:sz w:val="24"/>
          <w:szCs w:val="24"/>
          <w:lang w:eastAsia="uk-UA"/>
        </w:rPr>
        <w:t>к-інтернат</w:t>
      </w:r>
      <w:r>
        <w:rPr>
          <w:b/>
          <w:sz w:val="24"/>
          <w:szCs w:val="24"/>
          <w:lang w:eastAsia="uk-UA"/>
        </w:rPr>
        <w:t>,</w:t>
      </w:r>
    </w:p>
    <w:p w:rsidR="00503E70" w:rsidRDefault="00503E70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>
        <w:rPr>
          <w:b/>
          <w:sz w:val="24"/>
          <w:szCs w:val="24"/>
          <w:lang w:eastAsia="uk-UA"/>
        </w:rPr>
        <w:t>Обласний пансіонат для осіб з інвалідністю та осіб похилого віку</w:t>
      </w:r>
    </w:p>
    <w:p w:rsidR="00503E70" w:rsidRPr="00521A83" w:rsidRDefault="00503E70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</w:p>
    <w:p w:rsidR="00503E70" w:rsidRPr="00521A83" w:rsidRDefault="00503E70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  <w:lang w:eastAsia="uk-UA"/>
        </w:rPr>
      </w:pPr>
      <w:r w:rsidRPr="00521A83">
        <w:rPr>
          <w:b/>
          <w:sz w:val="24"/>
          <w:szCs w:val="24"/>
          <w:lang w:eastAsia="uk-UA"/>
        </w:rPr>
        <w:t xml:space="preserve">Департамент соціальної та молодіжної політики </w:t>
      </w:r>
      <w:r>
        <w:rPr>
          <w:b/>
          <w:sz w:val="24"/>
          <w:szCs w:val="24"/>
          <w:lang w:eastAsia="uk-UA"/>
        </w:rPr>
        <w:t xml:space="preserve">Вінницької </w:t>
      </w:r>
      <w:r w:rsidRPr="00521A83">
        <w:rPr>
          <w:b/>
          <w:sz w:val="24"/>
          <w:szCs w:val="24"/>
          <w:lang w:eastAsia="uk-UA"/>
        </w:rPr>
        <w:t>облдержадміністрації</w:t>
      </w:r>
    </w:p>
    <w:p w:rsidR="00503E70" w:rsidRPr="004D1028" w:rsidRDefault="00503E70" w:rsidP="002F7B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u w:val="single"/>
          <w:lang w:eastAsia="uk-UA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"/>
        <w:gridCol w:w="3155"/>
        <w:gridCol w:w="145"/>
        <w:gridCol w:w="5556"/>
      </w:tblGrid>
      <w:tr w:rsidR="00503E70" w:rsidRPr="003D64E6" w:rsidTr="00521A83">
        <w:trPr>
          <w:trHeight w:val="441"/>
          <w:jc w:val="center"/>
        </w:trPr>
        <w:tc>
          <w:tcPr>
            <w:tcW w:w="10620" w:type="dxa"/>
            <w:gridSpan w:val="4"/>
            <w:vAlign w:val="center"/>
          </w:tcPr>
          <w:p w:rsidR="00503E70" w:rsidRPr="003D64E6" w:rsidRDefault="00503E70" w:rsidP="00EC3473">
            <w:pPr>
              <w:jc w:val="center"/>
              <w:rPr>
                <w:sz w:val="24"/>
                <w:szCs w:val="24"/>
                <w:lang w:eastAsia="en-US"/>
              </w:rPr>
            </w:pPr>
            <w:r w:rsidRPr="003D64E6">
              <w:rPr>
                <w:b/>
                <w:bCs/>
                <w:sz w:val="24"/>
                <w:szCs w:val="24"/>
                <w:lang w:eastAsia="en-US"/>
              </w:rPr>
              <w:t xml:space="preserve">Інформація про </w:t>
            </w:r>
            <w:r w:rsidRPr="003D64E6">
              <w:rPr>
                <w:b/>
                <w:bCs/>
                <w:sz w:val="24"/>
                <w:szCs w:val="24"/>
                <w:lang w:val="ru-RU" w:eastAsia="en-US"/>
              </w:rPr>
              <w:t>центр</w:t>
            </w:r>
            <w:r w:rsidRPr="003D64E6">
              <w:rPr>
                <w:b/>
                <w:bCs/>
                <w:sz w:val="24"/>
                <w:szCs w:val="24"/>
                <w:lang w:eastAsia="en-US"/>
              </w:rPr>
              <w:t xml:space="preserve"> надання адміністративної послуги</w:t>
            </w:r>
          </w:p>
        </w:tc>
      </w:tr>
      <w:tr w:rsidR="00503E70" w:rsidRPr="003D64E6" w:rsidTr="00521A83">
        <w:trPr>
          <w:trHeight w:val="441"/>
          <w:jc w:val="center"/>
        </w:trPr>
        <w:tc>
          <w:tcPr>
            <w:tcW w:w="4140" w:type="dxa"/>
            <w:gridSpan w:val="2"/>
            <w:vAlign w:val="center"/>
          </w:tcPr>
          <w:p w:rsidR="00503E70" w:rsidRPr="003D64E6" w:rsidRDefault="00503E7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Найменування центру надання адміністративної послуги, в якому здійснюється обслуговування суб’єкта звернення</w:t>
            </w:r>
          </w:p>
        </w:tc>
        <w:tc>
          <w:tcPr>
            <w:tcW w:w="6480" w:type="dxa"/>
            <w:gridSpan w:val="2"/>
            <w:vAlign w:val="center"/>
          </w:tcPr>
          <w:p w:rsidR="00503E70" w:rsidRPr="003D64E6" w:rsidRDefault="00503E70" w:rsidP="009E42AB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Центр адміністративних послуг</w:t>
            </w:r>
            <w:r w:rsidRPr="003D64E6">
              <w:rPr>
                <w:iCs/>
                <w:sz w:val="24"/>
                <w:szCs w:val="24"/>
                <w:lang w:eastAsia="en-US"/>
              </w:rPr>
              <w:t xml:space="preserve"> «Прозорий офіс»</w:t>
            </w:r>
            <w:r w:rsidRPr="003D64E6">
              <w:rPr>
                <w:bCs/>
                <w:sz w:val="24"/>
                <w:szCs w:val="24"/>
                <w:lang w:eastAsia="en-US"/>
              </w:rPr>
              <w:t xml:space="preserve"> Вінницької міської ради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20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 xml:space="preserve">Місцезнаходження </w:t>
            </w:r>
            <w:r w:rsidRPr="003D64E6">
              <w:rPr>
                <w:sz w:val="24"/>
                <w:szCs w:val="24"/>
                <w:lang w:val="ru-RU" w:eastAsia="en-US"/>
              </w:rPr>
              <w:t>центрів</w:t>
            </w:r>
            <w:r w:rsidRPr="003D64E6">
              <w:rPr>
                <w:sz w:val="24"/>
                <w:szCs w:val="24"/>
                <w:lang w:eastAsia="en-US"/>
              </w:rPr>
              <w:t xml:space="preserve"> надання адміністративної послуги 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521A83">
            <w:pPr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Центральне відділення Центру адміністративних послуг «Прозорий офіс»:</w:t>
            </w:r>
          </w:p>
          <w:p w:rsidR="00503E70" w:rsidRPr="003D64E6" w:rsidRDefault="00503E70" w:rsidP="00521A83">
            <w:pPr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м.Вінниця, вул.Соборна, 59 (І поверх);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20" w:type="dxa"/>
          </w:tcPr>
          <w:p w:rsidR="00503E70" w:rsidRPr="003D64E6" w:rsidRDefault="00503E70" w:rsidP="00C7048D">
            <w:pPr>
              <w:jc w:val="both"/>
              <w:rPr>
                <w:spacing w:val="-1"/>
                <w:sz w:val="24"/>
                <w:szCs w:val="24"/>
              </w:rPr>
            </w:pPr>
            <w:r w:rsidRPr="003D64E6">
              <w:rPr>
                <w:spacing w:val="-2"/>
                <w:sz w:val="24"/>
                <w:szCs w:val="24"/>
              </w:rPr>
              <w:t xml:space="preserve">Інформація щодо режиму роботи центрів </w:t>
            </w:r>
            <w:r w:rsidRPr="003D64E6">
              <w:rPr>
                <w:spacing w:val="-1"/>
                <w:sz w:val="24"/>
                <w:szCs w:val="24"/>
              </w:rPr>
              <w:t xml:space="preserve">надання </w:t>
            </w:r>
          </w:p>
          <w:p w:rsidR="00503E70" w:rsidRPr="003D64E6" w:rsidRDefault="00503E70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3D64E6">
              <w:rPr>
                <w:spacing w:val="-1"/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521A8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Пн 09.00 - 17.00 год (без перерви)</w:t>
            </w:r>
          </w:p>
          <w:p w:rsidR="00503E70" w:rsidRPr="003D64E6" w:rsidRDefault="00503E70" w:rsidP="00521A8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Вт 09.00 - 17.00 год (без перерви)</w:t>
            </w:r>
          </w:p>
          <w:p w:rsidR="00503E70" w:rsidRPr="003D64E6" w:rsidRDefault="00503E70" w:rsidP="00521A8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Ср 09.00 -19.00 год (без перерви)</w:t>
            </w:r>
          </w:p>
          <w:p w:rsidR="00503E70" w:rsidRPr="003D64E6" w:rsidRDefault="00503E70" w:rsidP="00521A8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Чт 09.00 - 17.00 год (без перерви)</w:t>
            </w:r>
          </w:p>
          <w:p w:rsidR="00503E70" w:rsidRPr="003D64E6" w:rsidRDefault="00503E70" w:rsidP="00521A8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Пт 09.00 -16.00 год (без перерви)</w:t>
            </w:r>
          </w:p>
          <w:p w:rsidR="00503E70" w:rsidRPr="003D64E6" w:rsidRDefault="00503E70" w:rsidP="00521A8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Сб 09.00 -14.00 год (без перерви)</w:t>
            </w:r>
          </w:p>
          <w:p w:rsidR="00503E70" w:rsidRPr="003D64E6" w:rsidRDefault="00503E70" w:rsidP="00134313">
            <w:pPr>
              <w:pStyle w:val="1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D64E6">
              <w:rPr>
                <w:rFonts w:ascii="Times New Roman" w:hAnsi="Times New Roman"/>
                <w:sz w:val="24"/>
                <w:szCs w:val="24"/>
                <w:lang w:val="uk-UA"/>
              </w:rPr>
              <w:t>Вихідні дні – неділя, святкові та неробочі дні.</w:t>
            </w:r>
          </w:p>
        </w:tc>
      </w:tr>
      <w:tr w:rsidR="00503E70" w:rsidRPr="003D64E6" w:rsidTr="00521A83">
        <w:trPr>
          <w:trHeight w:val="1261"/>
          <w:jc w:val="center"/>
        </w:trPr>
        <w:tc>
          <w:tcPr>
            <w:tcW w:w="720" w:type="dxa"/>
          </w:tcPr>
          <w:p w:rsidR="00503E70" w:rsidRPr="003D64E6" w:rsidRDefault="00503E70" w:rsidP="00C7048D">
            <w:pPr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20" w:type="dxa"/>
          </w:tcPr>
          <w:p w:rsidR="00503E70" w:rsidRPr="003D64E6" w:rsidRDefault="00503E70" w:rsidP="00C7048D">
            <w:pPr>
              <w:jc w:val="both"/>
              <w:rPr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 xml:space="preserve">Телефон/факс (довідки), адреса </w:t>
            </w:r>
          </w:p>
          <w:p w:rsidR="00503E70" w:rsidRPr="003D64E6" w:rsidRDefault="00503E70" w:rsidP="00C7048D">
            <w:pPr>
              <w:jc w:val="both"/>
              <w:rPr>
                <w:spacing w:val="-2"/>
                <w:sz w:val="24"/>
                <w:szCs w:val="24"/>
              </w:rPr>
            </w:pPr>
            <w:r w:rsidRPr="003D64E6">
              <w:rPr>
                <w:spacing w:val="-2"/>
                <w:sz w:val="24"/>
                <w:szCs w:val="24"/>
              </w:rPr>
              <w:t xml:space="preserve">електронної пошти та веб-сайт центрів надання </w:t>
            </w:r>
          </w:p>
          <w:p w:rsidR="00503E70" w:rsidRPr="003D64E6" w:rsidRDefault="00503E70" w:rsidP="00C7048D">
            <w:pPr>
              <w:jc w:val="both"/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</w:rPr>
              <w:t>адміністративної послуги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521A83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(0432)59-50-67, 59-51-00.</w:t>
            </w:r>
          </w:p>
          <w:p w:rsidR="00503E70" w:rsidRPr="003D64E6" w:rsidRDefault="00503E70" w:rsidP="00521A83">
            <w:pPr>
              <w:rPr>
                <w:sz w:val="24"/>
                <w:szCs w:val="24"/>
                <w:lang w:eastAsia="en-US"/>
              </w:rPr>
            </w:pPr>
            <w:hyperlink r:id="rId5" w:history="1">
              <w:r w:rsidRPr="003D64E6">
                <w:rPr>
                  <w:rStyle w:val="Hyperlink"/>
                  <w:sz w:val="24"/>
                  <w:szCs w:val="24"/>
                </w:rPr>
                <w:t>cap@vmr.gov.ua</w:t>
              </w:r>
            </w:hyperlink>
          </w:p>
        </w:tc>
      </w:tr>
      <w:tr w:rsidR="00503E70" w:rsidRPr="003D64E6" w:rsidTr="00521A83">
        <w:trPr>
          <w:trHeight w:val="455"/>
          <w:jc w:val="center"/>
        </w:trPr>
        <w:tc>
          <w:tcPr>
            <w:tcW w:w="10620" w:type="dxa"/>
            <w:gridSpan w:val="4"/>
            <w:vAlign w:val="center"/>
          </w:tcPr>
          <w:p w:rsidR="00503E70" w:rsidRPr="003D64E6" w:rsidRDefault="00503E70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4E6">
              <w:rPr>
                <w:b/>
                <w:bCs/>
                <w:sz w:val="24"/>
                <w:szCs w:val="24"/>
                <w:lang w:eastAsia="en-US"/>
              </w:rPr>
              <w:t>Нормативні акти, якими регламентується надання адміністративної послуги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20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 xml:space="preserve">Закони України 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693ADD">
            <w:pPr>
              <w:jc w:val="both"/>
              <w:rPr>
                <w:iCs/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Закони України:</w:t>
            </w:r>
          </w:p>
          <w:p w:rsidR="00503E70" w:rsidRPr="003D64E6" w:rsidRDefault="00503E70" w:rsidP="00693ADD">
            <w:pPr>
              <w:jc w:val="both"/>
              <w:rPr>
                <w:iCs/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«Про адміністративні послуги»,</w:t>
            </w:r>
          </w:p>
          <w:p w:rsidR="00503E70" w:rsidRPr="003D64E6" w:rsidRDefault="00503E70" w:rsidP="00693ADD">
            <w:pPr>
              <w:jc w:val="both"/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3D64E6">
              <w:rPr>
                <w:iCs/>
                <w:sz w:val="24"/>
                <w:szCs w:val="24"/>
              </w:rPr>
              <w:t>«Про соціальні послуги»</w:t>
            </w:r>
            <w:r w:rsidRPr="003D64E6">
              <w:rPr>
                <w:bCs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,</w:t>
            </w:r>
          </w:p>
          <w:p w:rsidR="00503E70" w:rsidRPr="003D64E6" w:rsidRDefault="00503E70" w:rsidP="00693ADD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</w:rPr>
              <w:t>«Про основні засади соціального захисту ветеранів праці та інших громадян похилого віку в Україні».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20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 xml:space="preserve">Акти Кабінету Міністрів України 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122D4D">
            <w:pPr>
              <w:rPr>
                <w:iCs/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Розпорядження Кабінету Міністрів України від 16.05.2014 №523-р «Деякі питання надання адміністративних послуг органів виконавчої влади через центри надання адміністративних послуг»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3420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Акти центральних органів виконавчої влади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521A83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Наказ Міністерства праці та соціальної політики України від 29.12.2001 №549 «Про затвердження типових положень про будинки-інтернати (пансіонати) для громадян похилого віку, інвалідів та дітей».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420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122D4D">
            <w:pPr>
              <w:ind w:left="16"/>
              <w:jc w:val="both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Розпорядження голови Вінницької облдержадміністрації:</w:t>
            </w:r>
          </w:p>
          <w:p w:rsidR="00503E70" w:rsidRPr="003D64E6" w:rsidRDefault="00503E70" w:rsidP="00122D4D">
            <w:pPr>
              <w:pStyle w:val="ListParagraph"/>
              <w:numPr>
                <w:ilvl w:val="0"/>
                <w:numId w:val="27"/>
              </w:numPr>
              <w:ind w:left="0" w:firstLine="372"/>
              <w:jc w:val="both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від 16.03.2018 №201</w:t>
            </w:r>
            <w:r w:rsidRPr="003D64E6">
              <w:rPr>
                <w:b/>
                <w:iCs/>
                <w:sz w:val="24"/>
                <w:szCs w:val="24"/>
                <w:lang w:eastAsia="en-US"/>
              </w:rPr>
              <w:t xml:space="preserve"> «</w:t>
            </w:r>
            <w:r w:rsidRPr="003D64E6">
              <w:rPr>
                <w:iCs/>
                <w:sz w:val="24"/>
                <w:szCs w:val="24"/>
                <w:lang w:eastAsia="en-US"/>
              </w:rPr>
              <w:t>Деякі питання надання адміністративних послуг облдержадміністрацією та її структурними підрозділами»;</w:t>
            </w:r>
          </w:p>
          <w:p w:rsidR="00503E70" w:rsidRPr="003D64E6" w:rsidRDefault="00503E70" w:rsidP="00122D4D">
            <w:pPr>
              <w:pStyle w:val="ListParagraph"/>
              <w:numPr>
                <w:ilvl w:val="0"/>
                <w:numId w:val="27"/>
              </w:numPr>
              <w:ind w:left="0" w:firstLine="230"/>
              <w:jc w:val="both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від 03.12.2015 №739 (у редакції розпорядження голови облдержадміністрації від 12.02.2018 №109) «Про затвердження Положення про Департамент соціальної та молодіжної політики Вінницької обласної державної адміністрації».</w:t>
            </w:r>
          </w:p>
          <w:p w:rsidR="00503E70" w:rsidRPr="003D64E6" w:rsidRDefault="00503E70" w:rsidP="00122D4D">
            <w:pPr>
              <w:pStyle w:val="ListParagraph"/>
              <w:ind w:left="0"/>
              <w:jc w:val="both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Наказ директора Департаменту соціальної та молодіжної політики облдержадміністрації від 20.03.2018 №63 «Про організацію надання адміністративних (прирівняних до них) послуг».</w:t>
            </w:r>
          </w:p>
        </w:tc>
      </w:tr>
      <w:tr w:rsidR="00503E70" w:rsidRPr="003D64E6" w:rsidTr="00521A83">
        <w:trPr>
          <w:trHeight w:val="471"/>
          <w:jc w:val="center"/>
        </w:trPr>
        <w:tc>
          <w:tcPr>
            <w:tcW w:w="10620" w:type="dxa"/>
            <w:gridSpan w:val="4"/>
            <w:vAlign w:val="center"/>
          </w:tcPr>
          <w:p w:rsidR="00503E70" w:rsidRPr="003D64E6" w:rsidRDefault="00503E70" w:rsidP="00F96520">
            <w:pPr>
              <w:jc w:val="center"/>
              <w:rPr>
                <w:b/>
                <w:bCs/>
                <w:i/>
                <w:iCs/>
                <w:sz w:val="24"/>
                <w:szCs w:val="24"/>
                <w:lang w:eastAsia="en-US"/>
              </w:rPr>
            </w:pPr>
            <w:r w:rsidRPr="003D64E6">
              <w:rPr>
                <w:b/>
                <w:bCs/>
                <w:sz w:val="24"/>
                <w:szCs w:val="24"/>
                <w:lang w:eastAsia="en-US"/>
              </w:rPr>
              <w:t>Умови отримання адміністративної послуги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3420" w:type="dxa"/>
          </w:tcPr>
          <w:p w:rsidR="00503E70" w:rsidRPr="003D64E6" w:rsidRDefault="00503E70" w:rsidP="00F52D93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Підстава для отримання адміністративної послуги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044240">
            <w:pPr>
              <w:pStyle w:val="rvps2"/>
              <w:jc w:val="both"/>
              <w:rPr>
                <w:lang w:val="uk-UA"/>
              </w:rPr>
            </w:pPr>
            <w:r w:rsidRPr="003D64E6">
              <w:rPr>
                <w:iCs/>
                <w:lang w:val="uk-UA" w:eastAsia="en-US"/>
              </w:rPr>
              <w:t>Потреба осіб пенсійного віку та осіб з інвалідністю в сторонньому догляді, побутовому і медичному обслуговуванні.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3420" w:type="dxa"/>
          </w:tcPr>
          <w:p w:rsidR="00503E70" w:rsidRPr="003D64E6" w:rsidRDefault="00503E70" w:rsidP="00C7048D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>Особиста заява громадянина похилого віку чи людини з інвалідністю про його прийняття до будинку інтернату, Обласного пансіонту (встановленого зразка).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>Копія паспорта (для особи з інвалідністю, законного представника недієздатної особи з інвалідністю, дитини з інвалідністю) та копія свідоцтва про народження (для дитини з інвалідністю) (за наявності оригіналу).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>Копія довідки про присвоєння ідентифікаційного номера особі з інвалідністю, законному представнику недієздатної особи з інвалідністю, дитини з інвалідністю (за наявності оригіналу).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Медична картка з висновком лікарсько-консультативної комісії про стан здоров’я, необхідність стороннього догляду та можливість проживання/перебування в інтернаті/пансіонаті за формою, встановленою Міністерством охорони здоров’я України.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Довідка про розмір призначеної пенсії та/або державної соціальної допомоги, виданої органами Пенсійного фонду України та/або структурним підрозділом з питань соціального захисту населення.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Довідка про склад сім</w:t>
            </w:r>
            <w:r w:rsidRPr="003D64E6">
              <w:rPr>
                <w:iCs/>
                <w:sz w:val="24"/>
                <w:szCs w:val="24"/>
                <w:lang w:val="ru-RU"/>
              </w:rPr>
              <w:t>’</w:t>
            </w:r>
            <w:r w:rsidRPr="003D64E6">
              <w:rPr>
                <w:iCs/>
                <w:sz w:val="24"/>
                <w:szCs w:val="24"/>
              </w:rPr>
              <w:t>ї за встановленою формою.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 xml:space="preserve">Копія довідки МСЕК (за наявності групи інвалідності) </w:t>
            </w:r>
            <w:r w:rsidRPr="003D64E6">
              <w:rPr>
                <w:sz w:val="24"/>
                <w:szCs w:val="24"/>
              </w:rPr>
              <w:t>(за наявності оригінала).</w:t>
            </w:r>
          </w:p>
          <w:p w:rsidR="00503E70" w:rsidRPr="003D64E6" w:rsidRDefault="00503E70" w:rsidP="00521A83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Довідка для направлення людини з інвалідністю до будинку-інтернату/пансіонату за формою, затвердженою Міністерством охорони здоров’я України (за наявності групи інвалідності) (ф. 157-3/о).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Копія індивідуальної програми реабілітації людини з інвалідності за формою, затвердженою Міністерством охорони здоров’я України (за наявності інвалідності)</w:t>
            </w:r>
            <w:r w:rsidRPr="003D64E6">
              <w:rPr>
                <w:sz w:val="24"/>
                <w:szCs w:val="24"/>
              </w:rPr>
              <w:t xml:space="preserve"> (за наявності оригінала).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iCs/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>Пенсійне посвідчення або посвідчення отримувача державної соціальної допомоги (за наявності)</w:t>
            </w:r>
            <w:bookmarkStart w:id="0" w:name="n83"/>
            <w:bookmarkEnd w:id="0"/>
            <w:r w:rsidRPr="003D64E6">
              <w:rPr>
                <w:sz w:val="24"/>
                <w:szCs w:val="24"/>
              </w:rPr>
              <w:t>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iCs/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Три фотокартки розміром 3 х 4 сантиметри.</w:t>
            </w:r>
          </w:p>
          <w:p w:rsidR="00503E70" w:rsidRPr="003D64E6" w:rsidRDefault="00503E70" w:rsidP="00044240">
            <w:pPr>
              <w:numPr>
                <w:ilvl w:val="0"/>
                <w:numId w:val="24"/>
              </w:numPr>
              <w:tabs>
                <w:tab w:val="left" w:pos="441"/>
              </w:tabs>
              <w:ind w:left="16" w:firstLine="0"/>
              <w:jc w:val="both"/>
              <w:rPr>
                <w:iCs/>
                <w:sz w:val="24"/>
                <w:szCs w:val="24"/>
              </w:rPr>
            </w:pPr>
            <w:r w:rsidRPr="003D64E6">
              <w:rPr>
                <w:iCs/>
                <w:sz w:val="24"/>
                <w:szCs w:val="24"/>
              </w:rPr>
              <w:t>Медичні обстеження:</w:t>
            </w:r>
          </w:p>
          <w:p w:rsidR="00503E70" w:rsidRPr="003D64E6" w:rsidRDefault="00503E70" w:rsidP="00044240">
            <w:pPr>
              <w:pStyle w:val="BodyText"/>
              <w:numPr>
                <w:ilvl w:val="0"/>
                <w:numId w:val="17"/>
              </w:numPr>
              <w:tabs>
                <w:tab w:val="left" w:pos="441"/>
              </w:tabs>
              <w:spacing w:before="0" w:after="0"/>
              <w:ind w:left="16" w:firstLine="0"/>
              <w:jc w:val="both"/>
              <w:rPr>
                <w:bCs/>
                <w:sz w:val="24"/>
                <w:shd w:val="clear" w:color="auto" w:fill="FFFFFF"/>
              </w:rPr>
            </w:pPr>
            <w:r w:rsidRPr="003D64E6">
              <w:rPr>
                <w:bCs/>
                <w:sz w:val="24"/>
                <w:shd w:val="clear" w:color="auto" w:fill="FFFFFF"/>
              </w:rPr>
              <w:t>флюорографічне обстеження (опис та плівка), за наявності залишкових змін туберкульозу та інших інфекційних захворювань легень – дозвіл з тубдиспансеру про можливість перебування в будинку-інтернату/пансіонаті. При неможливості зробити флюорографічне обстеження – аналіз харкотиння;</w:t>
            </w:r>
          </w:p>
          <w:p w:rsidR="00503E70" w:rsidRPr="003D64E6" w:rsidRDefault="00503E70" w:rsidP="00044240">
            <w:pPr>
              <w:pStyle w:val="BodyText"/>
              <w:numPr>
                <w:ilvl w:val="0"/>
                <w:numId w:val="17"/>
              </w:numPr>
              <w:tabs>
                <w:tab w:val="left" w:pos="300"/>
                <w:tab w:val="left" w:pos="441"/>
              </w:tabs>
              <w:spacing w:before="0" w:after="0"/>
              <w:ind w:left="16" w:firstLine="0"/>
              <w:jc w:val="both"/>
              <w:rPr>
                <w:bCs/>
                <w:sz w:val="24"/>
                <w:shd w:val="clear" w:color="auto" w:fill="FFFFFF"/>
              </w:rPr>
            </w:pPr>
            <w:r w:rsidRPr="003D64E6">
              <w:rPr>
                <w:bCs/>
                <w:sz w:val="24"/>
                <w:shd w:val="clear" w:color="auto" w:fill="FFFFFF"/>
              </w:rPr>
              <w:t>аналіз крові на СНІД (з печаткою лікарні), при позитивному результаті – довідка зі СНІД-центру про можливість перебування в будинку-інтернаті/пансіонаті;</w:t>
            </w:r>
          </w:p>
          <w:p w:rsidR="00503E70" w:rsidRPr="003D64E6" w:rsidRDefault="00503E70" w:rsidP="00044240">
            <w:pPr>
              <w:pStyle w:val="BodyText"/>
              <w:numPr>
                <w:ilvl w:val="0"/>
                <w:numId w:val="17"/>
              </w:numPr>
              <w:tabs>
                <w:tab w:val="left" w:pos="300"/>
                <w:tab w:val="left" w:pos="441"/>
              </w:tabs>
              <w:spacing w:before="0" w:after="0"/>
              <w:ind w:left="16" w:firstLine="0"/>
              <w:jc w:val="both"/>
              <w:rPr>
                <w:bCs/>
                <w:sz w:val="24"/>
                <w:shd w:val="clear" w:color="auto" w:fill="FFFFFF"/>
              </w:rPr>
            </w:pPr>
            <w:r w:rsidRPr="003D64E6">
              <w:rPr>
                <w:bCs/>
                <w:sz w:val="24"/>
                <w:shd w:val="clear" w:color="auto" w:fill="FFFFFF"/>
              </w:rPr>
              <w:t>аналіз крові на РВ (при позитивному висновку – довідку з шкір вендиспансеру про можливість перебування в будинку-інтернаті/пансіонаті);</w:t>
            </w:r>
          </w:p>
          <w:p w:rsidR="00503E70" w:rsidRPr="003D64E6" w:rsidRDefault="00503E70" w:rsidP="00044240">
            <w:pPr>
              <w:pStyle w:val="BodyText"/>
              <w:numPr>
                <w:ilvl w:val="0"/>
                <w:numId w:val="17"/>
              </w:numPr>
              <w:tabs>
                <w:tab w:val="left" w:pos="300"/>
                <w:tab w:val="left" w:pos="441"/>
              </w:tabs>
              <w:spacing w:before="0" w:after="0"/>
              <w:ind w:left="16" w:firstLine="0"/>
              <w:jc w:val="both"/>
              <w:rPr>
                <w:bCs/>
                <w:sz w:val="24"/>
                <w:shd w:val="clear" w:color="auto" w:fill="FFFFFF"/>
              </w:rPr>
            </w:pPr>
            <w:r w:rsidRPr="003D64E6">
              <w:rPr>
                <w:bCs/>
                <w:sz w:val="24"/>
                <w:shd w:val="clear" w:color="auto" w:fill="FFFFFF"/>
              </w:rPr>
              <w:t>мазок на дифтерію та кал на бацилоносії;</w:t>
            </w:r>
          </w:p>
          <w:p w:rsidR="00503E70" w:rsidRPr="003D64E6" w:rsidRDefault="00503E70" w:rsidP="00044240">
            <w:pPr>
              <w:pStyle w:val="BodyText"/>
              <w:numPr>
                <w:ilvl w:val="0"/>
                <w:numId w:val="17"/>
              </w:numPr>
              <w:tabs>
                <w:tab w:val="left" w:pos="300"/>
                <w:tab w:val="left" w:pos="441"/>
              </w:tabs>
              <w:spacing w:before="0" w:after="0"/>
              <w:ind w:left="16" w:firstLine="0"/>
              <w:jc w:val="both"/>
              <w:rPr>
                <w:iCs/>
                <w:sz w:val="24"/>
              </w:rPr>
            </w:pPr>
            <w:r w:rsidRPr="003D64E6">
              <w:rPr>
                <w:bCs/>
                <w:sz w:val="24"/>
                <w:shd w:val="clear" w:color="auto" w:fill="FFFFFF"/>
              </w:rPr>
              <w:t>аналіз крові на гепатит.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420" w:type="dxa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8F6B9E">
            <w:pPr>
              <w:jc w:val="center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особисто або через довірену особу.</w:t>
            </w:r>
          </w:p>
        </w:tc>
      </w:tr>
      <w:tr w:rsidR="00503E70" w:rsidRPr="003D64E6" w:rsidTr="00521A83">
        <w:trPr>
          <w:trHeight w:val="591"/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20" w:type="dxa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Платність (безоплатність) надання адмін послуги</w:t>
            </w:r>
          </w:p>
        </w:tc>
        <w:tc>
          <w:tcPr>
            <w:tcW w:w="6480" w:type="dxa"/>
            <w:gridSpan w:val="2"/>
          </w:tcPr>
          <w:p w:rsidR="00503E70" w:rsidRPr="003D64E6" w:rsidRDefault="00503E70" w:rsidP="00F44DB9">
            <w:pPr>
              <w:jc w:val="center"/>
              <w:rPr>
                <w:iCs/>
                <w:sz w:val="24"/>
                <w:szCs w:val="24"/>
                <w:lang w:val="en-US"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Безоплатно</w:t>
            </w:r>
          </w:p>
          <w:p w:rsidR="00503E70" w:rsidRPr="003D64E6" w:rsidRDefault="00503E70" w:rsidP="00DC3C64">
            <w:pPr>
              <w:rPr>
                <w:iCs/>
                <w:sz w:val="24"/>
                <w:szCs w:val="24"/>
                <w:lang w:eastAsia="en-US"/>
              </w:rPr>
            </w:pPr>
          </w:p>
        </w:tc>
      </w:tr>
      <w:tr w:rsidR="00503E70" w:rsidRPr="003D64E6" w:rsidTr="00521A83">
        <w:trPr>
          <w:trHeight w:val="383"/>
          <w:jc w:val="center"/>
        </w:trPr>
        <w:tc>
          <w:tcPr>
            <w:tcW w:w="720" w:type="dxa"/>
          </w:tcPr>
          <w:p w:rsidR="00503E70" w:rsidRPr="003D64E6" w:rsidRDefault="00503E70" w:rsidP="00F44DB9">
            <w:pPr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00" w:type="dxa"/>
            <w:gridSpan w:val="3"/>
            <w:vAlign w:val="center"/>
          </w:tcPr>
          <w:p w:rsidR="00503E70" w:rsidRPr="003D64E6" w:rsidRDefault="00503E70" w:rsidP="009E42AB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 w:rsidRPr="003D64E6">
              <w:rPr>
                <w:b/>
                <w:iCs/>
                <w:sz w:val="24"/>
                <w:szCs w:val="24"/>
                <w:lang w:eastAsia="en-US"/>
              </w:rPr>
              <w:t>У разі платності</w:t>
            </w:r>
            <w:r w:rsidRPr="003D64E6">
              <w:rPr>
                <w:b/>
                <w:sz w:val="24"/>
                <w:szCs w:val="24"/>
                <w:lang w:eastAsia="en-US"/>
              </w:rPr>
              <w:t>: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11.1</w:t>
            </w:r>
          </w:p>
        </w:tc>
        <w:tc>
          <w:tcPr>
            <w:tcW w:w="3600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Нормативно-правові акти, на підставі яких стягується плата</w:t>
            </w:r>
          </w:p>
        </w:tc>
        <w:tc>
          <w:tcPr>
            <w:tcW w:w="6300" w:type="dxa"/>
          </w:tcPr>
          <w:p w:rsidR="00503E70" w:rsidRPr="003D64E6" w:rsidRDefault="00503E70" w:rsidP="00CD3244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4E6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11.2.</w:t>
            </w:r>
          </w:p>
        </w:tc>
        <w:tc>
          <w:tcPr>
            <w:tcW w:w="3600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6300" w:type="dxa"/>
          </w:tcPr>
          <w:p w:rsidR="00503E70" w:rsidRPr="003D64E6" w:rsidRDefault="00503E70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4E6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11.3.</w:t>
            </w:r>
          </w:p>
        </w:tc>
        <w:tc>
          <w:tcPr>
            <w:tcW w:w="3600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Розрахунковий рахунок для внесення плати</w:t>
            </w:r>
          </w:p>
        </w:tc>
        <w:tc>
          <w:tcPr>
            <w:tcW w:w="6300" w:type="dxa"/>
          </w:tcPr>
          <w:p w:rsidR="00503E70" w:rsidRPr="003D64E6" w:rsidRDefault="00503E70" w:rsidP="00F96520">
            <w:pPr>
              <w:jc w:val="center"/>
              <w:rPr>
                <w:i/>
                <w:iCs/>
                <w:sz w:val="24"/>
                <w:szCs w:val="24"/>
                <w:lang w:eastAsia="en-US"/>
              </w:rPr>
            </w:pPr>
            <w:r w:rsidRPr="003D64E6">
              <w:rPr>
                <w:i/>
                <w:iCs/>
                <w:sz w:val="24"/>
                <w:szCs w:val="24"/>
                <w:lang w:eastAsia="en-US"/>
              </w:rPr>
              <w:t>-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00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Термін надання адміністративної послуги</w:t>
            </w:r>
          </w:p>
        </w:tc>
        <w:tc>
          <w:tcPr>
            <w:tcW w:w="6300" w:type="dxa"/>
          </w:tcPr>
          <w:p w:rsidR="00503E70" w:rsidRPr="003D64E6" w:rsidRDefault="00503E70" w:rsidP="00C4663A">
            <w:pPr>
              <w:numPr>
                <w:ilvl w:val="0"/>
                <w:numId w:val="19"/>
              </w:numPr>
              <w:tabs>
                <w:tab w:val="left" w:pos="403"/>
              </w:tabs>
              <w:ind w:left="-22" w:firstLine="0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</w:rPr>
              <w:t>Для осіб, які не мають працездатних родичів, які зобов’язані їх утримувати за законом, зазначених у пп. 3.1 п.3 Типового Положення - не пізніше 14 днів після надходження заяви зі всіма необхідними документами.</w:t>
            </w:r>
          </w:p>
          <w:p w:rsidR="00503E70" w:rsidRPr="003D64E6" w:rsidRDefault="00503E70" w:rsidP="00CD3244">
            <w:pPr>
              <w:numPr>
                <w:ilvl w:val="0"/>
                <w:numId w:val="19"/>
              </w:numPr>
              <w:tabs>
                <w:tab w:val="left" w:pos="403"/>
              </w:tabs>
              <w:ind w:left="-22" w:firstLine="0"/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</w:rPr>
              <w:t>Для осіб, які мають працездатних дітей або родичів, зобов’язаних відповідно до чинного законодавства їх утримувати, якщо вони з об’єктивних причин не можуть цього робити, зазначених у пп. 3.4 п.3 Типового Положення, рішення колегії Департаменту соціальної та молодіжної політики Вінницької облдержадміністрації, але не пізніше 45 днів після надходження заяви зі всіма необхідними документами.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00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</w:rPr>
              <w:t xml:space="preserve">Перелік підстав для відмови (призупинення) у наданні </w:t>
            </w:r>
            <w:r w:rsidRPr="003D64E6">
              <w:rPr>
                <w:sz w:val="24"/>
                <w:szCs w:val="24"/>
                <w:lang w:eastAsia="en-US"/>
              </w:rPr>
              <w:t>адміністративної послуги</w:t>
            </w:r>
          </w:p>
        </w:tc>
        <w:tc>
          <w:tcPr>
            <w:tcW w:w="6300" w:type="dxa"/>
          </w:tcPr>
          <w:p w:rsidR="00503E70" w:rsidRPr="003D64E6" w:rsidRDefault="00503E70" w:rsidP="00044240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Подання неповного пакета документів або не повної інформації, необхідної для отримання послуги.</w:t>
            </w:r>
          </w:p>
          <w:p w:rsidR="00503E70" w:rsidRPr="003D64E6" w:rsidRDefault="00503E70" w:rsidP="00044240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  <w:t>Виявлення в документах недостовірних відомостей.</w:t>
            </w:r>
          </w:p>
          <w:p w:rsidR="00503E70" w:rsidRPr="003D64E6" w:rsidRDefault="00503E70" w:rsidP="00044240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Відсутність місця в будинку-інтернаті/пансіонаті (черга).</w:t>
            </w:r>
          </w:p>
          <w:p w:rsidR="00503E70" w:rsidRPr="003D64E6" w:rsidRDefault="00503E70" w:rsidP="00044240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Медичні протипоказання для направлення особи до інтернату/пансіонату.</w:t>
            </w:r>
          </w:p>
          <w:p w:rsidR="00503E70" w:rsidRPr="003D64E6" w:rsidRDefault="00503E70" w:rsidP="00044240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Наявність інфекційних захворювань.</w:t>
            </w:r>
          </w:p>
          <w:p w:rsidR="00503E70" w:rsidRPr="003D64E6" w:rsidRDefault="00503E70" w:rsidP="00044240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Встановлення ІІІ групи інвалідності.</w:t>
            </w:r>
          </w:p>
          <w:p w:rsidR="00503E70" w:rsidRPr="003D64E6" w:rsidRDefault="00503E70" w:rsidP="00044240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Зміна місця проживання.</w:t>
            </w:r>
          </w:p>
          <w:p w:rsidR="00503E70" w:rsidRPr="003D64E6" w:rsidRDefault="00503E70" w:rsidP="00044240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стану здоров’я.</w:t>
            </w:r>
          </w:p>
          <w:p w:rsidR="00503E70" w:rsidRPr="003D64E6" w:rsidRDefault="00503E70" w:rsidP="00044240">
            <w:pPr>
              <w:pStyle w:val="HTMLPreformatted"/>
              <w:numPr>
                <w:ilvl w:val="0"/>
                <w:numId w:val="18"/>
              </w:numPr>
              <w:tabs>
                <w:tab w:val="left" w:pos="403"/>
              </w:tabs>
              <w:ind w:left="0" w:firstLine="0"/>
              <w:jc w:val="both"/>
              <w:rPr>
                <w:rFonts w:ascii="Times New Roman" w:hAnsi="Times New Roman" w:cs="Times New Roman"/>
                <w:iCs/>
                <w:sz w:val="24"/>
                <w:szCs w:val="24"/>
                <w:lang w:val="uk-UA" w:eastAsia="en-US"/>
              </w:rPr>
            </w:pPr>
            <w:r w:rsidRPr="003D64E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Відмова від послуг.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00" w:type="dxa"/>
            <w:gridSpan w:val="2"/>
          </w:tcPr>
          <w:p w:rsidR="00503E70" w:rsidRPr="003D64E6" w:rsidRDefault="00503E70" w:rsidP="00F44DB9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Результат надання адміністративної послуги</w:t>
            </w:r>
          </w:p>
        </w:tc>
        <w:tc>
          <w:tcPr>
            <w:tcW w:w="6300" w:type="dxa"/>
          </w:tcPr>
          <w:p w:rsidR="00503E70" w:rsidRPr="003D64E6" w:rsidRDefault="00503E70" w:rsidP="00CD3244">
            <w:pPr>
              <w:jc w:val="both"/>
              <w:rPr>
                <w:sz w:val="24"/>
                <w:szCs w:val="24"/>
              </w:rPr>
            </w:pPr>
            <w:r w:rsidRPr="003D64E6">
              <w:rPr>
                <w:sz w:val="24"/>
                <w:szCs w:val="24"/>
              </w:rPr>
              <w:t>Видача путівки на влаштування до геріатричного будинку-інтернату/Обласного пансіонату.</w:t>
            </w:r>
          </w:p>
        </w:tc>
      </w:tr>
      <w:tr w:rsidR="00503E70" w:rsidRPr="003D64E6" w:rsidTr="00521A83">
        <w:trPr>
          <w:trHeight w:val="70"/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00" w:type="dxa"/>
            <w:gridSpan w:val="2"/>
          </w:tcPr>
          <w:p w:rsidR="00503E70" w:rsidRPr="003D64E6" w:rsidRDefault="00503E70" w:rsidP="00C4663A">
            <w:pPr>
              <w:jc w:val="both"/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Способи отримання відповіді (результату)</w:t>
            </w:r>
          </w:p>
        </w:tc>
        <w:tc>
          <w:tcPr>
            <w:tcW w:w="6300" w:type="dxa"/>
          </w:tcPr>
          <w:p w:rsidR="00503E70" w:rsidRPr="003D64E6" w:rsidRDefault="00503E70" w:rsidP="00C4663A">
            <w:pPr>
              <w:jc w:val="both"/>
              <w:rPr>
                <w:iCs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Через Центр адміністративних послуг «Прозорий офіс» Вінницької міської ради особисто або через довірену особу.</w:t>
            </w:r>
          </w:p>
        </w:tc>
      </w:tr>
      <w:tr w:rsidR="00503E70" w:rsidRPr="003D64E6" w:rsidTr="00521A83">
        <w:trPr>
          <w:jc w:val="center"/>
        </w:trPr>
        <w:tc>
          <w:tcPr>
            <w:tcW w:w="720" w:type="dxa"/>
          </w:tcPr>
          <w:p w:rsidR="00503E70" w:rsidRPr="003D64E6" w:rsidRDefault="00503E70" w:rsidP="00F96520">
            <w:pPr>
              <w:jc w:val="center"/>
              <w:rPr>
                <w:bCs/>
                <w:sz w:val="24"/>
                <w:szCs w:val="24"/>
                <w:lang w:eastAsia="en-US"/>
              </w:rPr>
            </w:pPr>
            <w:r w:rsidRPr="003D64E6">
              <w:rPr>
                <w:bCs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00" w:type="dxa"/>
            <w:gridSpan w:val="2"/>
          </w:tcPr>
          <w:p w:rsidR="00503E70" w:rsidRPr="003D64E6" w:rsidRDefault="00503E70" w:rsidP="009E42AB">
            <w:pPr>
              <w:rPr>
                <w:sz w:val="24"/>
                <w:szCs w:val="24"/>
                <w:lang w:eastAsia="en-US"/>
              </w:rPr>
            </w:pPr>
            <w:r w:rsidRPr="003D64E6">
              <w:rPr>
                <w:sz w:val="24"/>
                <w:szCs w:val="24"/>
                <w:lang w:eastAsia="en-US"/>
              </w:rPr>
              <w:t>Примітка</w:t>
            </w:r>
          </w:p>
        </w:tc>
        <w:tc>
          <w:tcPr>
            <w:tcW w:w="6300" w:type="dxa"/>
          </w:tcPr>
          <w:p w:rsidR="00503E70" w:rsidRPr="003D64E6" w:rsidRDefault="00503E70" w:rsidP="00521A83">
            <w:pPr>
              <w:jc w:val="both"/>
              <w:rPr>
                <w:iCs/>
                <w:color w:val="FF0000"/>
                <w:sz w:val="24"/>
                <w:szCs w:val="24"/>
                <w:lang w:eastAsia="en-US"/>
              </w:rPr>
            </w:pPr>
            <w:r w:rsidRPr="003D64E6">
              <w:rPr>
                <w:iCs/>
                <w:sz w:val="24"/>
                <w:szCs w:val="24"/>
                <w:lang w:eastAsia="en-US"/>
              </w:rPr>
              <w:t>Органи</w:t>
            </w:r>
            <w:r w:rsidRPr="003D64E6">
              <w:rPr>
                <w:sz w:val="24"/>
                <w:szCs w:val="24"/>
              </w:rPr>
              <w:t xml:space="preserve"> соціального захисту населення райдержадміністрацій, міських рад міст обласного значення сприяють громадянам в оформленні документів.</w:t>
            </w:r>
          </w:p>
        </w:tc>
      </w:tr>
    </w:tbl>
    <w:p w:rsidR="00503E70" w:rsidRDefault="00503E70" w:rsidP="00284E51">
      <w:pPr>
        <w:jc w:val="both"/>
      </w:pPr>
    </w:p>
    <w:sectPr w:rsidR="00503E70" w:rsidSect="00DB4C31">
      <w:pgSz w:w="11906" w:h="16838"/>
      <w:pgMar w:top="360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ADF"/>
    <w:multiLevelType w:val="hybridMultilevel"/>
    <w:tmpl w:val="9F0E59F0"/>
    <w:lvl w:ilvl="0" w:tplc="9A4AA410">
      <w:start w:val="10"/>
      <w:numFmt w:val="decimal"/>
      <w:lvlText w:val="%1."/>
      <w:lvlJc w:val="left"/>
      <w:pPr>
        <w:ind w:left="37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09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1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3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5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97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69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1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37" w:hanging="180"/>
      </w:pPr>
      <w:rPr>
        <w:rFonts w:cs="Times New Roman"/>
      </w:rPr>
    </w:lvl>
  </w:abstractNum>
  <w:abstractNum w:abstractNumId="1">
    <w:nsid w:val="01D570AD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9C2F9B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F50719"/>
    <w:multiLevelType w:val="hybridMultilevel"/>
    <w:tmpl w:val="3760C410"/>
    <w:lvl w:ilvl="0" w:tplc="0346FA70">
      <w:start w:val="1"/>
      <w:numFmt w:val="bullet"/>
      <w:lvlText w:val="-"/>
      <w:lvlJc w:val="left"/>
      <w:pPr>
        <w:ind w:left="1272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9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2" w:hanging="360"/>
      </w:pPr>
      <w:rPr>
        <w:rFonts w:ascii="Wingdings" w:hAnsi="Wingdings" w:hint="default"/>
      </w:rPr>
    </w:lvl>
  </w:abstractNum>
  <w:abstractNum w:abstractNumId="4">
    <w:nsid w:val="07812123"/>
    <w:multiLevelType w:val="hybridMultilevel"/>
    <w:tmpl w:val="1FB26EB8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B969C4"/>
    <w:multiLevelType w:val="hybridMultilevel"/>
    <w:tmpl w:val="8D047E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8B6584"/>
    <w:multiLevelType w:val="hybridMultilevel"/>
    <w:tmpl w:val="7FF425AE"/>
    <w:lvl w:ilvl="0" w:tplc="04190011">
      <w:start w:val="7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941A6F"/>
    <w:multiLevelType w:val="hybridMultilevel"/>
    <w:tmpl w:val="C66E2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FE1DD5"/>
    <w:multiLevelType w:val="hybridMultilevel"/>
    <w:tmpl w:val="A4FE317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BD37D60"/>
    <w:multiLevelType w:val="hybridMultilevel"/>
    <w:tmpl w:val="37E806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5FC4A1D"/>
    <w:multiLevelType w:val="hybridMultilevel"/>
    <w:tmpl w:val="E41A695E"/>
    <w:lvl w:ilvl="0" w:tplc="CBE836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25EE7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01055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F66DF6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EA61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14962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4A81D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44A94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E9C28C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36FD40A8"/>
    <w:multiLevelType w:val="hybridMultilevel"/>
    <w:tmpl w:val="275A1ED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E462B"/>
    <w:multiLevelType w:val="hybridMultilevel"/>
    <w:tmpl w:val="524E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DDA150D"/>
    <w:multiLevelType w:val="hybridMultilevel"/>
    <w:tmpl w:val="3D9A9FF8"/>
    <w:lvl w:ilvl="0" w:tplc="82DA6EBA">
      <w:start w:val="1"/>
      <w:numFmt w:val="decimal"/>
      <w:lvlText w:val="%1)"/>
      <w:lvlJc w:val="left"/>
      <w:pPr>
        <w:ind w:left="5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  <w:rPr>
        <w:rFonts w:cs="Times New Roman"/>
      </w:rPr>
    </w:lvl>
  </w:abstractNum>
  <w:abstractNum w:abstractNumId="14">
    <w:nsid w:val="4747282A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463AEF"/>
    <w:multiLevelType w:val="hybridMultilevel"/>
    <w:tmpl w:val="3AECD2F2"/>
    <w:lvl w:ilvl="0" w:tplc="5262F66C">
      <w:numFmt w:val="bullet"/>
      <w:lvlText w:val="-"/>
      <w:lvlJc w:val="left"/>
      <w:pPr>
        <w:ind w:left="376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16">
    <w:nsid w:val="4EBB1819"/>
    <w:multiLevelType w:val="hybridMultilevel"/>
    <w:tmpl w:val="F216D714"/>
    <w:lvl w:ilvl="0" w:tplc="CC9ABF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auto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F8D173B"/>
    <w:multiLevelType w:val="hybridMultilevel"/>
    <w:tmpl w:val="C66E166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05B762E"/>
    <w:multiLevelType w:val="hybridMultilevel"/>
    <w:tmpl w:val="1FD8E888"/>
    <w:lvl w:ilvl="0" w:tplc="0E867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9311D8"/>
    <w:multiLevelType w:val="hybridMultilevel"/>
    <w:tmpl w:val="6D0E4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9112346"/>
    <w:multiLevelType w:val="hybridMultilevel"/>
    <w:tmpl w:val="FFC02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B767F64"/>
    <w:multiLevelType w:val="hybridMultilevel"/>
    <w:tmpl w:val="E9A2AAB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9D06652"/>
    <w:multiLevelType w:val="hybridMultilevel"/>
    <w:tmpl w:val="FFFCF09A"/>
    <w:lvl w:ilvl="0" w:tplc="F53EEE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7B4C54C2"/>
    <w:multiLevelType w:val="hybridMultilevel"/>
    <w:tmpl w:val="DD242CA0"/>
    <w:lvl w:ilvl="0" w:tplc="47ECB21C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BD0234A"/>
    <w:multiLevelType w:val="hybridMultilevel"/>
    <w:tmpl w:val="F3F6AA4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FDF6A7A"/>
    <w:multiLevelType w:val="hybridMultilevel"/>
    <w:tmpl w:val="CA52299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2"/>
  </w:num>
  <w:num w:numId="4">
    <w:abstractNumId w:val="10"/>
  </w:num>
  <w:num w:numId="5">
    <w:abstractNumId w:val="22"/>
  </w:num>
  <w:num w:numId="6">
    <w:abstractNumId w:val="11"/>
  </w:num>
  <w:num w:numId="7">
    <w:abstractNumId w:val="7"/>
  </w:num>
  <w:num w:numId="8">
    <w:abstractNumId w:val="19"/>
  </w:num>
  <w:num w:numId="9">
    <w:abstractNumId w:val="5"/>
  </w:num>
  <w:num w:numId="10">
    <w:abstractNumId w:val="21"/>
  </w:num>
  <w:num w:numId="11">
    <w:abstractNumId w:val="3"/>
  </w:num>
  <w:num w:numId="12">
    <w:abstractNumId w:val="9"/>
  </w:num>
  <w:num w:numId="13">
    <w:abstractNumId w:val="6"/>
  </w:num>
  <w:num w:numId="14">
    <w:abstractNumId w:val="4"/>
  </w:num>
  <w:num w:numId="15">
    <w:abstractNumId w:val="17"/>
  </w:num>
  <w:num w:numId="16">
    <w:abstractNumId w:val="13"/>
  </w:num>
  <w:num w:numId="17">
    <w:abstractNumId w:val="18"/>
  </w:num>
  <w:num w:numId="18">
    <w:abstractNumId w:val="25"/>
  </w:num>
  <w:num w:numId="19">
    <w:abstractNumId w:val="8"/>
  </w:num>
  <w:num w:numId="20">
    <w:abstractNumId w:val="1"/>
  </w:num>
  <w:num w:numId="21">
    <w:abstractNumId w:val="16"/>
  </w:num>
  <w:num w:numId="22">
    <w:abstractNumId w:val="0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2"/>
  </w:num>
  <w:num w:numId="26">
    <w:abstractNumId w:val="24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E12C9"/>
    <w:rsid w:val="0000082A"/>
    <w:rsid w:val="00012856"/>
    <w:rsid w:val="00013BFC"/>
    <w:rsid w:val="00016741"/>
    <w:rsid w:val="000257DD"/>
    <w:rsid w:val="00041265"/>
    <w:rsid w:val="00044240"/>
    <w:rsid w:val="00045C76"/>
    <w:rsid w:val="00046CD5"/>
    <w:rsid w:val="000544FB"/>
    <w:rsid w:val="00054A36"/>
    <w:rsid w:val="00056EE2"/>
    <w:rsid w:val="00071553"/>
    <w:rsid w:val="00072F03"/>
    <w:rsid w:val="00082183"/>
    <w:rsid w:val="000924B2"/>
    <w:rsid w:val="0009730E"/>
    <w:rsid w:val="000A7A61"/>
    <w:rsid w:val="000B7A55"/>
    <w:rsid w:val="000C2912"/>
    <w:rsid w:val="000D22C7"/>
    <w:rsid w:val="000D54F0"/>
    <w:rsid w:val="000D741B"/>
    <w:rsid w:val="000E1F85"/>
    <w:rsid w:val="000E385E"/>
    <w:rsid w:val="000F12AE"/>
    <w:rsid w:val="000F165C"/>
    <w:rsid w:val="000F4ED2"/>
    <w:rsid w:val="001039C4"/>
    <w:rsid w:val="00103F77"/>
    <w:rsid w:val="0011313D"/>
    <w:rsid w:val="001202C9"/>
    <w:rsid w:val="00122D4D"/>
    <w:rsid w:val="001247A0"/>
    <w:rsid w:val="0012785E"/>
    <w:rsid w:val="001303F7"/>
    <w:rsid w:val="00134313"/>
    <w:rsid w:val="00135106"/>
    <w:rsid w:val="001433D6"/>
    <w:rsid w:val="001570B6"/>
    <w:rsid w:val="001610BC"/>
    <w:rsid w:val="001624AC"/>
    <w:rsid w:val="00163644"/>
    <w:rsid w:val="0016438F"/>
    <w:rsid w:val="001648AD"/>
    <w:rsid w:val="00167694"/>
    <w:rsid w:val="00171062"/>
    <w:rsid w:val="001743AB"/>
    <w:rsid w:val="00186A11"/>
    <w:rsid w:val="001A4AAB"/>
    <w:rsid w:val="001B0C3F"/>
    <w:rsid w:val="001D306B"/>
    <w:rsid w:val="001D4302"/>
    <w:rsid w:val="001D5964"/>
    <w:rsid w:val="001D760C"/>
    <w:rsid w:val="001E2B1C"/>
    <w:rsid w:val="001E3790"/>
    <w:rsid w:val="001E3B66"/>
    <w:rsid w:val="001F149B"/>
    <w:rsid w:val="001F3867"/>
    <w:rsid w:val="001F4F32"/>
    <w:rsid w:val="00202D97"/>
    <w:rsid w:val="002051DB"/>
    <w:rsid w:val="00236F33"/>
    <w:rsid w:val="0025456F"/>
    <w:rsid w:val="00255D6D"/>
    <w:rsid w:val="002577B1"/>
    <w:rsid w:val="0026061C"/>
    <w:rsid w:val="0026577A"/>
    <w:rsid w:val="00272BB7"/>
    <w:rsid w:val="00273224"/>
    <w:rsid w:val="00273F91"/>
    <w:rsid w:val="00275E47"/>
    <w:rsid w:val="002777BD"/>
    <w:rsid w:val="00284E51"/>
    <w:rsid w:val="00286F80"/>
    <w:rsid w:val="00292DEE"/>
    <w:rsid w:val="002A55AA"/>
    <w:rsid w:val="002A6A6F"/>
    <w:rsid w:val="002B512B"/>
    <w:rsid w:val="002C0306"/>
    <w:rsid w:val="002C69E8"/>
    <w:rsid w:val="002D2745"/>
    <w:rsid w:val="002E0107"/>
    <w:rsid w:val="002E43B0"/>
    <w:rsid w:val="002F7B88"/>
    <w:rsid w:val="003033BE"/>
    <w:rsid w:val="00310631"/>
    <w:rsid w:val="0031625A"/>
    <w:rsid w:val="003272CD"/>
    <w:rsid w:val="00336C70"/>
    <w:rsid w:val="00341AC4"/>
    <w:rsid w:val="00342D98"/>
    <w:rsid w:val="00345D0B"/>
    <w:rsid w:val="00361343"/>
    <w:rsid w:val="003715EF"/>
    <w:rsid w:val="003740EC"/>
    <w:rsid w:val="00374B7F"/>
    <w:rsid w:val="00381C49"/>
    <w:rsid w:val="003825BC"/>
    <w:rsid w:val="00383202"/>
    <w:rsid w:val="0038360F"/>
    <w:rsid w:val="00386CD1"/>
    <w:rsid w:val="00387BCD"/>
    <w:rsid w:val="003940A2"/>
    <w:rsid w:val="0039431D"/>
    <w:rsid w:val="003A017C"/>
    <w:rsid w:val="003A69FA"/>
    <w:rsid w:val="003B499D"/>
    <w:rsid w:val="003B7397"/>
    <w:rsid w:val="003C0419"/>
    <w:rsid w:val="003C77F8"/>
    <w:rsid w:val="003D26A2"/>
    <w:rsid w:val="003D64E6"/>
    <w:rsid w:val="003D6810"/>
    <w:rsid w:val="003E6E05"/>
    <w:rsid w:val="003F3990"/>
    <w:rsid w:val="003F4373"/>
    <w:rsid w:val="003F7ACD"/>
    <w:rsid w:val="00400AA9"/>
    <w:rsid w:val="00401144"/>
    <w:rsid w:val="0040309A"/>
    <w:rsid w:val="00411610"/>
    <w:rsid w:val="004165DC"/>
    <w:rsid w:val="00425623"/>
    <w:rsid w:val="00434E04"/>
    <w:rsid w:val="004409D3"/>
    <w:rsid w:val="00442C58"/>
    <w:rsid w:val="00445809"/>
    <w:rsid w:val="00452A35"/>
    <w:rsid w:val="00467328"/>
    <w:rsid w:val="0047112B"/>
    <w:rsid w:val="004742D6"/>
    <w:rsid w:val="0047496D"/>
    <w:rsid w:val="0048518F"/>
    <w:rsid w:val="00486A0E"/>
    <w:rsid w:val="004910AA"/>
    <w:rsid w:val="00491321"/>
    <w:rsid w:val="004B64A5"/>
    <w:rsid w:val="004C1FA5"/>
    <w:rsid w:val="004C4304"/>
    <w:rsid w:val="004D1028"/>
    <w:rsid w:val="004E1989"/>
    <w:rsid w:val="004F3DBB"/>
    <w:rsid w:val="0050199F"/>
    <w:rsid w:val="00503E70"/>
    <w:rsid w:val="005157B0"/>
    <w:rsid w:val="00521A83"/>
    <w:rsid w:val="00524713"/>
    <w:rsid w:val="00527FCB"/>
    <w:rsid w:val="00531D7D"/>
    <w:rsid w:val="00550F2A"/>
    <w:rsid w:val="005524D5"/>
    <w:rsid w:val="005627D0"/>
    <w:rsid w:val="00565A3A"/>
    <w:rsid w:val="0056718F"/>
    <w:rsid w:val="00576EAA"/>
    <w:rsid w:val="00592BAD"/>
    <w:rsid w:val="005950DF"/>
    <w:rsid w:val="00595700"/>
    <w:rsid w:val="005A2F4F"/>
    <w:rsid w:val="005A72A3"/>
    <w:rsid w:val="005B14D6"/>
    <w:rsid w:val="005B7D86"/>
    <w:rsid w:val="005C152F"/>
    <w:rsid w:val="005C3EC6"/>
    <w:rsid w:val="005D47B3"/>
    <w:rsid w:val="005F1E7C"/>
    <w:rsid w:val="005F3992"/>
    <w:rsid w:val="005F7A2C"/>
    <w:rsid w:val="00615E02"/>
    <w:rsid w:val="00616531"/>
    <w:rsid w:val="00625ADE"/>
    <w:rsid w:val="0062640F"/>
    <w:rsid w:val="006303C5"/>
    <w:rsid w:val="00630A3D"/>
    <w:rsid w:val="0063628E"/>
    <w:rsid w:val="00636AF9"/>
    <w:rsid w:val="00637D6D"/>
    <w:rsid w:val="006658B1"/>
    <w:rsid w:val="006662EE"/>
    <w:rsid w:val="00667EC0"/>
    <w:rsid w:val="00667F7C"/>
    <w:rsid w:val="006769B6"/>
    <w:rsid w:val="006806DE"/>
    <w:rsid w:val="00682660"/>
    <w:rsid w:val="00690B68"/>
    <w:rsid w:val="0069190E"/>
    <w:rsid w:val="00693ADD"/>
    <w:rsid w:val="006A3689"/>
    <w:rsid w:val="006C3852"/>
    <w:rsid w:val="006D7E02"/>
    <w:rsid w:val="006E39D2"/>
    <w:rsid w:val="006E7381"/>
    <w:rsid w:val="006E7F11"/>
    <w:rsid w:val="007016F6"/>
    <w:rsid w:val="00705B0C"/>
    <w:rsid w:val="0072255E"/>
    <w:rsid w:val="00726A7B"/>
    <w:rsid w:val="00732B07"/>
    <w:rsid w:val="00736813"/>
    <w:rsid w:val="007407BF"/>
    <w:rsid w:val="007514E2"/>
    <w:rsid w:val="00753B4E"/>
    <w:rsid w:val="00756F37"/>
    <w:rsid w:val="00763E59"/>
    <w:rsid w:val="00767053"/>
    <w:rsid w:val="007811D0"/>
    <w:rsid w:val="00785535"/>
    <w:rsid w:val="0078584C"/>
    <w:rsid w:val="0079653B"/>
    <w:rsid w:val="00797A1E"/>
    <w:rsid w:val="007B060A"/>
    <w:rsid w:val="007B326D"/>
    <w:rsid w:val="007B7896"/>
    <w:rsid w:val="007C3476"/>
    <w:rsid w:val="007C46CC"/>
    <w:rsid w:val="007D4BE4"/>
    <w:rsid w:val="007D5D95"/>
    <w:rsid w:val="007E7A61"/>
    <w:rsid w:val="007F76AE"/>
    <w:rsid w:val="008145B2"/>
    <w:rsid w:val="0081654B"/>
    <w:rsid w:val="00820ADF"/>
    <w:rsid w:val="00827787"/>
    <w:rsid w:val="0084308F"/>
    <w:rsid w:val="0085289A"/>
    <w:rsid w:val="00861BD9"/>
    <w:rsid w:val="0086361A"/>
    <w:rsid w:val="00870912"/>
    <w:rsid w:val="008845A0"/>
    <w:rsid w:val="00890741"/>
    <w:rsid w:val="00894982"/>
    <w:rsid w:val="008970F3"/>
    <w:rsid w:val="008B0928"/>
    <w:rsid w:val="008B58D1"/>
    <w:rsid w:val="008B5A9C"/>
    <w:rsid w:val="008B5E3F"/>
    <w:rsid w:val="008C008D"/>
    <w:rsid w:val="008C57DB"/>
    <w:rsid w:val="008D13A9"/>
    <w:rsid w:val="008E0FB7"/>
    <w:rsid w:val="008F4BDD"/>
    <w:rsid w:val="008F6B9E"/>
    <w:rsid w:val="009023A1"/>
    <w:rsid w:val="00905F2B"/>
    <w:rsid w:val="00907751"/>
    <w:rsid w:val="00913C84"/>
    <w:rsid w:val="009247F0"/>
    <w:rsid w:val="00933F97"/>
    <w:rsid w:val="00935569"/>
    <w:rsid w:val="009460B0"/>
    <w:rsid w:val="0095110F"/>
    <w:rsid w:val="00951FF9"/>
    <w:rsid w:val="0095307A"/>
    <w:rsid w:val="00955C62"/>
    <w:rsid w:val="00981F4F"/>
    <w:rsid w:val="00986456"/>
    <w:rsid w:val="00987E0B"/>
    <w:rsid w:val="00990343"/>
    <w:rsid w:val="009959E7"/>
    <w:rsid w:val="009B419B"/>
    <w:rsid w:val="009B659C"/>
    <w:rsid w:val="009B782D"/>
    <w:rsid w:val="009C095C"/>
    <w:rsid w:val="009D1134"/>
    <w:rsid w:val="009D20A4"/>
    <w:rsid w:val="009D30DF"/>
    <w:rsid w:val="009E2BD9"/>
    <w:rsid w:val="009E42AB"/>
    <w:rsid w:val="009E797D"/>
    <w:rsid w:val="009F2D27"/>
    <w:rsid w:val="009F50EC"/>
    <w:rsid w:val="00A0724C"/>
    <w:rsid w:val="00A14258"/>
    <w:rsid w:val="00A14B54"/>
    <w:rsid w:val="00A34B91"/>
    <w:rsid w:val="00A413DF"/>
    <w:rsid w:val="00A62CB5"/>
    <w:rsid w:val="00A647DF"/>
    <w:rsid w:val="00A74A04"/>
    <w:rsid w:val="00A82AC5"/>
    <w:rsid w:val="00AA1320"/>
    <w:rsid w:val="00AA150D"/>
    <w:rsid w:val="00AA3EE3"/>
    <w:rsid w:val="00AB2E5F"/>
    <w:rsid w:val="00AC2FE1"/>
    <w:rsid w:val="00AC392F"/>
    <w:rsid w:val="00AD28BF"/>
    <w:rsid w:val="00AD54CF"/>
    <w:rsid w:val="00AE4EE6"/>
    <w:rsid w:val="00B16544"/>
    <w:rsid w:val="00B22906"/>
    <w:rsid w:val="00B23E22"/>
    <w:rsid w:val="00B243F8"/>
    <w:rsid w:val="00B26C6B"/>
    <w:rsid w:val="00B3171B"/>
    <w:rsid w:val="00B512D1"/>
    <w:rsid w:val="00B51D0D"/>
    <w:rsid w:val="00B53AB4"/>
    <w:rsid w:val="00B668B7"/>
    <w:rsid w:val="00B66F9E"/>
    <w:rsid w:val="00B72DBE"/>
    <w:rsid w:val="00B75C64"/>
    <w:rsid w:val="00B76BDC"/>
    <w:rsid w:val="00B846C7"/>
    <w:rsid w:val="00B90E49"/>
    <w:rsid w:val="00BA66D4"/>
    <w:rsid w:val="00BB26DC"/>
    <w:rsid w:val="00BB5686"/>
    <w:rsid w:val="00BC05B5"/>
    <w:rsid w:val="00BC175E"/>
    <w:rsid w:val="00BC40C9"/>
    <w:rsid w:val="00BC4BFE"/>
    <w:rsid w:val="00BF1BAD"/>
    <w:rsid w:val="00C03AB8"/>
    <w:rsid w:val="00C20F62"/>
    <w:rsid w:val="00C30C3B"/>
    <w:rsid w:val="00C34757"/>
    <w:rsid w:val="00C418E9"/>
    <w:rsid w:val="00C44532"/>
    <w:rsid w:val="00C4663A"/>
    <w:rsid w:val="00C57FA8"/>
    <w:rsid w:val="00C61678"/>
    <w:rsid w:val="00C65965"/>
    <w:rsid w:val="00C7048D"/>
    <w:rsid w:val="00C70E44"/>
    <w:rsid w:val="00C74911"/>
    <w:rsid w:val="00C75995"/>
    <w:rsid w:val="00C80ABA"/>
    <w:rsid w:val="00CA2AC3"/>
    <w:rsid w:val="00CA2B04"/>
    <w:rsid w:val="00CA5CF8"/>
    <w:rsid w:val="00CD3244"/>
    <w:rsid w:val="00CD79F5"/>
    <w:rsid w:val="00CF09CF"/>
    <w:rsid w:val="00CF162A"/>
    <w:rsid w:val="00CF219A"/>
    <w:rsid w:val="00CF597A"/>
    <w:rsid w:val="00D05A8E"/>
    <w:rsid w:val="00D11991"/>
    <w:rsid w:val="00D3484F"/>
    <w:rsid w:val="00D441AA"/>
    <w:rsid w:val="00D70D33"/>
    <w:rsid w:val="00D73C87"/>
    <w:rsid w:val="00D75EFE"/>
    <w:rsid w:val="00D83AB4"/>
    <w:rsid w:val="00D9749B"/>
    <w:rsid w:val="00DA570E"/>
    <w:rsid w:val="00DA71E7"/>
    <w:rsid w:val="00DB05C5"/>
    <w:rsid w:val="00DB4C31"/>
    <w:rsid w:val="00DB640F"/>
    <w:rsid w:val="00DB71DB"/>
    <w:rsid w:val="00DC3C64"/>
    <w:rsid w:val="00DC5CA0"/>
    <w:rsid w:val="00DD1C93"/>
    <w:rsid w:val="00DD1D2E"/>
    <w:rsid w:val="00DE12C9"/>
    <w:rsid w:val="00DE1B65"/>
    <w:rsid w:val="00DE55A2"/>
    <w:rsid w:val="00DE65CA"/>
    <w:rsid w:val="00E00628"/>
    <w:rsid w:val="00E01B9C"/>
    <w:rsid w:val="00E04A27"/>
    <w:rsid w:val="00E1193D"/>
    <w:rsid w:val="00E21354"/>
    <w:rsid w:val="00E21F3E"/>
    <w:rsid w:val="00E43A6A"/>
    <w:rsid w:val="00E44D25"/>
    <w:rsid w:val="00E4584A"/>
    <w:rsid w:val="00E46193"/>
    <w:rsid w:val="00E524D8"/>
    <w:rsid w:val="00E70EA0"/>
    <w:rsid w:val="00E72957"/>
    <w:rsid w:val="00E92AB5"/>
    <w:rsid w:val="00E953B0"/>
    <w:rsid w:val="00EA2E80"/>
    <w:rsid w:val="00EA77FB"/>
    <w:rsid w:val="00EB1405"/>
    <w:rsid w:val="00EB581E"/>
    <w:rsid w:val="00EC3473"/>
    <w:rsid w:val="00EC34B4"/>
    <w:rsid w:val="00EF6A74"/>
    <w:rsid w:val="00F008B0"/>
    <w:rsid w:val="00F076ED"/>
    <w:rsid w:val="00F10C67"/>
    <w:rsid w:val="00F2247A"/>
    <w:rsid w:val="00F23AEA"/>
    <w:rsid w:val="00F2670E"/>
    <w:rsid w:val="00F30D14"/>
    <w:rsid w:val="00F32E23"/>
    <w:rsid w:val="00F406BF"/>
    <w:rsid w:val="00F44DB9"/>
    <w:rsid w:val="00F46D12"/>
    <w:rsid w:val="00F52D93"/>
    <w:rsid w:val="00F539B2"/>
    <w:rsid w:val="00F54C33"/>
    <w:rsid w:val="00F56D7A"/>
    <w:rsid w:val="00F5792B"/>
    <w:rsid w:val="00F75A43"/>
    <w:rsid w:val="00F96520"/>
    <w:rsid w:val="00FA6FEB"/>
    <w:rsid w:val="00FB0F37"/>
    <w:rsid w:val="00FB37F0"/>
    <w:rsid w:val="00FB45E8"/>
    <w:rsid w:val="00FB4E4D"/>
    <w:rsid w:val="00FC4856"/>
    <w:rsid w:val="00FC5B77"/>
    <w:rsid w:val="00FD027F"/>
    <w:rsid w:val="00FD2B33"/>
    <w:rsid w:val="00FE5A72"/>
    <w:rsid w:val="00FE6D3C"/>
    <w:rsid w:val="00FE7ECD"/>
    <w:rsid w:val="00FF09D2"/>
    <w:rsid w:val="00FF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2C9"/>
    <w:rPr>
      <w:sz w:val="28"/>
      <w:szCs w:val="28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12C9"/>
    <w:pPr>
      <w:keepNext/>
      <w:snapToGrid w:val="0"/>
      <w:spacing w:before="240" w:after="60"/>
      <w:outlineLvl w:val="0"/>
    </w:pPr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12C9"/>
    <w:rPr>
      <w:rFonts w:ascii="Cambria" w:hAnsi="Cambria"/>
      <w:b/>
      <w:color w:val="000000"/>
      <w:kern w:val="32"/>
      <w:sz w:val="32"/>
      <w:lang w:val="uk-UA" w:eastAsia="ru-RU"/>
    </w:rPr>
  </w:style>
  <w:style w:type="character" w:styleId="Hyperlink">
    <w:name w:val="Hyperlink"/>
    <w:basedOn w:val="DefaultParagraphFont"/>
    <w:uiPriority w:val="99"/>
    <w:semiHidden/>
    <w:rsid w:val="00DE12C9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rsid w:val="00DE12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DE12C9"/>
    <w:rPr>
      <w:rFonts w:ascii="Courier New" w:hAnsi="Courier New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rsid w:val="00DE12C9"/>
    <w:pPr>
      <w:tabs>
        <w:tab w:val="center" w:pos="4677"/>
        <w:tab w:val="right" w:pos="9355"/>
      </w:tabs>
    </w:pPr>
    <w:rPr>
      <w:color w:val="000000"/>
      <w:sz w:val="24"/>
      <w:szCs w:val="24"/>
      <w:lang w:val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E12C9"/>
    <w:rPr>
      <w:rFonts w:eastAsia="Times New Roman"/>
      <w:color w:val="000000"/>
      <w:sz w:val="24"/>
      <w:lang w:val="ru-RU" w:eastAsia="ru-RU"/>
    </w:rPr>
  </w:style>
  <w:style w:type="character" w:styleId="Emphasis">
    <w:name w:val="Emphasis"/>
    <w:basedOn w:val="DefaultParagraphFont"/>
    <w:uiPriority w:val="99"/>
    <w:qFormat/>
    <w:rsid w:val="00DE12C9"/>
    <w:rPr>
      <w:rFonts w:cs="Times New Roman"/>
      <w:i/>
    </w:rPr>
  </w:style>
  <w:style w:type="character" w:customStyle="1" w:styleId="rvts44">
    <w:name w:val="rvts44"/>
    <w:uiPriority w:val="99"/>
    <w:rsid w:val="009460B0"/>
  </w:style>
  <w:style w:type="character" w:customStyle="1" w:styleId="rvts23">
    <w:name w:val="rvts23"/>
    <w:uiPriority w:val="99"/>
    <w:rsid w:val="009460B0"/>
  </w:style>
  <w:style w:type="character" w:customStyle="1" w:styleId="rvts0">
    <w:name w:val="rvts0"/>
    <w:uiPriority w:val="99"/>
    <w:rsid w:val="009460B0"/>
  </w:style>
  <w:style w:type="character" w:customStyle="1" w:styleId="rvts9">
    <w:name w:val="rvts9"/>
    <w:uiPriority w:val="99"/>
    <w:rsid w:val="0069190E"/>
  </w:style>
  <w:style w:type="paragraph" w:customStyle="1" w:styleId="rvps2">
    <w:name w:val="rvps2"/>
    <w:basedOn w:val="Normal"/>
    <w:uiPriority w:val="99"/>
    <w:rsid w:val="00A34B91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Strong">
    <w:name w:val="Strong"/>
    <w:basedOn w:val="DefaultParagraphFont"/>
    <w:uiPriority w:val="99"/>
    <w:qFormat/>
    <w:rsid w:val="00763E59"/>
    <w:rPr>
      <w:rFonts w:cs="Times New Roman"/>
      <w:b/>
    </w:rPr>
  </w:style>
  <w:style w:type="character" w:styleId="FollowedHyperlink">
    <w:name w:val="FollowedHyperlink"/>
    <w:basedOn w:val="DefaultParagraphFont"/>
    <w:uiPriority w:val="99"/>
    <w:semiHidden/>
    <w:rsid w:val="007B060A"/>
    <w:rPr>
      <w:rFonts w:cs="Times New Roman"/>
      <w:color w:val="800080"/>
      <w:u w:val="single"/>
    </w:rPr>
  </w:style>
  <w:style w:type="paragraph" w:customStyle="1" w:styleId="1">
    <w:name w:val="Без інтервалів1"/>
    <w:uiPriority w:val="99"/>
    <w:rsid w:val="00C7048D"/>
    <w:rPr>
      <w:rFonts w:ascii="Calibri" w:hAnsi="Calibri"/>
      <w:lang w:eastAsia="en-US"/>
    </w:rPr>
  </w:style>
  <w:style w:type="paragraph" w:styleId="BodyText">
    <w:name w:val="Body Text"/>
    <w:basedOn w:val="Normal"/>
    <w:link w:val="BodyTextChar"/>
    <w:uiPriority w:val="99"/>
    <w:rsid w:val="004D1028"/>
    <w:pPr>
      <w:spacing w:before="60" w:after="60"/>
      <w:jc w:val="center"/>
    </w:pPr>
    <w:rPr>
      <w:sz w:val="2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8"/>
      <w:lang w:val="uk-UA" w:eastAsia="x-none"/>
    </w:rPr>
  </w:style>
  <w:style w:type="paragraph" w:customStyle="1" w:styleId="a">
    <w:name w:val="a"/>
    <w:basedOn w:val="Normal"/>
    <w:uiPriority w:val="99"/>
    <w:rsid w:val="00521A83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ListParagraph">
    <w:name w:val="List Paragraph"/>
    <w:basedOn w:val="Normal"/>
    <w:uiPriority w:val="99"/>
    <w:qFormat/>
    <w:rsid w:val="00521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332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ap@vmr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157</TotalTime>
  <Pages>4</Pages>
  <Words>1095</Words>
  <Characters>6244</Characters>
  <Application>Microsoft Office Word</Application>
  <DocSecurity>0</DocSecurity>
  <Lines>0</Lines>
  <Paragraphs>0</Paragraphs>
  <ScaleCrop>false</ScaleCrop>
  <Company>XTreme.ws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Затверджую</dc:title>
  <dc:subject/>
  <dc:creator>pikula</dc:creator>
  <cp:keywords/>
  <dc:description/>
  <cp:lastModifiedBy>Viktor</cp:lastModifiedBy>
  <cp:revision>17</cp:revision>
  <cp:lastPrinted>2017-07-25T11:41:00Z</cp:lastPrinted>
  <dcterms:created xsi:type="dcterms:W3CDTF">2018-03-20T13:08:00Z</dcterms:created>
  <dcterms:modified xsi:type="dcterms:W3CDTF">2018-05-06T14:06:00Z</dcterms:modified>
</cp:coreProperties>
</file>