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5E" w:rsidRDefault="00B33A5E"/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B33A5E" w:rsidTr="004945BF">
        <w:trPr>
          <w:trHeight w:val="1713"/>
        </w:trPr>
        <w:tc>
          <w:tcPr>
            <w:tcW w:w="4680" w:type="dxa"/>
            <w:shd w:val="clear" w:color="auto" w:fill="FFFFFF"/>
          </w:tcPr>
          <w:p w:rsidR="00B33A5E" w:rsidRDefault="00B33A5E">
            <w:pPr>
              <w:rPr>
                <w:b/>
                <w:lang w:val="uk-UA"/>
              </w:rPr>
            </w:pPr>
          </w:p>
        </w:tc>
        <w:tc>
          <w:tcPr>
            <w:tcW w:w="360" w:type="dxa"/>
            <w:shd w:val="clear" w:color="auto" w:fill="FFFFFF"/>
          </w:tcPr>
          <w:p w:rsidR="00B33A5E" w:rsidRDefault="00B33A5E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p w:rsidR="00B521E1" w:rsidRDefault="00B521E1" w:rsidP="00B521E1">
            <w:pPr>
              <w:jc w:val="right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521E1" w:rsidRDefault="00B521E1" w:rsidP="00B521E1">
            <w:pPr>
              <w:jc w:val="right"/>
            </w:pPr>
            <w:r>
              <w:t xml:space="preserve">Наказ Департаменту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</w:p>
          <w:p w:rsidR="00B521E1" w:rsidRDefault="00B521E1" w:rsidP="00B521E1">
            <w:pPr>
              <w:jc w:val="right"/>
            </w:pPr>
            <w:proofErr w:type="spellStart"/>
            <w:r>
              <w:t>співробітництва</w:t>
            </w:r>
            <w:proofErr w:type="spellEnd"/>
            <w:r>
              <w:t xml:space="preserve"> та </w:t>
            </w:r>
            <w:proofErr w:type="spellStart"/>
            <w:r>
              <w:t>регіонального</w:t>
            </w:r>
            <w:proofErr w:type="spellEnd"/>
            <w:r>
              <w:t xml:space="preserve"> </w:t>
            </w:r>
          </w:p>
          <w:p w:rsidR="00B521E1" w:rsidRDefault="00B521E1" w:rsidP="00B521E1">
            <w:pPr>
              <w:jc w:val="right"/>
            </w:pP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B33A5E" w:rsidRPr="00A23C99" w:rsidRDefault="00B521E1" w:rsidP="00B521E1">
            <w:pPr>
              <w:jc w:val="right"/>
              <w:rPr>
                <w:b/>
                <w:lang w:val="uk-UA"/>
              </w:rPr>
            </w:pPr>
            <w:r>
              <w:t xml:space="preserve">                           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513875">
              <w:rPr>
                <w:u w:val="single"/>
              </w:rPr>
              <w:t xml:space="preserve">26 </w:t>
            </w:r>
            <w:proofErr w:type="spellStart"/>
            <w:r w:rsidR="00513875">
              <w:rPr>
                <w:u w:val="single"/>
              </w:rPr>
              <w:t>квітня</w:t>
            </w:r>
            <w:proofErr w:type="spellEnd"/>
            <w:r w:rsidR="00513875">
              <w:rPr>
                <w:u w:val="single"/>
              </w:rPr>
              <w:t xml:space="preserve"> 2021р</w:t>
            </w:r>
            <w:r w:rsidR="00513875">
              <w:rPr>
                <w:u w:val="single"/>
                <w:lang w:val="uk-UA"/>
              </w:rPr>
              <w:t>оку</w:t>
            </w:r>
            <w:r>
              <w:rPr>
                <w:u w:val="single"/>
              </w:rPr>
              <w:t xml:space="preserve"> № 21</w:t>
            </w:r>
          </w:p>
        </w:tc>
      </w:tr>
    </w:tbl>
    <w:p w:rsidR="00B33A5E" w:rsidRPr="00513875" w:rsidRDefault="00B33A5E" w:rsidP="00F57905">
      <w:pPr>
        <w:spacing w:after="60"/>
        <w:ind w:right="-144"/>
        <w:rPr>
          <w:b/>
          <w:sz w:val="16"/>
          <w:szCs w:val="16"/>
        </w:rPr>
      </w:pPr>
    </w:p>
    <w:p w:rsidR="00B33A5E" w:rsidRPr="00F57905" w:rsidRDefault="00B33A5E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B33A5E" w:rsidRPr="00513875" w:rsidRDefault="00B33A5E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uk-UA" w:eastAsia="uk-UA"/>
        </w:rPr>
      </w:pPr>
      <w:r w:rsidRPr="00513875">
        <w:rPr>
          <w:b/>
          <w:u w:val="single"/>
          <w:lang w:val="uk-UA" w:eastAsia="uk-UA"/>
        </w:rPr>
        <w:t xml:space="preserve">Видача </w:t>
      </w:r>
      <w:proofErr w:type="spellStart"/>
      <w:r w:rsidRPr="00513875">
        <w:rPr>
          <w:b/>
          <w:u w:val="single"/>
          <w:lang w:val="uk-UA" w:eastAsia="uk-UA"/>
        </w:rPr>
        <w:t>ліцензіїі</w:t>
      </w:r>
      <w:proofErr w:type="spellEnd"/>
      <w:r w:rsidRPr="00513875">
        <w:rPr>
          <w:b/>
          <w:u w:val="single"/>
          <w:lang w:val="uk-UA" w:eastAsia="uk-UA"/>
        </w:rPr>
        <w:t xml:space="preserve"> на імпорт товару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F80045">
        <w:rPr>
          <w:lang w:val="uk-UA" w:eastAsia="uk-UA"/>
        </w:rPr>
        <w:t>(назва адміністративної послуги)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B33A5E" w:rsidRPr="0051387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uk-UA" w:eastAsia="uk-UA"/>
        </w:rPr>
      </w:pPr>
      <w:bookmarkStart w:id="0" w:name="_GoBack"/>
      <w:proofErr w:type="spellStart"/>
      <w:r w:rsidRPr="00513875">
        <w:rPr>
          <w:b/>
          <w:u w:val="single"/>
          <w:lang w:val="uk-UA" w:eastAsia="uk-UA"/>
        </w:rPr>
        <w:t>Департемент</w:t>
      </w:r>
      <w:proofErr w:type="spellEnd"/>
      <w:r w:rsidRPr="00513875">
        <w:rPr>
          <w:b/>
          <w:u w:val="single"/>
          <w:lang w:val="uk-UA"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bookmarkEnd w:id="0"/>
    <w:p w:rsidR="00B33A5E" w:rsidRPr="00B2071B" w:rsidRDefault="00B33A5E" w:rsidP="00B2071B">
      <w:pPr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найменування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суб‘єкта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надання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B33A5E" w:rsidRPr="00B2071B" w:rsidRDefault="00B33A5E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B33A5E" w:rsidRPr="00F57905" w:rsidTr="00B711E2">
        <w:tc>
          <w:tcPr>
            <w:tcW w:w="594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B33A5E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</w:p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936AB4">
        <w:trPr>
          <w:trHeight w:val="1721"/>
        </w:trPr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B33A5E" w:rsidRPr="00B2071B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B33A5E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Візування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A84A70" w:rsidRDefault="00B33A5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B33A5E" w:rsidRPr="00A84A70" w:rsidRDefault="00B33A5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</w:t>
            </w:r>
            <w:r>
              <w:rPr>
                <w:lang w:val="uk-UA"/>
              </w:rPr>
              <w:lastRenderedPageBreak/>
              <w:t>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  <w:p w:rsidR="00B33A5E" w:rsidRDefault="00B33A5E" w:rsidP="00A84A70">
            <w:pPr>
              <w:rPr>
                <w:lang w:val="uk-UA"/>
              </w:rPr>
            </w:pPr>
          </w:p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B33A5E" w:rsidRPr="00D5651B" w:rsidRDefault="00B33A5E" w:rsidP="00D850B3">
            <w:pPr>
              <w:ind w:right="-108"/>
            </w:pPr>
            <w:r>
              <w:rPr>
                <w:lang w:val="uk-UA"/>
              </w:rPr>
              <w:t xml:space="preserve">Підписання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 w:rsidRPr="00D5651B">
              <w:t>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B33A5E" w:rsidRPr="00F278F3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у 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A0363A" w:rsidRDefault="00B33A5E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>
              <w:t xml:space="preserve">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t>послуги</w:t>
            </w:r>
            <w:proofErr w:type="spellEnd"/>
            <w:r>
              <w:rPr>
                <w:lang w:val="uk-UA"/>
              </w:rPr>
              <w:t xml:space="preserve"> до ЦНАП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C70911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на веб-сторінку Департаменту інформації щодо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7005F6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в ЦНАП, повідомлення про результат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суб’єкта звернення.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Default="00A23C9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та платіжного доручення або інформації щодо коду квитанції для перевірки на </w:t>
            </w:r>
            <w:r>
              <w:rPr>
                <w:lang w:val="en-US"/>
              </w:rPr>
              <w:t>check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,  видача ліцензії та передача до відділу ЗЕД Департаменту платіжного доручення або коду квитанції.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Загальна кількість </w:t>
            </w:r>
            <w:r>
              <w:rPr>
                <w:lang w:val="uk-UA"/>
              </w:rPr>
              <w:t xml:space="preserve">робочих </w:t>
            </w:r>
            <w:r w:rsidRPr="00B2071B">
              <w:rPr>
                <w:lang w:val="uk-UA"/>
              </w:rPr>
              <w:t>днів (передбачена законодавством) -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B33A5E" w:rsidRPr="007005F6" w:rsidRDefault="00B33A5E" w:rsidP="00815D6C">
      <w:pPr>
        <w:rPr>
          <w:lang w:val="en-US"/>
        </w:rPr>
      </w:pPr>
    </w:p>
    <w:p w:rsidR="00B33A5E" w:rsidRPr="00EA6CBD" w:rsidRDefault="00B33A5E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sectPr w:rsidR="00B33A5E" w:rsidRPr="00EA6CBD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5650"/>
    <w:rsid w:val="00064784"/>
    <w:rsid w:val="000E2603"/>
    <w:rsid w:val="000E4283"/>
    <w:rsid w:val="000F3E8B"/>
    <w:rsid w:val="00105C43"/>
    <w:rsid w:val="00112689"/>
    <w:rsid w:val="00116631"/>
    <w:rsid w:val="00126D27"/>
    <w:rsid w:val="00126E49"/>
    <w:rsid w:val="0015169C"/>
    <w:rsid w:val="001725EE"/>
    <w:rsid w:val="00184298"/>
    <w:rsid w:val="00194A20"/>
    <w:rsid w:val="001E2B1C"/>
    <w:rsid w:val="001E5BA5"/>
    <w:rsid w:val="00251281"/>
    <w:rsid w:val="002623F8"/>
    <w:rsid w:val="00270B3C"/>
    <w:rsid w:val="00274096"/>
    <w:rsid w:val="00276C39"/>
    <w:rsid w:val="00290DFE"/>
    <w:rsid w:val="002929AC"/>
    <w:rsid w:val="003012FF"/>
    <w:rsid w:val="00353540"/>
    <w:rsid w:val="003A60C3"/>
    <w:rsid w:val="003C4361"/>
    <w:rsid w:val="003C4DD8"/>
    <w:rsid w:val="003C5129"/>
    <w:rsid w:val="003E6CAD"/>
    <w:rsid w:val="003F4BA3"/>
    <w:rsid w:val="00470A72"/>
    <w:rsid w:val="004745B1"/>
    <w:rsid w:val="004945BF"/>
    <w:rsid w:val="004A002A"/>
    <w:rsid w:val="004C2AF5"/>
    <w:rsid w:val="004F6BB8"/>
    <w:rsid w:val="00513875"/>
    <w:rsid w:val="00532BCC"/>
    <w:rsid w:val="005461A1"/>
    <w:rsid w:val="00547079"/>
    <w:rsid w:val="005A592D"/>
    <w:rsid w:val="005B7BD3"/>
    <w:rsid w:val="005F4673"/>
    <w:rsid w:val="00601E16"/>
    <w:rsid w:val="00615F2D"/>
    <w:rsid w:val="006227F7"/>
    <w:rsid w:val="00646464"/>
    <w:rsid w:val="00663C1E"/>
    <w:rsid w:val="00664B54"/>
    <w:rsid w:val="007005F6"/>
    <w:rsid w:val="0070430D"/>
    <w:rsid w:val="0070446B"/>
    <w:rsid w:val="007771A4"/>
    <w:rsid w:val="00786884"/>
    <w:rsid w:val="007A5EF6"/>
    <w:rsid w:val="00806652"/>
    <w:rsid w:val="00815D6C"/>
    <w:rsid w:val="00864563"/>
    <w:rsid w:val="00867ED0"/>
    <w:rsid w:val="00872C9B"/>
    <w:rsid w:val="00886D0B"/>
    <w:rsid w:val="008D07E4"/>
    <w:rsid w:val="00914E1F"/>
    <w:rsid w:val="00936AB4"/>
    <w:rsid w:val="00965EC5"/>
    <w:rsid w:val="00996D9F"/>
    <w:rsid w:val="009E7441"/>
    <w:rsid w:val="00A0363A"/>
    <w:rsid w:val="00A23C99"/>
    <w:rsid w:val="00A7089B"/>
    <w:rsid w:val="00A84A70"/>
    <w:rsid w:val="00AC169B"/>
    <w:rsid w:val="00AC7EAF"/>
    <w:rsid w:val="00B15947"/>
    <w:rsid w:val="00B2071B"/>
    <w:rsid w:val="00B33A5E"/>
    <w:rsid w:val="00B33F19"/>
    <w:rsid w:val="00B521E1"/>
    <w:rsid w:val="00B56C0A"/>
    <w:rsid w:val="00B711E2"/>
    <w:rsid w:val="00B840B1"/>
    <w:rsid w:val="00B87558"/>
    <w:rsid w:val="00BD2F51"/>
    <w:rsid w:val="00C05501"/>
    <w:rsid w:val="00C56F74"/>
    <w:rsid w:val="00C6226B"/>
    <w:rsid w:val="00C6336D"/>
    <w:rsid w:val="00C67CFA"/>
    <w:rsid w:val="00C70911"/>
    <w:rsid w:val="00C92892"/>
    <w:rsid w:val="00CC3253"/>
    <w:rsid w:val="00CE47B0"/>
    <w:rsid w:val="00D20D0C"/>
    <w:rsid w:val="00D5651B"/>
    <w:rsid w:val="00D57FB5"/>
    <w:rsid w:val="00D850B3"/>
    <w:rsid w:val="00DE0215"/>
    <w:rsid w:val="00E1310B"/>
    <w:rsid w:val="00E14CB7"/>
    <w:rsid w:val="00E3292C"/>
    <w:rsid w:val="00E45E4E"/>
    <w:rsid w:val="00E94699"/>
    <w:rsid w:val="00EA2DA1"/>
    <w:rsid w:val="00EA6CBD"/>
    <w:rsid w:val="00EA72E6"/>
    <w:rsid w:val="00EE6814"/>
    <w:rsid w:val="00EE7B68"/>
    <w:rsid w:val="00EF1A0B"/>
    <w:rsid w:val="00F16C44"/>
    <w:rsid w:val="00F17C91"/>
    <w:rsid w:val="00F278F3"/>
    <w:rsid w:val="00F474A5"/>
    <w:rsid w:val="00F537AC"/>
    <w:rsid w:val="00F57905"/>
    <w:rsid w:val="00F80045"/>
    <w:rsid w:val="00F938D9"/>
    <w:rsid w:val="00F94EE8"/>
    <w:rsid w:val="00FB7735"/>
    <w:rsid w:val="00FC2F33"/>
    <w:rsid w:val="00FC425C"/>
    <w:rsid w:val="00FD3BC9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5A496-A643-4D13-9803-F864FE7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2002</Words>
  <Characters>1142</Characters>
  <Application>Microsoft Office Word</Application>
  <DocSecurity>0</DocSecurity>
  <Lines>9</Lines>
  <Paragraphs>6</Paragraphs>
  <ScaleCrop>false</ScaleCrop>
  <Company>Krokoz™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Білоус   Ольга   Володимирівна</cp:lastModifiedBy>
  <cp:revision>31</cp:revision>
  <cp:lastPrinted>2018-04-02T09:35:00Z</cp:lastPrinted>
  <dcterms:created xsi:type="dcterms:W3CDTF">2018-03-27T13:45:00Z</dcterms:created>
  <dcterms:modified xsi:type="dcterms:W3CDTF">2021-05-14T09:22:00Z</dcterms:modified>
</cp:coreProperties>
</file>